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2B847" w14:textId="77777777" w:rsidR="00BF6F2B" w:rsidRDefault="00BF6F2B" w:rsidP="00F844BF">
      <w:pPr>
        <w:jc w:val="right"/>
        <w:rPr>
          <w:rFonts w:asciiTheme="minorHAnsi" w:hAnsiTheme="minorHAnsi" w:cstheme="minorHAnsi"/>
          <w:szCs w:val="24"/>
        </w:rPr>
      </w:pPr>
      <w:bookmarkStart w:id="0" w:name="_GoBack"/>
      <w:bookmarkEnd w:id="0"/>
    </w:p>
    <w:p w14:paraId="75F935FB" w14:textId="0CEC2C37" w:rsidR="00A3482F" w:rsidRPr="00BC11A1" w:rsidRDefault="00C95D6D" w:rsidP="00F844BF">
      <w:pPr>
        <w:jc w:val="right"/>
        <w:rPr>
          <w:rFonts w:asciiTheme="minorHAnsi" w:hAnsiTheme="minorHAnsi" w:cstheme="minorHAnsi"/>
          <w:szCs w:val="24"/>
        </w:rPr>
      </w:pPr>
      <w:r>
        <w:rPr>
          <w:rFonts w:asciiTheme="minorHAnsi" w:hAnsiTheme="minorHAnsi" w:cstheme="minorHAnsi"/>
          <w:szCs w:val="24"/>
        </w:rPr>
        <w:t>Annexe</w:t>
      </w:r>
      <w:r w:rsidR="00F844BF" w:rsidRPr="00BC11A1">
        <w:rPr>
          <w:rFonts w:asciiTheme="minorHAnsi" w:hAnsiTheme="minorHAnsi" w:cstheme="minorHAnsi"/>
          <w:szCs w:val="24"/>
        </w:rPr>
        <w:t xml:space="preserve"> à l’instruction </w:t>
      </w:r>
      <w:r w:rsidR="005935CB" w:rsidRPr="00BC11A1">
        <w:rPr>
          <w:rFonts w:asciiTheme="minorHAnsi" w:hAnsiTheme="minorHAnsi" w:cstheme="minorHAnsi"/>
          <w:szCs w:val="24"/>
        </w:rPr>
        <w:t>n</w:t>
      </w:r>
      <w:r w:rsidR="00F844BF" w:rsidRPr="00BC11A1">
        <w:rPr>
          <w:rFonts w:asciiTheme="minorHAnsi" w:hAnsiTheme="minorHAnsi" w:cstheme="minorHAnsi"/>
          <w:szCs w:val="24"/>
        </w:rPr>
        <w:t>°</w:t>
      </w:r>
      <w:r w:rsidR="00353B4A" w:rsidRPr="00BC11A1">
        <w:rPr>
          <w:rFonts w:asciiTheme="minorHAnsi" w:hAnsiTheme="minorHAnsi" w:cstheme="minorHAnsi"/>
          <w:szCs w:val="24"/>
        </w:rPr>
        <w:t xml:space="preserve"> </w:t>
      </w:r>
      <w:r w:rsidR="004E7E4F" w:rsidRPr="00A556A8">
        <w:rPr>
          <w:rFonts w:asciiTheme="minorHAnsi" w:hAnsiTheme="minorHAnsi" w:cstheme="minorHAnsi"/>
          <w:szCs w:val="24"/>
        </w:rPr>
        <w:t>20</w:t>
      </w:r>
      <w:r w:rsidR="00CC15BD">
        <w:rPr>
          <w:rFonts w:asciiTheme="minorHAnsi" w:hAnsiTheme="minorHAnsi" w:cstheme="minorHAnsi"/>
          <w:szCs w:val="24"/>
        </w:rPr>
        <w:t>18-I-08</w:t>
      </w:r>
    </w:p>
    <w:p w14:paraId="7498C61C" w14:textId="77777777" w:rsidR="00885332" w:rsidRPr="00BC11A1" w:rsidRDefault="00885332" w:rsidP="00885332">
      <w:pPr>
        <w:jc w:val="left"/>
        <w:rPr>
          <w:rFonts w:asciiTheme="minorHAnsi" w:hAnsiTheme="minorHAnsi" w:cstheme="minorHAnsi"/>
          <w:b/>
          <w:szCs w:val="22"/>
          <w:u w:val="single"/>
        </w:rPr>
      </w:pPr>
    </w:p>
    <w:p w14:paraId="0B3BB368" w14:textId="60839269" w:rsidR="009B2E8E" w:rsidRPr="002A1631" w:rsidRDefault="009B2E8E" w:rsidP="009B2E8E">
      <w:pPr>
        <w:jc w:val="center"/>
        <w:rPr>
          <w:rFonts w:asciiTheme="minorHAnsi" w:hAnsiTheme="minorHAnsi" w:cstheme="minorHAnsi"/>
          <w:b/>
          <w:szCs w:val="22"/>
          <w:u w:val="single"/>
        </w:rPr>
      </w:pPr>
      <w:r w:rsidRPr="00BC11A1">
        <w:rPr>
          <w:rFonts w:asciiTheme="minorHAnsi" w:hAnsiTheme="minorHAnsi" w:cstheme="minorHAnsi"/>
          <w:b/>
          <w:szCs w:val="22"/>
          <w:u w:val="single"/>
        </w:rPr>
        <w:t>Formulaire de notification d’une opération d’acquisition ou d’extension de participation dans une entreprise d’assurance ou de réassurance, une société de groupe d’assurance</w:t>
      </w:r>
      <w:r w:rsidR="005F7E27">
        <w:rPr>
          <w:rFonts w:asciiTheme="minorHAnsi" w:hAnsiTheme="minorHAnsi" w:cstheme="minorHAnsi"/>
          <w:b/>
          <w:szCs w:val="22"/>
          <w:u w:val="single"/>
        </w:rPr>
        <w:t xml:space="preserve"> </w:t>
      </w:r>
      <w:r w:rsidR="005F7E27" w:rsidRPr="002A1631">
        <w:rPr>
          <w:rFonts w:asciiTheme="minorHAnsi" w:hAnsiTheme="minorHAnsi" w:cstheme="minorHAnsi"/>
          <w:b/>
          <w:szCs w:val="22"/>
          <w:u w:val="single"/>
        </w:rPr>
        <w:t>ou d</w:t>
      </w:r>
      <w:r w:rsidR="008602ED" w:rsidRPr="002A1631">
        <w:rPr>
          <w:rFonts w:asciiTheme="minorHAnsi" w:hAnsiTheme="minorHAnsi" w:cstheme="minorHAnsi"/>
          <w:b/>
          <w:szCs w:val="22"/>
          <w:u w:val="single"/>
        </w:rPr>
        <w:t xml:space="preserve">ans </w:t>
      </w:r>
      <w:r w:rsidR="005F7E27" w:rsidRPr="002A1631">
        <w:rPr>
          <w:rFonts w:asciiTheme="minorHAnsi" w:hAnsiTheme="minorHAnsi" w:cstheme="minorHAnsi"/>
          <w:b/>
          <w:szCs w:val="22"/>
          <w:u w:val="single"/>
        </w:rPr>
        <w:t>un fonds de retraite professionnelle supplémentaire (FRPS)</w:t>
      </w:r>
    </w:p>
    <w:p w14:paraId="0C5E4625" w14:textId="77777777" w:rsidR="009B2E8E" w:rsidRPr="00BC11A1" w:rsidRDefault="009B2E8E" w:rsidP="009B2E8E">
      <w:pPr>
        <w:rPr>
          <w:rFonts w:asciiTheme="minorHAnsi" w:hAnsiTheme="minorHAnsi" w:cstheme="minorHAnsi"/>
          <w:b/>
          <w:bCs/>
          <w:color w:val="1F497D" w:themeColor="text2"/>
          <w:sz w:val="22"/>
          <w:szCs w:val="22"/>
        </w:rPr>
      </w:pPr>
    </w:p>
    <w:p w14:paraId="313E7375" w14:textId="77777777" w:rsidR="009B2E8E" w:rsidRPr="00BC11A1" w:rsidRDefault="009B2E8E" w:rsidP="009B2E8E">
      <w:pPr>
        <w:rPr>
          <w:rFonts w:asciiTheme="minorHAnsi" w:hAnsiTheme="minorHAnsi" w:cstheme="minorHAnsi"/>
          <w:b/>
          <w:sz w:val="22"/>
          <w:szCs w:val="22"/>
        </w:rPr>
      </w:pPr>
      <w:r w:rsidRPr="00BC11A1">
        <w:rPr>
          <w:rFonts w:asciiTheme="minorHAnsi" w:hAnsiTheme="minorHAnsi" w:cstheme="minorHAnsi"/>
          <w:b/>
          <w:color w:val="1F497D" w:themeColor="text2"/>
          <w:szCs w:val="22"/>
        </w:rPr>
        <w:t>Pour être considéré comme complet, le dossier doit comporter :</w:t>
      </w:r>
    </w:p>
    <w:p w14:paraId="43E01184" w14:textId="77777777" w:rsidR="009B2E8E" w:rsidRPr="00BC11A1" w:rsidRDefault="009B2E8E" w:rsidP="009B2E8E">
      <w:pPr>
        <w:rPr>
          <w:rFonts w:asciiTheme="minorHAnsi" w:hAnsiTheme="minorHAnsi" w:cstheme="minorHAnsi"/>
          <w:sz w:val="22"/>
          <w:szCs w:val="22"/>
        </w:rPr>
      </w:pPr>
    </w:p>
    <w:p w14:paraId="060CCFC5" w14:textId="77777777" w:rsidR="009B2E8E" w:rsidRPr="00BC11A1" w:rsidRDefault="009B2E8E" w:rsidP="009B2E8E">
      <w:pPr>
        <w:rPr>
          <w:rFonts w:asciiTheme="minorHAnsi" w:hAnsiTheme="minorHAnsi" w:cstheme="minorHAnsi"/>
          <w:sz w:val="22"/>
          <w:szCs w:val="22"/>
        </w:rPr>
      </w:pPr>
      <w:r w:rsidRPr="00BC11A1">
        <w:rPr>
          <w:rFonts w:asciiTheme="minorHAnsi" w:hAnsiTheme="minorHAnsi" w:cstheme="minorHAnsi"/>
          <w:sz w:val="22"/>
          <w:szCs w:val="22"/>
        </w:rPr>
        <w:t>L’impression datée et signée du présent formulaire. Les informations à fournir sont signalées par des zones grisées.</w:t>
      </w:r>
    </w:p>
    <w:p w14:paraId="348B71BD" w14:textId="77777777" w:rsidR="009B2E8E" w:rsidRPr="00BC11A1" w:rsidRDefault="009B2E8E" w:rsidP="009B2E8E">
      <w:pPr>
        <w:rPr>
          <w:rFonts w:asciiTheme="minorHAnsi" w:hAnsiTheme="minorHAnsi" w:cstheme="minorHAnsi"/>
          <w:sz w:val="22"/>
          <w:szCs w:val="22"/>
        </w:rPr>
      </w:pPr>
    </w:p>
    <w:p w14:paraId="649729D6" w14:textId="17CA4E07" w:rsidR="009B2E8E" w:rsidRPr="00BC11A1" w:rsidRDefault="009B2E8E" w:rsidP="009B2E8E">
      <w:pPr>
        <w:rPr>
          <w:rFonts w:asciiTheme="minorHAnsi" w:hAnsiTheme="minorHAnsi" w:cstheme="minorHAnsi"/>
          <w:sz w:val="22"/>
          <w:szCs w:val="22"/>
        </w:rPr>
      </w:pPr>
      <w:r w:rsidRPr="00BC11A1">
        <w:rPr>
          <w:rFonts w:asciiTheme="minorHAnsi" w:hAnsiTheme="minorHAnsi" w:cstheme="minorHAnsi"/>
          <w:sz w:val="22"/>
          <w:szCs w:val="22"/>
        </w:rPr>
        <w:t xml:space="preserve">Si l’opération envisagée s’accompagne d’une modification des statuts de l’entreprise cible, la procédure prévue à </w:t>
      </w:r>
      <w:r w:rsidRPr="005878F4">
        <w:rPr>
          <w:rFonts w:asciiTheme="minorHAnsi" w:hAnsiTheme="minorHAnsi" w:cstheme="minorHAnsi"/>
          <w:sz w:val="22"/>
          <w:szCs w:val="22"/>
        </w:rPr>
        <w:t>l’article R. 310-6-1 du code des assurances, pour les entreprises d’assurance</w:t>
      </w:r>
      <w:r w:rsidR="008255A3">
        <w:rPr>
          <w:rFonts w:asciiTheme="minorHAnsi" w:hAnsiTheme="minorHAnsi" w:cstheme="minorHAnsi"/>
          <w:sz w:val="22"/>
          <w:szCs w:val="22"/>
        </w:rPr>
        <w:t>, les entreprises de réassurance</w:t>
      </w:r>
      <w:r w:rsidR="007A3963">
        <w:rPr>
          <w:rFonts w:asciiTheme="minorHAnsi" w:hAnsiTheme="minorHAnsi" w:cstheme="minorHAnsi"/>
          <w:sz w:val="22"/>
          <w:szCs w:val="22"/>
        </w:rPr>
        <w:t xml:space="preserve"> et</w:t>
      </w:r>
      <w:r w:rsidR="002A1631">
        <w:rPr>
          <w:rFonts w:asciiTheme="minorHAnsi" w:hAnsiTheme="minorHAnsi" w:cstheme="minorHAnsi"/>
          <w:sz w:val="22"/>
          <w:szCs w:val="22"/>
        </w:rPr>
        <w:t xml:space="preserve"> les</w:t>
      </w:r>
      <w:r w:rsidR="007A3963">
        <w:rPr>
          <w:rFonts w:asciiTheme="minorHAnsi" w:hAnsiTheme="minorHAnsi" w:cstheme="minorHAnsi"/>
          <w:sz w:val="22"/>
          <w:szCs w:val="22"/>
        </w:rPr>
        <w:t xml:space="preserve"> </w:t>
      </w:r>
      <w:r w:rsidR="007A3963" w:rsidRPr="007A3963">
        <w:rPr>
          <w:rFonts w:asciiTheme="minorHAnsi" w:hAnsiTheme="minorHAnsi" w:cstheme="minorHAnsi"/>
          <w:sz w:val="22"/>
          <w:szCs w:val="22"/>
        </w:rPr>
        <w:t>FRPS</w:t>
      </w:r>
      <w:r w:rsidRPr="005878F4">
        <w:rPr>
          <w:rFonts w:asciiTheme="minorHAnsi" w:hAnsiTheme="minorHAnsi" w:cstheme="minorHAnsi"/>
          <w:sz w:val="22"/>
          <w:szCs w:val="22"/>
        </w:rPr>
        <w:t xml:space="preserve">, </w:t>
      </w:r>
      <w:r w:rsidRPr="00BC11A1">
        <w:rPr>
          <w:rFonts w:asciiTheme="minorHAnsi" w:hAnsiTheme="minorHAnsi" w:cstheme="minorHAnsi"/>
          <w:sz w:val="22"/>
          <w:szCs w:val="22"/>
        </w:rPr>
        <w:t>devra être respectée.</w:t>
      </w:r>
    </w:p>
    <w:p w14:paraId="162CF034" w14:textId="77777777" w:rsidR="009B2E8E" w:rsidRPr="00BC11A1" w:rsidRDefault="009B2E8E" w:rsidP="009B2E8E">
      <w:pPr>
        <w:rPr>
          <w:rFonts w:asciiTheme="minorHAnsi" w:hAnsiTheme="minorHAnsi" w:cstheme="minorHAnsi"/>
          <w:sz w:val="22"/>
          <w:szCs w:val="22"/>
        </w:rPr>
      </w:pPr>
    </w:p>
    <w:p w14:paraId="5507BF39" w14:textId="4B8FBF09" w:rsidR="009B2E8E" w:rsidRPr="00BC11A1" w:rsidRDefault="009B2E8E" w:rsidP="009B2E8E">
      <w:pPr>
        <w:rPr>
          <w:rFonts w:asciiTheme="minorHAnsi" w:hAnsiTheme="minorHAnsi" w:cstheme="minorHAnsi"/>
          <w:sz w:val="22"/>
          <w:szCs w:val="22"/>
        </w:rPr>
      </w:pPr>
      <w:r w:rsidRPr="00BC11A1">
        <w:rPr>
          <w:rFonts w:asciiTheme="minorHAnsi" w:hAnsiTheme="minorHAnsi" w:cstheme="minorHAnsi"/>
          <w:sz w:val="22"/>
          <w:szCs w:val="22"/>
        </w:rPr>
        <w:t>Si l’opération entraîne un changement de dirigeant(s)</w:t>
      </w:r>
      <w:r w:rsidR="0053378C">
        <w:rPr>
          <w:rFonts w:asciiTheme="minorHAnsi" w:hAnsiTheme="minorHAnsi" w:cstheme="minorHAnsi"/>
          <w:sz w:val="22"/>
          <w:szCs w:val="22"/>
        </w:rPr>
        <w:t xml:space="preserve"> ou de responsables de fonctions cl</w:t>
      </w:r>
      <w:r w:rsidR="008255A3">
        <w:rPr>
          <w:rFonts w:asciiTheme="minorHAnsi" w:hAnsiTheme="minorHAnsi" w:cstheme="minorHAnsi"/>
          <w:sz w:val="22"/>
          <w:szCs w:val="22"/>
        </w:rPr>
        <w:t>é</w:t>
      </w:r>
      <w:r w:rsidR="0053378C">
        <w:rPr>
          <w:rFonts w:asciiTheme="minorHAnsi" w:hAnsiTheme="minorHAnsi" w:cstheme="minorHAnsi"/>
          <w:sz w:val="22"/>
          <w:szCs w:val="22"/>
        </w:rPr>
        <w:t>s</w:t>
      </w:r>
      <w:r w:rsidRPr="00BC11A1">
        <w:rPr>
          <w:rFonts w:asciiTheme="minorHAnsi" w:hAnsiTheme="minorHAnsi" w:cstheme="minorHAnsi"/>
          <w:sz w:val="22"/>
          <w:szCs w:val="22"/>
        </w:rPr>
        <w:t>, ce</w:t>
      </w:r>
      <w:r w:rsidR="0053378C">
        <w:rPr>
          <w:rFonts w:asciiTheme="minorHAnsi" w:hAnsiTheme="minorHAnsi" w:cstheme="minorHAnsi"/>
          <w:sz w:val="22"/>
          <w:szCs w:val="22"/>
        </w:rPr>
        <w:t>s</w:t>
      </w:r>
      <w:r w:rsidRPr="00BC11A1">
        <w:rPr>
          <w:rFonts w:asciiTheme="minorHAnsi" w:hAnsiTheme="minorHAnsi" w:cstheme="minorHAnsi"/>
          <w:sz w:val="22"/>
          <w:szCs w:val="22"/>
        </w:rPr>
        <w:t xml:space="preserve"> changement</w:t>
      </w:r>
      <w:r w:rsidR="0053378C">
        <w:rPr>
          <w:rFonts w:asciiTheme="minorHAnsi" w:hAnsiTheme="minorHAnsi" w:cstheme="minorHAnsi"/>
          <w:sz w:val="22"/>
          <w:szCs w:val="22"/>
        </w:rPr>
        <w:t>s</w:t>
      </w:r>
      <w:r w:rsidRPr="00BC11A1">
        <w:rPr>
          <w:rFonts w:asciiTheme="minorHAnsi" w:hAnsiTheme="minorHAnsi" w:cstheme="minorHAnsi"/>
          <w:sz w:val="22"/>
          <w:szCs w:val="22"/>
        </w:rPr>
        <w:t xml:space="preserve"> </w:t>
      </w:r>
      <w:r w:rsidR="0053378C">
        <w:rPr>
          <w:rFonts w:asciiTheme="minorHAnsi" w:hAnsiTheme="minorHAnsi" w:cstheme="minorHAnsi"/>
          <w:sz w:val="22"/>
          <w:szCs w:val="22"/>
        </w:rPr>
        <w:t>devront</w:t>
      </w:r>
      <w:r w:rsidR="0053378C" w:rsidRPr="00BC11A1">
        <w:rPr>
          <w:rFonts w:asciiTheme="minorHAnsi" w:hAnsiTheme="minorHAnsi" w:cstheme="minorHAnsi"/>
          <w:sz w:val="22"/>
          <w:szCs w:val="22"/>
        </w:rPr>
        <w:t xml:space="preserve"> </w:t>
      </w:r>
      <w:r w:rsidRPr="00BC11A1">
        <w:rPr>
          <w:rFonts w:asciiTheme="minorHAnsi" w:hAnsiTheme="minorHAnsi" w:cstheme="minorHAnsi"/>
          <w:sz w:val="22"/>
          <w:szCs w:val="22"/>
        </w:rPr>
        <w:t>être déclaré</w:t>
      </w:r>
      <w:r w:rsidR="0053378C">
        <w:rPr>
          <w:rFonts w:asciiTheme="minorHAnsi" w:hAnsiTheme="minorHAnsi" w:cstheme="minorHAnsi"/>
          <w:sz w:val="22"/>
          <w:szCs w:val="22"/>
        </w:rPr>
        <w:t>s</w:t>
      </w:r>
      <w:r w:rsidRPr="00BC11A1">
        <w:rPr>
          <w:rFonts w:asciiTheme="minorHAnsi" w:hAnsiTheme="minorHAnsi" w:cstheme="minorHAnsi"/>
          <w:sz w:val="22"/>
          <w:szCs w:val="22"/>
        </w:rPr>
        <w:t xml:space="preserve"> à l’Autorité, conformément aux dispositions </w:t>
      </w:r>
      <w:r w:rsidR="00FD0EE4" w:rsidRPr="00BC11A1">
        <w:rPr>
          <w:rFonts w:asciiTheme="minorHAnsi" w:hAnsiTheme="minorHAnsi" w:cstheme="minorHAnsi"/>
          <w:sz w:val="22"/>
          <w:szCs w:val="22"/>
        </w:rPr>
        <w:t>de</w:t>
      </w:r>
      <w:r w:rsidR="00FD0EE4">
        <w:rPr>
          <w:rFonts w:asciiTheme="minorHAnsi" w:hAnsiTheme="minorHAnsi" w:cstheme="minorHAnsi"/>
          <w:sz w:val="22"/>
          <w:szCs w:val="22"/>
        </w:rPr>
        <w:t xml:space="preserve"> l’</w:t>
      </w:r>
      <w:r w:rsidRPr="00BC11A1">
        <w:rPr>
          <w:rFonts w:asciiTheme="minorHAnsi" w:hAnsiTheme="minorHAnsi" w:cstheme="minorHAnsi"/>
          <w:sz w:val="22"/>
          <w:szCs w:val="22"/>
        </w:rPr>
        <w:t>article</w:t>
      </w:r>
      <w:r w:rsidR="00FD0EE4">
        <w:rPr>
          <w:rFonts w:asciiTheme="minorHAnsi" w:hAnsiTheme="minorHAnsi" w:cstheme="minorHAnsi"/>
          <w:sz w:val="22"/>
          <w:szCs w:val="22"/>
        </w:rPr>
        <w:t xml:space="preserve">                  </w:t>
      </w:r>
      <w:r w:rsidR="00FD0EE4" w:rsidRPr="00FD0EE4">
        <w:rPr>
          <w:rFonts w:asciiTheme="minorHAnsi" w:hAnsiTheme="minorHAnsi" w:cstheme="minorHAnsi"/>
          <w:sz w:val="22"/>
          <w:szCs w:val="22"/>
        </w:rPr>
        <w:t>L</w:t>
      </w:r>
      <w:r w:rsidR="00FD0EE4">
        <w:rPr>
          <w:rFonts w:asciiTheme="minorHAnsi" w:hAnsiTheme="minorHAnsi" w:cstheme="minorHAnsi"/>
          <w:sz w:val="22"/>
          <w:szCs w:val="22"/>
        </w:rPr>
        <w:t xml:space="preserve">. </w:t>
      </w:r>
      <w:r w:rsidR="00FD0EE4" w:rsidRPr="00FD0EE4">
        <w:rPr>
          <w:rFonts w:asciiTheme="minorHAnsi" w:hAnsiTheme="minorHAnsi" w:cstheme="minorHAnsi"/>
          <w:sz w:val="22"/>
          <w:szCs w:val="22"/>
        </w:rPr>
        <w:t>612-23-1</w:t>
      </w:r>
      <w:r w:rsidR="00FD0EE4">
        <w:rPr>
          <w:rFonts w:asciiTheme="minorHAnsi" w:hAnsiTheme="minorHAnsi" w:cstheme="minorHAnsi"/>
          <w:sz w:val="22"/>
          <w:szCs w:val="22"/>
        </w:rPr>
        <w:t xml:space="preserve"> du c</w:t>
      </w:r>
      <w:r w:rsidR="00FD0EE4" w:rsidRPr="00FD0EE4">
        <w:rPr>
          <w:rFonts w:asciiTheme="minorHAnsi" w:hAnsiTheme="minorHAnsi" w:cstheme="minorHAnsi"/>
          <w:sz w:val="22"/>
          <w:szCs w:val="22"/>
        </w:rPr>
        <w:t>ode monétaire et financier</w:t>
      </w:r>
      <w:r w:rsidR="00FD0EE4">
        <w:rPr>
          <w:rFonts w:asciiTheme="minorHAnsi" w:hAnsiTheme="minorHAnsi" w:cstheme="minorHAnsi"/>
          <w:sz w:val="22"/>
          <w:szCs w:val="22"/>
        </w:rPr>
        <w:t xml:space="preserve"> </w:t>
      </w:r>
      <w:r w:rsidR="00FD0EE4" w:rsidRPr="00FD0EE4">
        <w:rPr>
          <w:rFonts w:asciiTheme="minorHAnsi" w:hAnsiTheme="minorHAnsi" w:cstheme="minorHAnsi"/>
          <w:sz w:val="22"/>
          <w:szCs w:val="22"/>
        </w:rPr>
        <w:t xml:space="preserve">et </w:t>
      </w:r>
      <w:r w:rsidR="008210A0">
        <w:rPr>
          <w:rFonts w:asciiTheme="minorHAnsi" w:hAnsiTheme="minorHAnsi" w:cstheme="minorHAnsi"/>
          <w:sz w:val="22"/>
          <w:szCs w:val="22"/>
        </w:rPr>
        <w:t xml:space="preserve">de l’article </w:t>
      </w:r>
      <w:r w:rsidR="00FD0EE4" w:rsidRPr="00FD0EE4">
        <w:rPr>
          <w:rFonts w:asciiTheme="minorHAnsi" w:hAnsiTheme="minorHAnsi" w:cstheme="minorHAnsi"/>
          <w:sz w:val="22"/>
          <w:szCs w:val="22"/>
        </w:rPr>
        <w:t xml:space="preserve">L. 322-3-2 </w:t>
      </w:r>
      <w:r w:rsidR="00FD0EE4">
        <w:rPr>
          <w:rFonts w:asciiTheme="minorHAnsi" w:hAnsiTheme="minorHAnsi" w:cstheme="minorHAnsi"/>
          <w:sz w:val="22"/>
          <w:szCs w:val="22"/>
        </w:rPr>
        <w:t xml:space="preserve">du </w:t>
      </w:r>
      <w:r w:rsidR="00FD0EE4" w:rsidRPr="00FD0EE4">
        <w:rPr>
          <w:rFonts w:asciiTheme="minorHAnsi" w:hAnsiTheme="minorHAnsi" w:cstheme="minorHAnsi"/>
          <w:sz w:val="22"/>
          <w:szCs w:val="22"/>
        </w:rPr>
        <w:t>code des assurances</w:t>
      </w:r>
      <w:r w:rsidRPr="00BC11A1">
        <w:rPr>
          <w:rFonts w:asciiTheme="minorHAnsi" w:hAnsiTheme="minorHAnsi" w:cstheme="minorHAnsi"/>
          <w:sz w:val="22"/>
          <w:szCs w:val="22"/>
        </w:rPr>
        <w:t xml:space="preserve"> </w:t>
      </w:r>
      <w:r w:rsidR="000F34DE">
        <w:rPr>
          <w:rFonts w:asciiTheme="minorHAnsi" w:hAnsiTheme="minorHAnsi" w:cstheme="minorHAnsi"/>
          <w:sz w:val="22"/>
          <w:szCs w:val="22"/>
        </w:rPr>
        <w:t xml:space="preserve">et selon les modalités précisées dans </w:t>
      </w:r>
      <w:r w:rsidR="000F34DE" w:rsidRPr="00FD0EE4">
        <w:rPr>
          <w:rFonts w:asciiTheme="minorHAnsi" w:hAnsiTheme="minorHAnsi" w:cstheme="minorHAnsi"/>
          <w:sz w:val="22"/>
          <w:szCs w:val="22"/>
        </w:rPr>
        <w:t>l’instruction</w:t>
      </w:r>
      <w:r w:rsidRPr="00FD0EE4">
        <w:rPr>
          <w:rFonts w:asciiTheme="minorHAnsi" w:hAnsiTheme="minorHAnsi" w:cstheme="minorHAnsi"/>
          <w:sz w:val="22"/>
          <w:szCs w:val="22"/>
        </w:rPr>
        <w:t xml:space="preserve"> </w:t>
      </w:r>
      <w:r w:rsidR="002D6F5C" w:rsidRPr="00FD0EE4">
        <w:rPr>
          <w:rFonts w:asciiTheme="minorHAnsi" w:hAnsiTheme="minorHAnsi" w:cstheme="minorHAnsi"/>
          <w:sz w:val="22"/>
          <w:szCs w:val="22"/>
        </w:rPr>
        <w:t>201</w:t>
      </w:r>
      <w:r w:rsidR="002D6F5C">
        <w:rPr>
          <w:rFonts w:asciiTheme="minorHAnsi" w:hAnsiTheme="minorHAnsi" w:cstheme="minorHAnsi"/>
          <w:sz w:val="22"/>
          <w:szCs w:val="22"/>
        </w:rPr>
        <w:t>7</w:t>
      </w:r>
      <w:r w:rsidR="000F34DE" w:rsidRPr="00FD0EE4">
        <w:rPr>
          <w:rFonts w:asciiTheme="minorHAnsi" w:hAnsiTheme="minorHAnsi" w:cstheme="minorHAnsi"/>
          <w:sz w:val="22"/>
          <w:szCs w:val="22"/>
        </w:rPr>
        <w:t>-I-0</w:t>
      </w:r>
      <w:r w:rsidR="00181887">
        <w:rPr>
          <w:rFonts w:asciiTheme="minorHAnsi" w:hAnsiTheme="minorHAnsi" w:cstheme="minorHAnsi"/>
          <w:sz w:val="22"/>
          <w:szCs w:val="22"/>
        </w:rPr>
        <w:t>8</w:t>
      </w:r>
      <w:r w:rsidR="009D3ECA">
        <w:rPr>
          <w:rFonts w:asciiTheme="minorHAnsi" w:hAnsiTheme="minorHAnsi" w:cstheme="minorHAnsi"/>
          <w:sz w:val="22"/>
          <w:szCs w:val="22"/>
        </w:rPr>
        <w:t>.</w:t>
      </w:r>
    </w:p>
    <w:p w14:paraId="253FE0B9" w14:textId="77777777" w:rsidR="009B2E8E" w:rsidRDefault="009B2E8E" w:rsidP="009B2E8E">
      <w:pPr>
        <w:rPr>
          <w:rFonts w:asciiTheme="minorHAnsi" w:hAnsiTheme="minorHAnsi" w:cstheme="minorHAnsi"/>
          <w:b/>
          <w:color w:val="1F497D" w:themeColor="text2"/>
          <w:szCs w:val="22"/>
        </w:rPr>
      </w:pPr>
    </w:p>
    <w:p w14:paraId="5612FAFF" w14:textId="4FBCF700" w:rsidR="002D6F5C" w:rsidRPr="002D6F5C" w:rsidRDefault="002D6F5C" w:rsidP="002D6F5C">
      <w:pPr>
        <w:rPr>
          <w:rFonts w:asciiTheme="minorHAnsi" w:hAnsiTheme="minorHAnsi" w:cstheme="minorHAnsi"/>
          <w:sz w:val="23"/>
          <w:szCs w:val="23"/>
        </w:rPr>
      </w:pPr>
      <w:r w:rsidRPr="002D6F5C">
        <w:rPr>
          <w:rFonts w:asciiTheme="minorHAnsi" w:hAnsiTheme="minorHAnsi" w:cstheme="minorHAnsi"/>
          <w:sz w:val="23"/>
          <w:szCs w:val="23"/>
        </w:rPr>
        <w:t xml:space="preserve">Les informations à transmettre </w:t>
      </w:r>
      <w:r>
        <w:rPr>
          <w:rFonts w:asciiTheme="minorHAnsi" w:hAnsiTheme="minorHAnsi" w:cstheme="minorHAnsi"/>
          <w:sz w:val="23"/>
          <w:szCs w:val="23"/>
        </w:rPr>
        <w:t>tienn</w:t>
      </w:r>
      <w:r w:rsidRPr="002D6F5C">
        <w:rPr>
          <w:rFonts w:asciiTheme="minorHAnsi" w:hAnsiTheme="minorHAnsi" w:cstheme="minorHAnsi"/>
          <w:sz w:val="23"/>
          <w:szCs w:val="23"/>
        </w:rPr>
        <w:t>ent compte</w:t>
      </w:r>
      <w:r>
        <w:rPr>
          <w:rFonts w:asciiTheme="minorHAnsi" w:hAnsiTheme="minorHAnsi" w:cstheme="minorHAnsi"/>
          <w:sz w:val="23"/>
          <w:szCs w:val="23"/>
        </w:rPr>
        <w:t>, entre autres,</w:t>
      </w:r>
      <w:r w:rsidRPr="002D6F5C">
        <w:rPr>
          <w:rFonts w:asciiTheme="minorHAnsi" w:hAnsiTheme="minorHAnsi" w:cstheme="minorHAnsi"/>
          <w:sz w:val="23"/>
          <w:szCs w:val="23"/>
        </w:rPr>
        <w:t xml:space="preserve"> de la nature du candidat acquéreur, des caractéristiques précises de la transaction envisagée</w:t>
      </w:r>
      <w:r>
        <w:rPr>
          <w:rFonts w:asciiTheme="minorHAnsi" w:hAnsiTheme="minorHAnsi" w:cstheme="minorHAnsi"/>
          <w:sz w:val="23"/>
          <w:szCs w:val="23"/>
        </w:rPr>
        <w:t xml:space="preserve">, </w:t>
      </w:r>
      <w:r w:rsidRPr="002D6F5C">
        <w:rPr>
          <w:rFonts w:asciiTheme="minorHAnsi" w:hAnsiTheme="minorHAnsi" w:cstheme="minorHAnsi"/>
          <w:sz w:val="23"/>
          <w:szCs w:val="23"/>
        </w:rPr>
        <w:t>du degré de participation du candidat acquéreur dans la gestion de l’entreprise cible</w:t>
      </w:r>
      <w:r>
        <w:rPr>
          <w:rFonts w:asciiTheme="minorHAnsi" w:hAnsiTheme="minorHAnsi" w:cstheme="minorHAnsi"/>
          <w:sz w:val="23"/>
          <w:szCs w:val="23"/>
        </w:rPr>
        <w:t xml:space="preserve">, </w:t>
      </w:r>
      <w:r w:rsidRPr="002D6F5C">
        <w:rPr>
          <w:rFonts w:asciiTheme="minorHAnsi" w:hAnsiTheme="minorHAnsi" w:cstheme="minorHAnsi"/>
          <w:sz w:val="23"/>
          <w:szCs w:val="23"/>
        </w:rPr>
        <w:t>de la</w:t>
      </w:r>
      <w:r>
        <w:rPr>
          <w:rFonts w:asciiTheme="minorHAnsi" w:hAnsiTheme="minorHAnsi" w:cstheme="minorHAnsi"/>
          <w:sz w:val="23"/>
          <w:szCs w:val="23"/>
        </w:rPr>
        <w:t xml:space="preserve"> </w:t>
      </w:r>
      <w:r w:rsidRPr="002D6F5C">
        <w:rPr>
          <w:rFonts w:asciiTheme="minorHAnsi" w:hAnsiTheme="minorHAnsi" w:cstheme="minorHAnsi"/>
          <w:sz w:val="23"/>
          <w:szCs w:val="23"/>
        </w:rPr>
        <w:t xml:space="preserve">taille de la participation qui sera acquise et </w:t>
      </w:r>
      <w:r>
        <w:rPr>
          <w:rFonts w:asciiTheme="minorHAnsi" w:hAnsiTheme="minorHAnsi" w:cstheme="minorHAnsi"/>
          <w:sz w:val="23"/>
          <w:szCs w:val="23"/>
        </w:rPr>
        <w:t xml:space="preserve">de </w:t>
      </w:r>
      <w:r w:rsidRPr="002D6F5C">
        <w:rPr>
          <w:rFonts w:asciiTheme="minorHAnsi" w:hAnsiTheme="minorHAnsi" w:cstheme="minorHAnsi"/>
          <w:sz w:val="23"/>
          <w:szCs w:val="23"/>
        </w:rPr>
        <w:t>la complexité de la transaction envisagée par l’organisme.</w:t>
      </w:r>
    </w:p>
    <w:p w14:paraId="1E9CEC15" w14:textId="77777777" w:rsidR="00F87866" w:rsidRDefault="00F87866" w:rsidP="009B2E8E">
      <w:pPr>
        <w:rPr>
          <w:rFonts w:asciiTheme="minorHAnsi" w:hAnsiTheme="minorHAnsi" w:cstheme="minorHAnsi"/>
          <w:b/>
          <w:color w:val="1F497D" w:themeColor="text2"/>
          <w:szCs w:val="22"/>
        </w:rPr>
      </w:pPr>
    </w:p>
    <w:p w14:paraId="05199110" w14:textId="77777777" w:rsidR="009B2E8E" w:rsidRPr="00BC11A1" w:rsidRDefault="009B2E8E" w:rsidP="009B2E8E">
      <w:pPr>
        <w:rPr>
          <w:rFonts w:asciiTheme="minorHAnsi" w:hAnsiTheme="minorHAnsi" w:cstheme="minorHAnsi"/>
          <w:b/>
          <w:color w:val="1F497D" w:themeColor="text2"/>
          <w:szCs w:val="22"/>
        </w:rPr>
      </w:pPr>
      <w:r w:rsidRPr="00BC11A1">
        <w:rPr>
          <w:rFonts w:asciiTheme="minorHAnsi" w:hAnsiTheme="minorHAnsi" w:cstheme="minorHAnsi"/>
          <w:b/>
          <w:color w:val="1F497D" w:themeColor="text2"/>
          <w:szCs w:val="22"/>
        </w:rPr>
        <w:t xml:space="preserve">Et les documents suivants : </w:t>
      </w:r>
    </w:p>
    <w:p w14:paraId="40DEC577" w14:textId="77777777" w:rsidR="009B2E8E" w:rsidRPr="00BC11A1" w:rsidRDefault="009B2E8E" w:rsidP="009B2E8E">
      <w:pPr>
        <w:rPr>
          <w:rFonts w:asciiTheme="minorHAnsi" w:hAnsiTheme="minorHAnsi" w:cstheme="minorHAnsi"/>
          <w:sz w:val="22"/>
          <w:szCs w:val="22"/>
        </w:rPr>
      </w:pPr>
    </w:p>
    <w:p w14:paraId="3D4A37FA" w14:textId="77777777" w:rsidR="005D58D8" w:rsidRPr="00BC11A1" w:rsidRDefault="009B2E8E" w:rsidP="009B2E8E">
      <w:pPr>
        <w:rPr>
          <w:rFonts w:asciiTheme="minorHAnsi" w:hAnsiTheme="minorHAnsi" w:cstheme="minorHAnsi"/>
          <w:sz w:val="22"/>
          <w:szCs w:val="22"/>
        </w:rPr>
      </w:pPr>
      <w:r w:rsidRPr="00BC11A1">
        <w:rPr>
          <w:rFonts w:asciiTheme="minorHAnsi" w:hAnsiTheme="minorHAnsi" w:cstheme="minorHAnsi"/>
          <w:sz w:val="22"/>
          <w:szCs w:val="22"/>
        </w:rPr>
        <w:t>Les documents ci-après doivent être fournis en complément du présent formulaire. Pour chaque document fourni, cocher la case correspondante. Si un document n’est pas joint au dossier, en préciser les raisons</w:t>
      </w:r>
    </w:p>
    <w:p w14:paraId="682778D0" w14:textId="77777777" w:rsidR="00F87866" w:rsidRPr="00BC11A1" w:rsidRDefault="00F87866" w:rsidP="009B2E8E">
      <w:pPr>
        <w:rPr>
          <w:rFonts w:asciiTheme="minorHAnsi" w:hAnsiTheme="minorHAnsi" w:cstheme="minorHAnsi"/>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778"/>
        <w:gridCol w:w="709"/>
        <w:gridCol w:w="3152"/>
      </w:tblGrid>
      <w:tr w:rsidR="009B2E8E" w:rsidRPr="00BC11A1" w14:paraId="30BAD979" w14:textId="77777777" w:rsidTr="004F26E7">
        <w:trPr>
          <w:cantSplit/>
          <w:tblHeader/>
        </w:trPr>
        <w:tc>
          <w:tcPr>
            <w:tcW w:w="5778" w:type="dxa"/>
            <w:shd w:val="clear" w:color="auto" w:fill="auto"/>
          </w:tcPr>
          <w:p w14:paraId="4D52B60D" w14:textId="77777777" w:rsidR="009B2E8E" w:rsidRPr="00BC11A1" w:rsidRDefault="009B2E8E" w:rsidP="00607113">
            <w:pPr>
              <w:spacing w:before="120" w:after="120"/>
              <w:jc w:val="center"/>
              <w:rPr>
                <w:rFonts w:asciiTheme="minorHAnsi" w:hAnsiTheme="minorHAnsi" w:cstheme="minorHAnsi"/>
                <w:b/>
                <w:szCs w:val="22"/>
                <w:highlight w:val="yellow"/>
              </w:rPr>
            </w:pPr>
            <w:r w:rsidRPr="00BC11A1">
              <w:rPr>
                <w:rFonts w:asciiTheme="minorHAnsi" w:hAnsiTheme="minorHAnsi" w:cstheme="minorHAnsi"/>
                <w:b/>
                <w:szCs w:val="22"/>
              </w:rPr>
              <w:t xml:space="preserve">Documents </w:t>
            </w:r>
            <w:r w:rsidRPr="00BC11A1">
              <w:rPr>
                <w:rFonts w:asciiTheme="minorHAnsi" w:hAnsiTheme="minorHAnsi" w:cstheme="minorHAnsi"/>
                <w:b/>
                <w:szCs w:val="22"/>
              </w:rPr>
              <w:br/>
              <w:t>à joindre à la demande</w:t>
            </w:r>
          </w:p>
        </w:tc>
        <w:tc>
          <w:tcPr>
            <w:tcW w:w="709" w:type="dxa"/>
            <w:shd w:val="clear" w:color="auto" w:fill="D9D9D9"/>
            <w:vAlign w:val="center"/>
          </w:tcPr>
          <w:p w14:paraId="791EFF8A" w14:textId="77777777" w:rsidR="009B2E8E" w:rsidRPr="00BC11A1" w:rsidRDefault="009B2E8E" w:rsidP="00287493">
            <w:pPr>
              <w:tabs>
                <w:tab w:val="left" w:pos="2970"/>
              </w:tabs>
              <w:spacing w:before="120" w:after="120"/>
              <w:jc w:val="center"/>
              <w:rPr>
                <w:rFonts w:asciiTheme="minorHAnsi" w:hAnsiTheme="minorHAnsi" w:cstheme="minorHAnsi"/>
                <w:szCs w:val="22"/>
              </w:rPr>
            </w:pPr>
          </w:p>
        </w:tc>
        <w:tc>
          <w:tcPr>
            <w:tcW w:w="3152" w:type="dxa"/>
            <w:shd w:val="clear" w:color="auto" w:fill="auto"/>
          </w:tcPr>
          <w:p w14:paraId="353E43C6" w14:textId="77777777" w:rsidR="009B2E8E" w:rsidRPr="00BC11A1" w:rsidRDefault="009B2E8E" w:rsidP="00287493">
            <w:pPr>
              <w:tabs>
                <w:tab w:val="left" w:pos="2970"/>
              </w:tabs>
              <w:spacing w:before="120" w:after="120"/>
              <w:jc w:val="center"/>
              <w:rPr>
                <w:rFonts w:asciiTheme="minorHAnsi" w:hAnsiTheme="minorHAnsi" w:cstheme="minorHAnsi"/>
                <w:b/>
                <w:szCs w:val="22"/>
              </w:rPr>
            </w:pPr>
            <w:r w:rsidRPr="00BC11A1">
              <w:rPr>
                <w:rFonts w:asciiTheme="minorHAnsi" w:hAnsiTheme="minorHAnsi" w:cstheme="minorHAnsi"/>
                <w:b/>
                <w:szCs w:val="22"/>
              </w:rPr>
              <w:t xml:space="preserve">Préciser les raisons </w:t>
            </w:r>
            <w:r w:rsidRPr="00BC11A1">
              <w:rPr>
                <w:rFonts w:asciiTheme="minorHAnsi" w:hAnsiTheme="minorHAnsi" w:cstheme="minorHAnsi"/>
                <w:b/>
                <w:szCs w:val="22"/>
              </w:rPr>
              <w:br/>
              <w:t>en cas d’absence du document</w:t>
            </w:r>
          </w:p>
        </w:tc>
      </w:tr>
      <w:tr w:rsidR="009B2E8E" w:rsidRPr="00BC11A1" w14:paraId="6730CA4B" w14:textId="77777777" w:rsidTr="004F26E7">
        <w:tc>
          <w:tcPr>
            <w:tcW w:w="5778" w:type="dxa"/>
            <w:shd w:val="clear" w:color="auto" w:fill="auto"/>
          </w:tcPr>
          <w:p w14:paraId="0B35C8EF" w14:textId="77777777" w:rsidR="009B2E8E" w:rsidRPr="00BC11A1" w:rsidRDefault="000F34DE" w:rsidP="00287493">
            <w:pPr>
              <w:spacing w:before="120" w:after="120"/>
              <w:jc w:val="left"/>
              <w:rPr>
                <w:rFonts w:asciiTheme="minorHAnsi" w:hAnsiTheme="minorHAnsi" w:cstheme="minorHAnsi"/>
                <w:sz w:val="18"/>
                <w:szCs w:val="18"/>
              </w:rPr>
            </w:pPr>
            <w:r w:rsidRPr="00FD0EE4">
              <w:rPr>
                <w:rFonts w:asciiTheme="minorHAnsi" w:hAnsiTheme="minorHAnsi" w:cstheme="minorHAnsi"/>
                <w:sz w:val="18"/>
                <w:szCs w:val="18"/>
              </w:rPr>
              <w:t xml:space="preserve">Justificatif officiel d’immatriculation </w:t>
            </w:r>
            <w:r w:rsidR="00607113">
              <w:rPr>
                <w:rFonts w:asciiTheme="minorHAnsi" w:hAnsiTheme="minorHAnsi" w:cstheme="minorHAnsi"/>
                <w:sz w:val="18"/>
                <w:szCs w:val="18"/>
              </w:rPr>
              <w:t xml:space="preserve">de l’acquéreur </w:t>
            </w:r>
            <w:r w:rsidRPr="00FD0EE4">
              <w:rPr>
                <w:rFonts w:asciiTheme="minorHAnsi" w:hAnsiTheme="minorHAnsi" w:cstheme="minorHAnsi"/>
                <w:sz w:val="18"/>
                <w:szCs w:val="18"/>
              </w:rPr>
              <w:t>au répertoire SIREN ainsi que l’identifiant international d’entité juridique dans les conditions prévues par l’instruction n° 2015-I-12</w:t>
            </w:r>
          </w:p>
        </w:tc>
        <w:tc>
          <w:tcPr>
            <w:tcW w:w="709" w:type="dxa"/>
            <w:shd w:val="clear" w:color="auto" w:fill="D9D9D9"/>
            <w:vAlign w:val="center"/>
          </w:tcPr>
          <w:p w14:paraId="296A215D" w14:textId="77777777" w:rsidR="009B2E8E" w:rsidRPr="00BC11A1" w:rsidRDefault="009B2E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678EAA86" w14:textId="77777777" w:rsidR="009B2E8E" w:rsidRPr="00BC11A1" w:rsidRDefault="009B2E8E" w:rsidP="00287493">
            <w:pPr>
              <w:tabs>
                <w:tab w:val="left" w:pos="2970"/>
              </w:tabs>
              <w:spacing w:before="120" w:after="120"/>
              <w:rPr>
                <w:rFonts w:asciiTheme="minorHAnsi" w:hAnsiTheme="minorHAnsi" w:cstheme="minorHAnsi"/>
                <w:color w:val="002060"/>
                <w:sz w:val="18"/>
                <w:szCs w:val="18"/>
              </w:rPr>
            </w:pPr>
          </w:p>
        </w:tc>
      </w:tr>
      <w:tr w:rsidR="009B2E8E" w:rsidRPr="00BC11A1" w14:paraId="295B5537" w14:textId="77777777" w:rsidTr="004F26E7">
        <w:tc>
          <w:tcPr>
            <w:tcW w:w="5778" w:type="dxa"/>
            <w:shd w:val="clear" w:color="auto" w:fill="auto"/>
          </w:tcPr>
          <w:p w14:paraId="55CD8380" w14:textId="1D4C690E" w:rsidR="009B2E8E" w:rsidRPr="00BC11A1" w:rsidRDefault="009B2E8E" w:rsidP="00471791">
            <w:pPr>
              <w:spacing w:before="120" w:after="120"/>
              <w:jc w:val="left"/>
              <w:rPr>
                <w:rFonts w:asciiTheme="minorHAnsi" w:hAnsiTheme="minorHAnsi" w:cstheme="minorHAnsi"/>
                <w:sz w:val="18"/>
                <w:szCs w:val="18"/>
              </w:rPr>
            </w:pPr>
            <w:r w:rsidRPr="00BC11A1">
              <w:rPr>
                <w:rFonts w:asciiTheme="minorHAnsi" w:hAnsiTheme="minorHAnsi" w:cstheme="minorHAnsi"/>
                <w:sz w:val="18"/>
                <w:szCs w:val="18"/>
              </w:rPr>
              <w:t>Curriculum vitae détaillé et copie d’une pièce d’identité des dirigeants de l’acquéreur (personne morale) ou de l’</w:t>
            </w:r>
            <w:r w:rsidR="00471791">
              <w:rPr>
                <w:rFonts w:asciiTheme="minorHAnsi" w:hAnsiTheme="minorHAnsi" w:cstheme="minorHAnsi"/>
                <w:sz w:val="18"/>
                <w:szCs w:val="18"/>
              </w:rPr>
              <w:t xml:space="preserve">acquéreur </w:t>
            </w:r>
            <w:r w:rsidRPr="00BC11A1">
              <w:rPr>
                <w:rFonts w:asciiTheme="minorHAnsi" w:hAnsiTheme="minorHAnsi" w:cstheme="minorHAnsi"/>
                <w:sz w:val="18"/>
                <w:szCs w:val="18"/>
              </w:rPr>
              <w:t>personne physique</w:t>
            </w:r>
            <w:r w:rsidR="00F87866">
              <w:rPr>
                <w:rFonts w:asciiTheme="minorHAnsi" w:hAnsiTheme="minorHAnsi" w:cstheme="minorHAnsi"/>
                <w:sz w:val="18"/>
                <w:szCs w:val="18"/>
              </w:rPr>
              <w:t xml:space="preserve"> </w:t>
            </w:r>
            <w:r w:rsidR="00F87866" w:rsidRPr="001E254D">
              <w:rPr>
                <w:rFonts w:asciiTheme="minorHAnsi" w:hAnsiTheme="minorHAnsi" w:cstheme="minorHAnsi"/>
                <w:i/>
                <w:sz w:val="18"/>
                <w:szCs w:val="18"/>
              </w:rPr>
              <w:t>– Cf. N.B.2</w:t>
            </w:r>
          </w:p>
        </w:tc>
        <w:tc>
          <w:tcPr>
            <w:tcW w:w="709" w:type="dxa"/>
            <w:shd w:val="clear" w:color="auto" w:fill="D9D9D9"/>
            <w:vAlign w:val="center"/>
          </w:tcPr>
          <w:p w14:paraId="483AA0B0" w14:textId="77777777" w:rsidR="009B2E8E" w:rsidRPr="00BC11A1" w:rsidRDefault="009B2E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0C335BF4" w14:textId="77777777" w:rsidR="009B2E8E" w:rsidRPr="00BC11A1" w:rsidRDefault="009B2E8E" w:rsidP="00287493">
            <w:pPr>
              <w:tabs>
                <w:tab w:val="left" w:pos="2970"/>
              </w:tabs>
              <w:spacing w:before="120" w:after="120"/>
              <w:rPr>
                <w:rFonts w:asciiTheme="minorHAnsi" w:hAnsiTheme="minorHAnsi" w:cstheme="minorHAnsi"/>
                <w:color w:val="002060"/>
                <w:sz w:val="18"/>
                <w:szCs w:val="18"/>
              </w:rPr>
            </w:pPr>
          </w:p>
        </w:tc>
      </w:tr>
      <w:tr w:rsidR="009B2E8E" w:rsidRPr="00BC11A1" w14:paraId="1EABCA86" w14:textId="77777777" w:rsidTr="004F26E7">
        <w:tc>
          <w:tcPr>
            <w:tcW w:w="5778" w:type="dxa"/>
            <w:shd w:val="clear" w:color="auto" w:fill="auto"/>
          </w:tcPr>
          <w:p w14:paraId="2FE0F3F3" w14:textId="5E6A734E" w:rsidR="009B2E8E" w:rsidRPr="00BC11A1" w:rsidRDefault="009B2E8E" w:rsidP="00287493">
            <w:pPr>
              <w:spacing w:before="120" w:after="120"/>
              <w:jc w:val="left"/>
              <w:rPr>
                <w:rFonts w:asciiTheme="minorHAnsi" w:hAnsiTheme="minorHAnsi" w:cstheme="minorHAnsi"/>
                <w:sz w:val="18"/>
                <w:szCs w:val="18"/>
              </w:rPr>
            </w:pPr>
            <w:r w:rsidRPr="00BC11A1">
              <w:rPr>
                <w:rFonts w:asciiTheme="minorHAnsi" w:hAnsiTheme="minorHAnsi" w:cstheme="minorHAnsi"/>
                <w:sz w:val="18"/>
                <w:szCs w:val="18"/>
              </w:rPr>
              <w:t>Évaluations de la réputation de l’acquéreur ou des dirigeants de l’acquéreur effectuées le cas échéant par d’autres autorités de contrôle (financières ou non)</w:t>
            </w:r>
          </w:p>
        </w:tc>
        <w:tc>
          <w:tcPr>
            <w:tcW w:w="709" w:type="dxa"/>
            <w:shd w:val="clear" w:color="auto" w:fill="D9D9D9"/>
            <w:vAlign w:val="center"/>
          </w:tcPr>
          <w:p w14:paraId="63FB8A5D" w14:textId="77777777" w:rsidR="009B2E8E" w:rsidRPr="00BC11A1" w:rsidRDefault="009B2E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43F810DD" w14:textId="77777777" w:rsidR="009B2E8E" w:rsidRPr="00BC11A1" w:rsidRDefault="009B2E8E" w:rsidP="00287493">
            <w:pPr>
              <w:tabs>
                <w:tab w:val="left" w:pos="2970"/>
              </w:tabs>
              <w:spacing w:before="120" w:after="120"/>
              <w:rPr>
                <w:rFonts w:asciiTheme="minorHAnsi" w:hAnsiTheme="minorHAnsi" w:cstheme="minorHAnsi"/>
                <w:color w:val="002060"/>
                <w:sz w:val="18"/>
                <w:szCs w:val="18"/>
              </w:rPr>
            </w:pPr>
          </w:p>
        </w:tc>
      </w:tr>
      <w:tr w:rsidR="00BB4B77" w:rsidRPr="00BC11A1" w14:paraId="30327CA2" w14:textId="77777777" w:rsidTr="004F26E7">
        <w:tc>
          <w:tcPr>
            <w:tcW w:w="5778" w:type="dxa"/>
            <w:shd w:val="clear" w:color="auto" w:fill="auto"/>
          </w:tcPr>
          <w:p w14:paraId="3F854129" w14:textId="6A550943" w:rsidR="00BB4B77" w:rsidRPr="00BC11A1" w:rsidRDefault="00BB4B77" w:rsidP="00BB4B77">
            <w:pPr>
              <w:spacing w:before="120" w:after="120"/>
              <w:jc w:val="left"/>
              <w:rPr>
                <w:rFonts w:asciiTheme="minorHAnsi" w:hAnsiTheme="minorHAnsi" w:cstheme="minorHAnsi"/>
                <w:sz w:val="18"/>
                <w:szCs w:val="18"/>
              </w:rPr>
            </w:pPr>
            <w:r>
              <w:rPr>
                <w:rFonts w:asciiTheme="minorHAnsi" w:hAnsiTheme="minorHAnsi" w:cstheme="minorHAnsi"/>
                <w:sz w:val="18"/>
                <w:szCs w:val="18"/>
              </w:rPr>
              <w:t>Le cas échéant</w:t>
            </w:r>
            <w:r w:rsidR="00607113">
              <w:rPr>
                <w:rFonts w:asciiTheme="minorHAnsi" w:hAnsiTheme="minorHAnsi" w:cstheme="minorHAnsi"/>
                <w:sz w:val="18"/>
                <w:szCs w:val="18"/>
              </w:rPr>
              <w:t>,</w:t>
            </w:r>
            <w:r>
              <w:rPr>
                <w:rFonts w:asciiTheme="minorHAnsi" w:hAnsiTheme="minorHAnsi" w:cstheme="minorHAnsi"/>
                <w:sz w:val="18"/>
                <w:szCs w:val="18"/>
              </w:rPr>
              <w:t xml:space="preserve"> c</w:t>
            </w:r>
            <w:r w:rsidRPr="00BC11A1">
              <w:rPr>
                <w:rFonts w:asciiTheme="minorHAnsi" w:hAnsiTheme="minorHAnsi" w:cstheme="minorHAnsi"/>
                <w:sz w:val="18"/>
                <w:szCs w:val="18"/>
              </w:rPr>
              <w:t>urriculum vitae détaillé</w:t>
            </w:r>
            <w:r>
              <w:rPr>
                <w:rFonts w:asciiTheme="minorHAnsi" w:hAnsiTheme="minorHAnsi" w:cstheme="minorHAnsi"/>
                <w:sz w:val="18"/>
                <w:szCs w:val="18"/>
              </w:rPr>
              <w:t xml:space="preserve"> et</w:t>
            </w:r>
            <w:r w:rsidRPr="00BC11A1">
              <w:rPr>
                <w:rFonts w:asciiTheme="minorHAnsi" w:hAnsiTheme="minorHAnsi" w:cstheme="minorHAnsi"/>
                <w:sz w:val="18"/>
                <w:szCs w:val="18"/>
              </w:rPr>
              <w:t xml:space="preserve"> copie d’une pièce d’identité des </w:t>
            </w:r>
            <w:r>
              <w:rPr>
                <w:rFonts w:asciiTheme="minorHAnsi" w:hAnsiTheme="minorHAnsi" w:cstheme="minorHAnsi"/>
                <w:sz w:val="18"/>
                <w:szCs w:val="18"/>
              </w:rPr>
              <w:t>responsables de fonctions cl</w:t>
            </w:r>
            <w:r w:rsidR="00C62569">
              <w:rPr>
                <w:rFonts w:asciiTheme="minorHAnsi" w:hAnsiTheme="minorHAnsi" w:cstheme="minorHAnsi"/>
                <w:sz w:val="18"/>
                <w:szCs w:val="18"/>
              </w:rPr>
              <w:t>é</w:t>
            </w:r>
            <w:r>
              <w:rPr>
                <w:rFonts w:asciiTheme="minorHAnsi" w:hAnsiTheme="minorHAnsi" w:cstheme="minorHAnsi"/>
                <w:sz w:val="18"/>
                <w:szCs w:val="18"/>
              </w:rPr>
              <w:t xml:space="preserve">s </w:t>
            </w:r>
            <w:r w:rsidR="00AC6151">
              <w:rPr>
                <w:rFonts w:asciiTheme="minorHAnsi" w:hAnsiTheme="minorHAnsi" w:cstheme="minorHAnsi"/>
                <w:sz w:val="18"/>
                <w:szCs w:val="18"/>
              </w:rPr>
              <w:t xml:space="preserve">de l’acquéreur (organisme d’assurance) ou </w:t>
            </w:r>
            <w:r>
              <w:rPr>
                <w:rFonts w:asciiTheme="minorHAnsi" w:hAnsiTheme="minorHAnsi" w:cstheme="minorHAnsi"/>
                <w:sz w:val="18"/>
                <w:szCs w:val="18"/>
              </w:rPr>
              <w:t>du groupe de l’acquéreur</w:t>
            </w:r>
            <w:r w:rsidR="00001B8E">
              <w:rPr>
                <w:rFonts w:asciiTheme="minorHAnsi" w:hAnsiTheme="minorHAnsi" w:cstheme="minorHAnsi"/>
                <w:sz w:val="18"/>
                <w:szCs w:val="18"/>
              </w:rPr>
              <w:t xml:space="preserve"> (groupes assurances)</w:t>
            </w:r>
            <w:r>
              <w:rPr>
                <w:rFonts w:asciiTheme="minorHAnsi" w:hAnsiTheme="minorHAnsi" w:cstheme="minorHAnsi"/>
                <w:sz w:val="18"/>
                <w:szCs w:val="18"/>
              </w:rPr>
              <w:t>.</w:t>
            </w:r>
          </w:p>
        </w:tc>
        <w:tc>
          <w:tcPr>
            <w:tcW w:w="709" w:type="dxa"/>
            <w:shd w:val="clear" w:color="auto" w:fill="D9D9D9"/>
            <w:vAlign w:val="center"/>
          </w:tcPr>
          <w:p w14:paraId="76218A7F" w14:textId="77777777" w:rsidR="00BB4B77" w:rsidRPr="00BC11A1" w:rsidRDefault="00BB4B77"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7FCB2AB6" w14:textId="77777777" w:rsidR="00BB4B77" w:rsidRPr="00BC11A1" w:rsidRDefault="00BB4B77" w:rsidP="00287493">
            <w:pPr>
              <w:tabs>
                <w:tab w:val="left" w:pos="2970"/>
              </w:tabs>
              <w:spacing w:before="120" w:after="120"/>
              <w:rPr>
                <w:rFonts w:asciiTheme="minorHAnsi" w:hAnsiTheme="minorHAnsi" w:cstheme="minorHAnsi"/>
                <w:color w:val="002060"/>
                <w:sz w:val="18"/>
                <w:szCs w:val="18"/>
              </w:rPr>
            </w:pPr>
          </w:p>
        </w:tc>
      </w:tr>
      <w:tr w:rsidR="009B2E8E" w:rsidRPr="00BC11A1" w14:paraId="2AF7AA49" w14:textId="77777777" w:rsidTr="004F26E7">
        <w:tc>
          <w:tcPr>
            <w:tcW w:w="5778" w:type="dxa"/>
            <w:shd w:val="clear" w:color="auto" w:fill="auto"/>
          </w:tcPr>
          <w:p w14:paraId="1BE417B7" w14:textId="77777777" w:rsidR="009B2E8E" w:rsidRPr="00BC11A1" w:rsidRDefault="009B2E8E" w:rsidP="00287493">
            <w:pPr>
              <w:spacing w:before="120" w:after="120"/>
              <w:jc w:val="left"/>
              <w:rPr>
                <w:rFonts w:asciiTheme="minorHAnsi" w:hAnsiTheme="minorHAnsi" w:cstheme="minorHAnsi"/>
                <w:sz w:val="18"/>
                <w:szCs w:val="18"/>
              </w:rPr>
            </w:pPr>
            <w:r w:rsidRPr="00BC11A1">
              <w:rPr>
                <w:rFonts w:asciiTheme="minorHAnsi" w:hAnsiTheme="minorHAnsi" w:cstheme="minorHAnsi"/>
                <w:sz w:val="18"/>
                <w:szCs w:val="18"/>
              </w:rPr>
              <w:t>Comptes sociaux consolidés certifiés de l’acquéreur pour les trois derniers exercices (personnes morales)</w:t>
            </w:r>
          </w:p>
        </w:tc>
        <w:tc>
          <w:tcPr>
            <w:tcW w:w="709" w:type="dxa"/>
            <w:shd w:val="clear" w:color="auto" w:fill="D9D9D9"/>
            <w:vAlign w:val="center"/>
          </w:tcPr>
          <w:p w14:paraId="186E7830" w14:textId="77777777" w:rsidR="009B2E8E" w:rsidRPr="00BC11A1" w:rsidRDefault="009B2E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61057F76" w14:textId="77777777" w:rsidR="009B2E8E" w:rsidRPr="00BC11A1" w:rsidRDefault="009B2E8E" w:rsidP="00287493">
            <w:pPr>
              <w:tabs>
                <w:tab w:val="left" w:pos="2970"/>
              </w:tabs>
              <w:spacing w:before="120" w:after="120"/>
              <w:rPr>
                <w:rFonts w:asciiTheme="minorHAnsi" w:hAnsiTheme="minorHAnsi" w:cstheme="minorHAnsi"/>
                <w:color w:val="002060"/>
                <w:sz w:val="18"/>
                <w:szCs w:val="18"/>
              </w:rPr>
            </w:pPr>
          </w:p>
        </w:tc>
      </w:tr>
      <w:tr w:rsidR="009B2E8E" w:rsidRPr="00BC11A1" w14:paraId="25D31433" w14:textId="77777777" w:rsidTr="004F26E7">
        <w:tc>
          <w:tcPr>
            <w:tcW w:w="5778" w:type="dxa"/>
            <w:shd w:val="clear" w:color="auto" w:fill="auto"/>
          </w:tcPr>
          <w:p w14:paraId="7A4C72E1" w14:textId="77777777" w:rsidR="009B2E8E" w:rsidRPr="00BC11A1" w:rsidRDefault="009B2E8E" w:rsidP="00287493">
            <w:pPr>
              <w:spacing w:before="120" w:after="120"/>
              <w:jc w:val="left"/>
              <w:rPr>
                <w:rFonts w:asciiTheme="minorHAnsi" w:hAnsiTheme="minorHAnsi" w:cstheme="minorHAnsi"/>
                <w:sz w:val="18"/>
                <w:szCs w:val="18"/>
              </w:rPr>
            </w:pPr>
            <w:r w:rsidRPr="00BC11A1">
              <w:rPr>
                <w:rFonts w:asciiTheme="minorHAnsi" w:hAnsiTheme="minorHAnsi" w:cstheme="minorHAnsi"/>
                <w:sz w:val="18"/>
                <w:szCs w:val="18"/>
              </w:rPr>
              <w:t xml:space="preserve">Organigramme du groupe de l’acquéreur et de la société cible </w:t>
            </w:r>
            <w:r w:rsidRPr="00BC11A1">
              <w:rPr>
                <w:rFonts w:asciiTheme="minorHAnsi" w:hAnsiTheme="minorHAnsi" w:cstheme="minorHAnsi"/>
                <w:b/>
                <w:sz w:val="18"/>
                <w:szCs w:val="18"/>
              </w:rPr>
              <w:t>avant</w:t>
            </w:r>
            <w:r w:rsidRPr="00BC11A1">
              <w:rPr>
                <w:rFonts w:asciiTheme="minorHAnsi" w:hAnsiTheme="minorHAnsi" w:cstheme="minorHAnsi"/>
                <w:sz w:val="18"/>
                <w:szCs w:val="18"/>
              </w:rPr>
              <w:t xml:space="preserve"> et </w:t>
            </w:r>
            <w:r w:rsidRPr="00BC11A1">
              <w:rPr>
                <w:rFonts w:asciiTheme="minorHAnsi" w:hAnsiTheme="minorHAnsi" w:cstheme="minorHAnsi"/>
                <w:b/>
                <w:sz w:val="18"/>
                <w:szCs w:val="18"/>
              </w:rPr>
              <w:lastRenderedPageBreak/>
              <w:t>après</w:t>
            </w:r>
            <w:r w:rsidRPr="00BC11A1">
              <w:rPr>
                <w:rFonts w:asciiTheme="minorHAnsi" w:hAnsiTheme="minorHAnsi" w:cstheme="minorHAnsi"/>
                <w:sz w:val="18"/>
                <w:szCs w:val="18"/>
              </w:rPr>
              <w:t xml:space="preserve"> l’opération envisagée</w:t>
            </w:r>
          </w:p>
        </w:tc>
        <w:tc>
          <w:tcPr>
            <w:tcW w:w="709" w:type="dxa"/>
            <w:shd w:val="clear" w:color="auto" w:fill="D9D9D9"/>
            <w:vAlign w:val="center"/>
          </w:tcPr>
          <w:p w14:paraId="61E02310" w14:textId="77777777" w:rsidR="009B2E8E" w:rsidRPr="00BC11A1" w:rsidRDefault="009B2E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lastRenderedPageBreak/>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6EAE0A6E" w14:textId="77777777" w:rsidR="009B2E8E" w:rsidRPr="00BC11A1" w:rsidRDefault="009B2E8E" w:rsidP="00287493">
            <w:pPr>
              <w:tabs>
                <w:tab w:val="left" w:pos="2970"/>
              </w:tabs>
              <w:spacing w:before="120" w:after="120"/>
              <w:rPr>
                <w:rFonts w:asciiTheme="minorHAnsi" w:hAnsiTheme="minorHAnsi" w:cstheme="minorHAnsi"/>
                <w:color w:val="002060"/>
                <w:sz w:val="18"/>
                <w:szCs w:val="18"/>
              </w:rPr>
            </w:pPr>
          </w:p>
        </w:tc>
      </w:tr>
      <w:tr w:rsidR="00001B8E" w:rsidRPr="00BC11A1" w14:paraId="521B9164" w14:textId="77777777" w:rsidTr="004F26E7">
        <w:tc>
          <w:tcPr>
            <w:tcW w:w="5778" w:type="dxa"/>
            <w:shd w:val="clear" w:color="auto" w:fill="auto"/>
          </w:tcPr>
          <w:p w14:paraId="2DBAB448" w14:textId="77777777" w:rsidR="00001B8E" w:rsidRPr="00BC11A1" w:rsidRDefault="00001B8E" w:rsidP="001E254D">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BC11A1">
              <w:rPr>
                <w:rFonts w:asciiTheme="minorHAnsi" w:hAnsiTheme="minorHAnsi" w:cstheme="minorHAnsi"/>
                <w:szCs w:val="18"/>
              </w:rPr>
              <w:lastRenderedPageBreak/>
              <w:t>Pouvoir autorisant le signataire à engager l’acquéreur</w:t>
            </w:r>
          </w:p>
        </w:tc>
        <w:tc>
          <w:tcPr>
            <w:tcW w:w="709" w:type="dxa"/>
            <w:shd w:val="clear" w:color="auto" w:fill="D9D9D9"/>
            <w:vAlign w:val="center"/>
          </w:tcPr>
          <w:p w14:paraId="6EA2FA22"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7D62CB3B"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63A74B25" w14:textId="77777777" w:rsidTr="004F26E7">
        <w:tc>
          <w:tcPr>
            <w:tcW w:w="5778" w:type="dxa"/>
            <w:shd w:val="clear" w:color="auto" w:fill="auto"/>
          </w:tcPr>
          <w:p w14:paraId="06A58605" w14:textId="77777777" w:rsidR="00001B8E" w:rsidRPr="00BC11A1" w:rsidRDefault="00001B8E" w:rsidP="001E254D">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BC11A1">
              <w:rPr>
                <w:rFonts w:asciiTheme="minorHAnsi" w:hAnsiTheme="minorHAnsi" w:cstheme="minorHAnsi"/>
                <w:szCs w:val="18"/>
              </w:rPr>
              <w:t xml:space="preserve">Copie d’une pièce d’identité du signataire </w:t>
            </w:r>
            <w:r w:rsidRPr="00BC11A1">
              <w:rPr>
                <w:rFonts w:asciiTheme="minorHAnsi" w:hAnsiTheme="minorHAnsi" w:cstheme="minorHAnsi"/>
                <w:szCs w:val="18"/>
              </w:rPr>
              <w:br/>
              <w:t>de la demande</w:t>
            </w:r>
          </w:p>
        </w:tc>
        <w:tc>
          <w:tcPr>
            <w:tcW w:w="709" w:type="dxa"/>
            <w:shd w:val="clear" w:color="auto" w:fill="D9D9D9"/>
            <w:vAlign w:val="center"/>
          </w:tcPr>
          <w:p w14:paraId="17131562"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5228007B"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15D1E004" w14:textId="77777777" w:rsidTr="004F26E7">
        <w:tc>
          <w:tcPr>
            <w:tcW w:w="5778" w:type="dxa"/>
            <w:shd w:val="clear" w:color="auto" w:fill="auto"/>
          </w:tcPr>
          <w:p w14:paraId="23FAA9D4" w14:textId="77777777" w:rsidR="00001B8E" w:rsidRPr="00BC11A1" w:rsidRDefault="00001B8E" w:rsidP="00287493">
            <w:pPr>
              <w:pStyle w:val="En-tte"/>
              <w:pBdr>
                <w:bottom w:val="none" w:sz="0" w:space="0" w:color="auto"/>
              </w:pBdr>
              <w:tabs>
                <w:tab w:val="left" w:pos="426"/>
              </w:tabs>
              <w:spacing w:before="120" w:after="120"/>
              <w:jc w:val="left"/>
              <w:rPr>
                <w:rFonts w:asciiTheme="minorHAnsi" w:hAnsiTheme="minorHAnsi" w:cstheme="minorHAnsi"/>
                <w:sz w:val="20"/>
              </w:rPr>
            </w:pPr>
            <w:r w:rsidRPr="00BC11A1">
              <w:rPr>
                <w:rFonts w:asciiTheme="minorHAnsi" w:hAnsiTheme="minorHAnsi" w:cstheme="minorHAnsi"/>
                <w:b/>
                <w:sz w:val="20"/>
              </w:rPr>
              <w:t>Dans le cas d’une prise de contrôle</w:t>
            </w:r>
          </w:p>
        </w:tc>
        <w:tc>
          <w:tcPr>
            <w:tcW w:w="709" w:type="dxa"/>
            <w:shd w:val="clear" w:color="auto" w:fill="D9D9D9"/>
            <w:vAlign w:val="center"/>
          </w:tcPr>
          <w:p w14:paraId="6251E642" w14:textId="77777777" w:rsidR="00001B8E" w:rsidRPr="00BC11A1" w:rsidRDefault="00001B8E" w:rsidP="00287493">
            <w:pPr>
              <w:tabs>
                <w:tab w:val="left" w:pos="2970"/>
              </w:tabs>
              <w:spacing w:before="120" w:after="120"/>
              <w:jc w:val="center"/>
              <w:rPr>
                <w:rFonts w:asciiTheme="minorHAnsi" w:hAnsiTheme="minorHAnsi" w:cstheme="minorHAnsi"/>
                <w:sz w:val="20"/>
              </w:rPr>
            </w:pPr>
          </w:p>
        </w:tc>
        <w:tc>
          <w:tcPr>
            <w:tcW w:w="3152" w:type="dxa"/>
            <w:shd w:val="clear" w:color="auto" w:fill="auto"/>
          </w:tcPr>
          <w:p w14:paraId="7AFB4D50" w14:textId="77777777" w:rsidR="00001B8E" w:rsidRPr="00BC11A1" w:rsidRDefault="00001B8E" w:rsidP="00287493">
            <w:pPr>
              <w:tabs>
                <w:tab w:val="left" w:pos="2970"/>
              </w:tabs>
              <w:spacing w:before="120" w:after="120"/>
              <w:rPr>
                <w:rFonts w:asciiTheme="minorHAnsi" w:hAnsiTheme="minorHAnsi" w:cstheme="minorHAnsi"/>
                <w:sz w:val="20"/>
              </w:rPr>
            </w:pPr>
          </w:p>
        </w:tc>
      </w:tr>
      <w:tr w:rsidR="00001B8E" w:rsidRPr="00BC11A1" w14:paraId="7AE284D2" w14:textId="77777777" w:rsidTr="004F26E7">
        <w:trPr>
          <w:trHeight w:val="2195"/>
        </w:trPr>
        <w:tc>
          <w:tcPr>
            <w:tcW w:w="5778" w:type="dxa"/>
            <w:shd w:val="clear" w:color="auto" w:fill="auto"/>
          </w:tcPr>
          <w:p w14:paraId="2F8BA6F0" w14:textId="77777777" w:rsidR="00001B8E" w:rsidRPr="00BC11A1" w:rsidRDefault="00001B8E" w:rsidP="00287493">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BC11A1">
              <w:rPr>
                <w:rFonts w:asciiTheme="minorHAnsi" w:hAnsiTheme="minorHAnsi" w:cstheme="minorHAnsi"/>
                <w:szCs w:val="18"/>
              </w:rPr>
              <w:t>Un programme d’activité sur trois ans comprenant :</w:t>
            </w:r>
          </w:p>
          <w:p w14:paraId="1B90027B" w14:textId="77777777" w:rsidR="00001B8E" w:rsidRPr="00FD0EE4" w:rsidRDefault="00001B8E" w:rsidP="00FD0EE4">
            <w:pPr>
              <w:pStyle w:val="En-tte"/>
              <w:numPr>
                <w:ilvl w:val="0"/>
                <w:numId w:val="17"/>
              </w:numPr>
              <w:pBdr>
                <w:bottom w:val="none" w:sz="0" w:space="0" w:color="auto"/>
              </w:pBdr>
              <w:tabs>
                <w:tab w:val="left" w:pos="284"/>
              </w:tabs>
              <w:spacing w:before="120" w:after="120"/>
              <w:ind w:left="284" w:right="67" w:hanging="284"/>
              <w:jc w:val="left"/>
              <w:rPr>
                <w:rFonts w:asciiTheme="minorHAnsi" w:hAnsiTheme="minorHAnsi" w:cstheme="minorHAnsi"/>
                <w:szCs w:val="18"/>
              </w:rPr>
            </w:pPr>
            <w:r w:rsidRPr="00FD0EE4">
              <w:rPr>
                <w:rFonts w:asciiTheme="minorHAnsi" w:hAnsiTheme="minorHAnsi" w:cstheme="minorHAnsi"/>
                <w:szCs w:val="18"/>
              </w:rPr>
              <w:t>le bilan prévisionnel</w:t>
            </w:r>
            <w:r>
              <w:rPr>
                <w:rFonts w:asciiTheme="minorHAnsi" w:hAnsiTheme="minorHAnsi" w:cstheme="minorHAnsi"/>
                <w:szCs w:val="18"/>
              </w:rPr>
              <w:t xml:space="preserve"> social et prudentiel</w:t>
            </w:r>
            <w:r w:rsidRPr="00FD0EE4">
              <w:rPr>
                <w:rFonts w:asciiTheme="minorHAnsi" w:hAnsiTheme="minorHAnsi" w:cstheme="minorHAnsi"/>
                <w:szCs w:val="18"/>
              </w:rPr>
              <w:t xml:space="preserve"> par grands postes de la cible après opération ainsi que le détail des hypothèses retenues ;</w:t>
            </w:r>
          </w:p>
          <w:p w14:paraId="7EBBF27C" w14:textId="77777777" w:rsidR="00001B8E" w:rsidRPr="00FD0EE4" w:rsidRDefault="00001B8E" w:rsidP="009B2E8E">
            <w:pPr>
              <w:pStyle w:val="En-tte"/>
              <w:numPr>
                <w:ilvl w:val="0"/>
                <w:numId w:val="17"/>
              </w:numPr>
              <w:pBdr>
                <w:bottom w:val="none" w:sz="0" w:space="0" w:color="auto"/>
              </w:pBdr>
              <w:tabs>
                <w:tab w:val="left" w:pos="284"/>
              </w:tabs>
              <w:spacing w:before="120" w:after="120"/>
              <w:ind w:left="284" w:right="68" w:hanging="284"/>
              <w:jc w:val="left"/>
              <w:rPr>
                <w:rFonts w:asciiTheme="minorHAnsi" w:hAnsiTheme="minorHAnsi" w:cstheme="minorHAnsi"/>
                <w:szCs w:val="18"/>
              </w:rPr>
            </w:pPr>
            <w:r w:rsidRPr="00FD0EE4">
              <w:rPr>
                <w:rFonts w:asciiTheme="minorHAnsi" w:hAnsiTheme="minorHAnsi" w:cstheme="minorHAnsi"/>
                <w:szCs w:val="18"/>
              </w:rPr>
              <w:t>le compte de résultat prévisionnel par grandes catégories de la cible après opération ainsi que le détail des hypothèses retenues </w:t>
            </w:r>
          </w:p>
          <w:p w14:paraId="0B527C08" w14:textId="77777777" w:rsidR="00001B8E" w:rsidRPr="00493B24" w:rsidRDefault="00493B24" w:rsidP="00001B8E">
            <w:pPr>
              <w:pStyle w:val="En-tte"/>
              <w:numPr>
                <w:ilvl w:val="0"/>
                <w:numId w:val="17"/>
              </w:numPr>
              <w:pBdr>
                <w:bottom w:val="none" w:sz="0" w:space="0" w:color="auto"/>
              </w:pBdr>
              <w:tabs>
                <w:tab w:val="left" w:pos="284"/>
              </w:tabs>
              <w:spacing w:before="120" w:after="120"/>
              <w:ind w:left="284" w:right="67" w:hanging="284"/>
              <w:jc w:val="left"/>
              <w:rPr>
                <w:rFonts w:asciiTheme="minorHAnsi" w:hAnsiTheme="minorHAnsi" w:cstheme="minorHAnsi"/>
                <w:szCs w:val="18"/>
              </w:rPr>
            </w:pPr>
            <w:r>
              <w:rPr>
                <w:rFonts w:asciiTheme="minorHAnsi" w:hAnsiTheme="minorHAnsi" w:cstheme="minorHAnsi"/>
                <w:szCs w:val="22"/>
              </w:rPr>
              <w:t>Pour les organismes soumis à Solvabilité 2</w:t>
            </w:r>
            <w:r w:rsidR="0075184F">
              <w:rPr>
                <w:rFonts w:asciiTheme="minorHAnsi" w:hAnsiTheme="minorHAnsi" w:cstheme="minorHAnsi"/>
                <w:szCs w:val="22"/>
              </w:rPr>
              <w:t>,</w:t>
            </w:r>
            <w:r>
              <w:rPr>
                <w:rFonts w:asciiTheme="minorHAnsi" w:hAnsiTheme="minorHAnsi" w:cstheme="minorHAnsi"/>
                <w:szCs w:val="22"/>
              </w:rPr>
              <w:t xml:space="preserve"> </w:t>
            </w:r>
            <w:r w:rsidR="00001B8E" w:rsidRPr="00FD0EE4">
              <w:rPr>
                <w:rFonts w:asciiTheme="minorHAnsi" w:hAnsiTheme="minorHAnsi" w:cstheme="minorHAnsi"/>
                <w:szCs w:val="22"/>
              </w:rPr>
              <w:t>la détermination détaillée (actifs et passifs</w:t>
            </w:r>
            <w:r w:rsidR="00001B8E">
              <w:rPr>
                <w:rFonts w:asciiTheme="minorHAnsi" w:hAnsiTheme="minorHAnsi" w:cstheme="minorHAnsi"/>
                <w:szCs w:val="22"/>
              </w:rPr>
              <w:t xml:space="preserve"> prudentiels</w:t>
            </w:r>
            <w:r w:rsidR="00001B8E" w:rsidRPr="00FD0EE4">
              <w:rPr>
                <w:rFonts w:asciiTheme="minorHAnsi" w:hAnsiTheme="minorHAnsi" w:cstheme="minorHAnsi"/>
                <w:szCs w:val="22"/>
              </w:rPr>
              <w:t xml:space="preserve">) des fonds propres de base éligibles permettant la couverture du minimum de capital requis et des fonds propres éligibles permettant la couverture du capital de solvabilité requis </w:t>
            </w:r>
            <w:r w:rsidR="00001B8E" w:rsidRPr="00FD0EE4">
              <w:rPr>
                <w:rFonts w:asciiTheme="minorHAnsi" w:hAnsiTheme="minorHAnsi" w:cstheme="minorHAnsi"/>
                <w:szCs w:val="18"/>
              </w:rPr>
              <w:t>de l’acquéreur (si personne morale société d’assurance) et de la cible avant et après opération</w:t>
            </w:r>
            <w:r w:rsidR="00001B8E" w:rsidRPr="00FD0EE4">
              <w:rPr>
                <w:rFonts w:asciiTheme="minorHAnsi" w:hAnsiTheme="minorHAnsi" w:cstheme="minorHAnsi"/>
                <w:szCs w:val="22"/>
              </w:rPr>
              <w:t>.</w:t>
            </w:r>
          </w:p>
          <w:p w14:paraId="69AD2B40" w14:textId="64A0AB3D" w:rsidR="00493B24" w:rsidRPr="00A32CDC" w:rsidRDefault="00493B24" w:rsidP="00001B8E">
            <w:pPr>
              <w:pStyle w:val="En-tte"/>
              <w:numPr>
                <w:ilvl w:val="0"/>
                <w:numId w:val="17"/>
              </w:numPr>
              <w:pBdr>
                <w:bottom w:val="none" w:sz="0" w:space="0" w:color="auto"/>
              </w:pBdr>
              <w:tabs>
                <w:tab w:val="left" w:pos="284"/>
              </w:tabs>
              <w:spacing w:before="120" w:after="120"/>
              <w:ind w:left="284" w:right="67" w:hanging="284"/>
              <w:jc w:val="left"/>
              <w:rPr>
                <w:rFonts w:asciiTheme="minorHAnsi" w:hAnsiTheme="minorHAnsi" w:cstheme="minorHAnsi"/>
                <w:szCs w:val="18"/>
              </w:rPr>
            </w:pPr>
            <w:r>
              <w:rPr>
                <w:rFonts w:asciiTheme="minorHAnsi" w:hAnsiTheme="minorHAnsi" w:cstheme="minorHAnsi"/>
                <w:szCs w:val="22"/>
              </w:rPr>
              <w:t>Pour les autres organismes, la détermination de l’exigence de marge de solvabilité et éléments de fonds propres la couvrant.</w:t>
            </w:r>
          </w:p>
          <w:p w14:paraId="766CF17B" w14:textId="5B6688C9" w:rsidR="00A32CDC" w:rsidRPr="00BC11A1" w:rsidRDefault="00A32CDC" w:rsidP="00B96734">
            <w:pPr>
              <w:pStyle w:val="En-tte"/>
              <w:numPr>
                <w:ilvl w:val="0"/>
                <w:numId w:val="17"/>
              </w:numPr>
              <w:pBdr>
                <w:bottom w:val="none" w:sz="0" w:space="0" w:color="auto"/>
              </w:pBdr>
              <w:tabs>
                <w:tab w:val="left" w:pos="284"/>
              </w:tabs>
              <w:spacing w:before="120" w:after="120"/>
              <w:ind w:right="67"/>
              <w:jc w:val="left"/>
              <w:rPr>
                <w:rFonts w:asciiTheme="minorHAnsi" w:hAnsiTheme="minorHAnsi" w:cstheme="minorHAnsi"/>
                <w:szCs w:val="18"/>
              </w:rPr>
            </w:pPr>
            <w:r>
              <w:rPr>
                <w:rFonts w:asciiTheme="minorHAnsi" w:hAnsiTheme="minorHAnsi" w:cstheme="minorHAnsi"/>
                <w:szCs w:val="22"/>
              </w:rPr>
              <w:t>Pour les FRPS</w:t>
            </w:r>
            <w:r w:rsidRPr="00A32CDC">
              <w:rPr>
                <w:rFonts w:asciiTheme="minorHAnsi" w:hAnsiTheme="minorHAnsi" w:cstheme="minorHAnsi"/>
                <w:szCs w:val="22"/>
              </w:rPr>
              <w:t>,</w:t>
            </w:r>
            <w:r>
              <w:rPr>
                <w:rFonts w:asciiTheme="minorHAnsi" w:hAnsiTheme="minorHAnsi" w:cstheme="minorHAnsi"/>
                <w:szCs w:val="22"/>
              </w:rPr>
              <w:t xml:space="preserve"> </w:t>
            </w:r>
            <w:r w:rsidRPr="00A32CDC">
              <w:rPr>
                <w:rFonts w:asciiTheme="minorHAnsi" w:hAnsiTheme="minorHAnsi" w:cstheme="minorHAnsi"/>
                <w:szCs w:val="22"/>
              </w:rPr>
              <w:t>la détermination détaillée</w:t>
            </w:r>
            <w:r>
              <w:rPr>
                <w:rFonts w:asciiTheme="minorHAnsi" w:hAnsiTheme="minorHAnsi" w:cstheme="minorHAnsi"/>
                <w:szCs w:val="22"/>
              </w:rPr>
              <w:t xml:space="preserve"> </w:t>
            </w:r>
            <w:r w:rsidRPr="00A32CDC">
              <w:rPr>
                <w:rFonts w:asciiTheme="minorHAnsi" w:hAnsiTheme="minorHAnsi" w:cstheme="minorHAnsi"/>
                <w:szCs w:val="22"/>
              </w:rPr>
              <w:t xml:space="preserve">de l’exigence de marge de solvabilité et </w:t>
            </w:r>
            <w:r w:rsidR="008255A3">
              <w:rPr>
                <w:rFonts w:asciiTheme="minorHAnsi" w:hAnsiTheme="minorHAnsi" w:cstheme="minorHAnsi"/>
                <w:szCs w:val="22"/>
              </w:rPr>
              <w:t xml:space="preserve">des </w:t>
            </w:r>
            <w:r w:rsidRPr="00A32CDC">
              <w:rPr>
                <w:rFonts w:asciiTheme="minorHAnsi" w:hAnsiTheme="minorHAnsi" w:cstheme="minorHAnsi"/>
                <w:szCs w:val="22"/>
              </w:rPr>
              <w:t>éléments de fonds propres la couvrant</w:t>
            </w:r>
            <w:r w:rsidR="005F7E27">
              <w:rPr>
                <w:rFonts w:asciiTheme="minorHAnsi" w:hAnsiTheme="minorHAnsi" w:cstheme="minorHAnsi"/>
                <w:szCs w:val="22"/>
              </w:rPr>
              <w:t>, comprenant l</w:t>
            </w:r>
            <w:r w:rsidR="005F7E27" w:rsidRPr="005F7E27">
              <w:rPr>
                <w:rFonts w:asciiTheme="minorHAnsi" w:hAnsiTheme="minorHAnsi" w:cstheme="minorHAnsi"/>
                <w:szCs w:val="22"/>
              </w:rPr>
              <w:t>es hypothèses, projections et résultats du test de résistance destiné à évaluer la capacité de l’organisme à faire face à ses engagements à l’égard de ses assurés, membres, adhérents et participants, notamment dans certaines conditions détériorées de marché, conformément aux dispositions de l’article L. 385-3 du Code des assurances</w:t>
            </w:r>
            <w:r w:rsidR="005F7E27">
              <w:rPr>
                <w:rFonts w:asciiTheme="minorHAnsi" w:hAnsiTheme="minorHAnsi" w:cstheme="minorHAnsi"/>
                <w:szCs w:val="22"/>
              </w:rPr>
              <w:t xml:space="preserve">. </w:t>
            </w:r>
            <w:r>
              <w:rPr>
                <w:rFonts w:asciiTheme="minorHAnsi" w:hAnsiTheme="minorHAnsi" w:cstheme="minorHAnsi"/>
                <w:szCs w:val="22"/>
              </w:rPr>
              <w:t>.</w:t>
            </w:r>
          </w:p>
        </w:tc>
        <w:tc>
          <w:tcPr>
            <w:tcW w:w="709" w:type="dxa"/>
            <w:shd w:val="clear" w:color="auto" w:fill="D9D9D9"/>
            <w:vAlign w:val="center"/>
          </w:tcPr>
          <w:p w14:paraId="4C78ECD3"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56223F48"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0D032213" w14:textId="77777777" w:rsidTr="004F26E7">
        <w:tc>
          <w:tcPr>
            <w:tcW w:w="5778" w:type="dxa"/>
            <w:shd w:val="clear" w:color="auto" w:fill="auto"/>
          </w:tcPr>
          <w:p w14:paraId="5F0E5A0F" w14:textId="224F13F5" w:rsidR="00001B8E" w:rsidRPr="00BC11A1" w:rsidRDefault="00001B8E" w:rsidP="00567C3E">
            <w:pPr>
              <w:pStyle w:val="En-tte"/>
              <w:pBdr>
                <w:bottom w:val="none" w:sz="0" w:space="0" w:color="auto"/>
              </w:pBdr>
              <w:tabs>
                <w:tab w:val="left" w:pos="426"/>
              </w:tabs>
              <w:spacing w:before="120" w:after="120"/>
              <w:jc w:val="left"/>
              <w:rPr>
                <w:rFonts w:asciiTheme="minorHAnsi" w:hAnsiTheme="minorHAnsi" w:cstheme="minorHAnsi"/>
                <w:b/>
                <w:sz w:val="20"/>
              </w:rPr>
            </w:pPr>
            <w:r w:rsidRPr="00BC11A1">
              <w:rPr>
                <w:rFonts w:asciiTheme="minorHAnsi" w:hAnsiTheme="minorHAnsi" w:cstheme="minorHAnsi"/>
                <w:b/>
                <w:sz w:val="20"/>
              </w:rPr>
              <w:t xml:space="preserve">Si l’opération a un impact significatif sur </w:t>
            </w:r>
            <w:r w:rsidRPr="00BC11A1">
              <w:rPr>
                <w:rFonts w:asciiTheme="minorHAnsi" w:hAnsiTheme="minorHAnsi" w:cstheme="minorHAnsi"/>
                <w:b/>
                <w:sz w:val="20"/>
              </w:rPr>
              <w:br/>
              <w:t>la situation financière du nouveau groupe</w:t>
            </w:r>
            <w:r w:rsidR="00E7315B">
              <w:rPr>
                <w:rFonts w:asciiTheme="minorHAnsi" w:hAnsiTheme="minorHAnsi" w:cstheme="minorHAnsi"/>
                <w:b/>
                <w:sz w:val="20"/>
              </w:rPr>
              <w:t xml:space="preserve"> </w:t>
            </w:r>
            <w:r w:rsidR="00AC6151">
              <w:rPr>
                <w:rFonts w:asciiTheme="minorHAnsi" w:hAnsiTheme="minorHAnsi" w:cstheme="minorHAnsi"/>
                <w:b/>
                <w:sz w:val="20"/>
              </w:rPr>
              <w:t>d’assurance</w:t>
            </w:r>
          </w:p>
        </w:tc>
        <w:tc>
          <w:tcPr>
            <w:tcW w:w="709" w:type="dxa"/>
            <w:shd w:val="clear" w:color="auto" w:fill="D9D9D9"/>
            <w:vAlign w:val="center"/>
          </w:tcPr>
          <w:p w14:paraId="44A1CF56" w14:textId="77777777" w:rsidR="00001B8E" w:rsidRPr="00BC11A1" w:rsidRDefault="00001B8E" w:rsidP="00287493">
            <w:pPr>
              <w:tabs>
                <w:tab w:val="left" w:pos="2970"/>
              </w:tabs>
              <w:spacing w:before="120" w:after="120"/>
              <w:jc w:val="center"/>
              <w:rPr>
                <w:rFonts w:asciiTheme="minorHAnsi" w:hAnsiTheme="minorHAnsi" w:cstheme="minorHAnsi"/>
                <w:sz w:val="20"/>
              </w:rPr>
            </w:pPr>
          </w:p>
        </w:tc>
        <w:tc>
          <w:tcPr>
            <w:tcW w:w="3152" w:type="dxa"/>
            <w:shd w:val="clear" w:color="auto" w:fill="auto"/>
          </w:tcPr>
          <w:p w14:paraId="0E9BE093" w14:textId="77777777" w:rsidR="00001B8E" w:rsidRPr="00BC11A1" w:rsidRDefault="00001B8E" w:rsidP="00287493">
            <w:pPr>
              <w:tabs>
                <w:tab w:val="left" w:pos="2970"/>
              </w:tabs>
              <w:spacing w:before="120" w:after="120"/>
              <w:rPr>
                <w:rFonts w:asciiTheme="minorHAnsi" w:hAnsiTheme="minorHAnsi" w:cstheme="minorHAnsi"/>
                <w:sz w:val="20"/>
              </w:rPr>
            </w:pPr>
          </w:p>
        </w:tc>
      </w:tr>
      <w:tr w:rsidR="00001B8E" w:rsidRPr="00BC11A1" w14:paraId="609E8AD0" w14:textId="77777777" w:rsidTr="004F26E7">
        <w:tc>
          <w:tcPr>
            <w:tcW w:w="5778" w:type="dxa"/>
            <w:shd w:val="clear" w:color="auto" w:fill="auto"/>
          </w:tcPr>
          <w:p w14:paraId="4C3EEEFF" w14:textId="77777777" w:rsidR="00001B8E" w:rsidRPr="00BC11A1" w:rsidRDefault="00001B8E" w:rsidP="00287493">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BC11A1">
              <w:rPr>
                <w:rFonts w:asciiTheme="minorHAnsi" w:hAnsiTheme="minorHAnsi" w:cstheme="minorHAnsi"/>
                <w:szCs w:val="18"/>
              </w:rPr>
              <w:t xml:space="preserve">Bilans consolidés </w:t>
            </w:r>
            <w:r>
              <w:rPr>
                <w:rFonts w:asciiTheme="minorHAnsi" w:hAnsiTheme="minorHAnsi" w:cstheme="minorHAnsi"/>
                <w:szCs w:val="18"/>
              </w:rPr>
              <w:t xml:space="preserve">sociaux et prudentiels </w:t>
            </w:r>
            <w:r w:rsidRPr="00BC11A1">
              <w:rPr>
                <w:rFonts w:asciiTheme="minorHAnsi" w:hAnsiTheme="minorHAnsi" w:cstheme="minorHAnsi"/>
                <w:b/>
                <w:szCs w:val="18"/>
              </w:rPr>
              <w:t>après</w:t>
            </w:r>
            <w:r w:rsidRPr="00BC11A1">
              <w:rPr>
                <w:rFonts w:asciiTheme="minorHAnsi" w:hAnsiTheme="minorHAnsi" w:cstheme="minorHAnsi"/>
                <w:szCs w:val="18"/>
              </w:rPr>
              <w:t xml:space="preserve"> opération</w:t>
            </w:r>
          </w:p>
        </w:tc>
        <w:tc>
          <w:tcPr>
            <w:tcW w:w="709" w:type="dxa"/>
            <w:shd w:val="clear" w:color="auto" w:fill="D9D9D9"/>
            <w:vAlign w:val="center"/>
          </w:tcPr>
          <w:p w14:paraId="25637A0A"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744D9D75"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790800B8" w14:textId="77777777" w:rsidTr="004F26E7">
        <w:tc>
          <w:tcPr>
            <w:tcW w:w="5778" w:type="dxa"/>
            <w:shd w:val="clear" w:color="auto" w:fill="auto"/>
          </w:tcPr>
          <w:p w14:paraId="3D402A66" w14:textId="77777777" w:rsidR="00001B8E" w:rsidRPr="00BC11A1" w:rsidRDefault="00001B8E" w:rsidP="00287493">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BC11A1">
              <w:rPr>
                <w:rFonts w:asciiTheme="minorHAnsi" w:hAnsiTheme="minorHAnsi" w:cstheme="minorHAnsi"/>
                <w:szCs w:val="18"/>
              </w:rPr>
              <w:t xml:space="preserve">Comptes de résultats consolidés </w:t>
            </w:r>
            <w:r w:rsidRPr="00BC11A1">
              <w:rPr>
                <w:rFonts w:asciiTheme="minorHAnsi" w:hAnsiTheme="minorHAnsi" w:cstheme="minorHAnsi"/>
                <w:b/>
                <w:szCs w:val="18"/>
              </w:rPr>
              <w:t>après</w:t>
            </w:r>
            <w:r w:rsidRPr="00BC11A1">
              <w:rPr>
                <w:rFonts w:asciiTheme="minorHAnsi" w:hAnsiTheme="minorHAnsi" w:cstheme="minorHAnsi"/>
                <w:szCs w:val="18"/>
              </w:rPr>
              <w:t xml:space="preserve"> opération</w:t>
            </w:r>
          </w:p>
        </w:tc>
        <w:tc>
          <w:tcPr>
            <w:tcW w:w="709" w:type="dxa"/>
            <w:shd w:val="clear" w:color="auto" w:fill="D9D9D9"/>
            <w:vAlign w:val="center"/>
          </w:tcPr>
          <w:p w14:paraId="61A766EA"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6E24135E"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0795A0D3" w14:textId="77777777" w:rsidTr="004F26E7">
        <w:tc>
          <w:tcPr>
            <w:tcW w:w="5778" w:type="dxa"/>
            <w:shd w:val="clear" w:color="auto" w:fill="auto"/>
          </w:tcPr>
          <w:p w14:paraId="4310918C" w14:textId="410BC886" w:rsidR="00001B8E" w:rsidRPr="00BC11A1" w:rsidRDefault="00001B8E" w:rsidP="00001B8E">
            <w:pPr>
              <w:pStyle w:val="En-tte"/>
              <w:pBdr>
                <w:bottom w:val="none" w:sz="0" w:space="0" w:color="auto"/>
              </w:pBdr>
              <w:tabs>
                <w:tab w:val="left" w:pos="284"/>
              </w:tabs>
              <w:spacing w:before="120" w:after="120"/>
              <w:ind w:right="67"/>
              <w:jc w:val="left"/>
              <w:rPr>
                <w:rFonts w:asciiTheme="minorHAnsi" w:hAnsiTheme="minorHAnsi" w:cstheme="minorHAnsi"/>
                <w:szCs w:val="18"/>
              </w:rPr>
            </w:pPr>
            <w:r w:rsidRPr="00FD0EE4">
              <w:rPr>
                <w:rFonts w:asciiTheme="minorHAnsi" w:hAnsiTheme="minorHAnsi" w:cstheme="minorHAnsi"/>
                <w:szCs w:val="18"/>
              </w:rPr>
              <w:t>Les états quantitatifs du capital de solvabilité requis</w:t>
            </w:r>
            <w:r w:rsidR="00694441">
              <w:rPr>
                <w:rFonts w:asciiTheme="minorHAnsi" w:hAnsiTheme="minorHAnsi" w:cstheme="minorHAnsi"/>
                <w:szCs w:val="18"/>
              </w:rPr>
              <w:t xml:space="preserve"> </w:t>
            </w:r>
            <w:r w:rsidR="007A3963">
              <w:rPr>
                <w:rFonts w:asciiTheme="minorHAnsi" w:hAnsiTheme="minorHAnsi" w:cstheme="minorHAnsi"/>
                <w:szCs w:val="18"/>
              </w:rPr>
              <w:t>(</w:t>
            </w:r>
            <w:r w:rsidR="007A3963">
              <w:rPr>
                <w:rFonts w:asciiTheme="minorHAnsi" w:hAnsiTheme="minorHAnsi" w:cstheme="minorHAnsi"/>
                <w:i/>
                <w:szCs w:val="18"/>
              </w:rPr>
              <w:t>Cf</w:t>
            </w:r>
            <w:r w:rsidR="00694441">
              <w:rPr>
                <w:rFonts w:asciiTheme="minorHAnsi" w:hAnsiTheme="minorHAnsi" w:cstheme="minorHAnsi"/>
                <w:i/>
                <w:szCs w:val="18"/>
              </w:rPr>
              <w:t>. N.B.3)</w:t>
            </w:r>
            <w:r w:rsidRPr="00FD0EE4">
              <w:rPr>
                <w:rFonts w:asciiTheme="minorHAnsi" w:hAnsiTheme="minorHAnsi" w:cstheme="minorHAnsi"/>
                <w:szCs w:val="18"/>
              </w:rPr>
              <w:t xml:space="preserve"> et les fonds propres du groupe d’assurances, de l’acquéreur et de la cible avant et </w:t>
            </w:r>
            <w:r w:rsidRPr="00FD0EE4">
              <w:rPr>
                <w:rFonts w:asciiTheme="minorHAnsi" w:hAnsiTheme="minorHAnsi" w:cstheme="minorHAnsi"/>
                <w:b/>
                <w:szCs w:val="18"/>
              </w:rPr>
              <w:t>après</w:t>
            </w:r>
            <w:r w:rsidRPr="00FD0EE4">
              <w:rPr>
                <w:rFonts w:asciiTheme="minorHAnsi" w:hAnsiTheme="minorHAnsi" w:cstheme="minorHAnsi"/>
                <w:szCs w:val="18"/>
              </w:rPr>
              <w:t xml:space="preserve"> opération.</w:t>
            </w:r>
          </w:p>
        </w:tc>
        <w:tc>
          <w:tcPr>
            <w:tcW w:w="709" w:type="dxa"/>
            <w:shd w:val="clear" w:color="auto" w:fill="D9D9D9"/>
            <w:vAlign w:val="center"/>
          </w:tcPr>
          <w:p w14:paraId="6DAC87B1"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0EDE775B"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14C9DDD3" w14:textId="77777777" w:rsidTr="004F26E7">
        <w:tc>
          <w:tcPr>
            <w:tcW w:w="5778" w:type="dxa"/>
            <w:shd w:val="clear" w:color="auto" w:fill="auto"/>
          </w:tcPr>
          <w:p w14:paraId="12476C10" w14:textId="4EBD7465" w:rsidR="00001B8E" w:rsidRPr="00BC11A1" w:rsidRDefault="00001B8E" w:rsidP="00287493">
            <w:pPr>
              <w:pStyle w:val="En-tte"/>
              <w:pBdr>
                <w:bottom w:val="none" w:sz="0" w:space="0" w:color="auto"/>
              </w:pBdr>
              <w:tabs>
                <w:tab w:val="left" w:pos="426"/>
              </w:tabs>
              <w:spacing w:before="120" w:after="120"/>
              <w:jc w:val="left"/>
              <w:rPr>
                <w:rFonts w:asciiTheme="minorHAnsi" w:hAnsiTheme="minorHAnsi" w:cstheme="minorHAnsi"/>
                <w:b/>
                <w:sz w:val="20"/>
              </w:rPr>
            </w:pPr>
            <w:r w:rsidRPr="00BC11A1">
              <w:rPr>
                <w:rFonts w:asciiTheme="minorHAnsi" w:hAnsiTheme="minorHAnsi" w:cstheme="minorHAnsi"/>
                <w:b/>
                <w:sz w:val="20"/>
              </w:rPr>
              <w:t xml:space="preserve">Le cas échéant, si l’acquisition entraîne </w:t>
            </w:r>
            <w:r w:rsidRPr="00BC11A1">
              <w:rPr>
                <w:rFonts w:asciiTheme="minorHAnsi" w:hAnsiTheme="minorHAnsi" w:cstheme="minorHAnsi"/>
                <w:b/>
                <w:sz w:val="20"/>
              </w:rPr>
              <w:br/>
              <w:t xml:space="preserve">un changement de la situation juridique </w:t>
            </w:r>
            <w:r w:rsidRPr="00BC11A1">
              <w:rPr>
                <w:rFonts w:asciiTheme="minorHAnsi" w:hAnsiTheme="minorHAnsi" w:cstheme="minorHAnsi"/>
                <w:b/>
                <w:sz w:val="20"/>
              </w:rPr>
              <w:br/>
              <w:t>de la cible</w:t>
            </w:r>
            <w:r w:rsidR="00AC6151">
              <w:rPr>
                <w:rFonts w:asciiTheme="minorHAnsi" w:hAnsiTheme="minorHAnsi" w:cstheme="minorHAnsi"/>
                <w:b/>
                <w:sz w:val="20"/>
              </w:rPr>
              <w:t xml:space="preserve"> (modifications de statuts)</w:t>
            </w:r>
          </w:p>
        </w:tc>
        <w:tc>
          <w:tcPr>
            <w:tcW w:w="709" w:type="dxa"/>
            <w:shd w:val="clear" w:color="auto" w:fill="D9D9D9"/>
            <w:vAlign w:val="center"/>
          </w:tcPr>
          <w:p w14:paraId="59095822" w14:textId="77777777" w:rsidR="00001B8E" w:rsidRPr="00BC11A1" w:rsidRDefault="00001B8E" w:rsidP="00287493">
            <w:pPr>
              <w:tabs>
                <w:tab w:val="left" w:pos="2970"/>
              </w:tabs>
              <w:spacing w:before="120" w:after="120"/>
              <w:jc w:val="center"/>
              <w:rPr>
                <w:rFonts w:asciiTheme="minorHAnsi" w:hAnsiTheme="minorHAnsi" w:cstheme="minorHAnsi"/>
                <w:sz w:val="20"/>
              </w:rPr>
            </w:pPr>
            <w:r w:rsidRPr="00BC11A1">
              <w:rPr>
                <w:rFonts w:asciiTheme="minorHAnsi" w:hAnsiTheme="minorHAnsi" w:cstheme="minorHAnsi"/>
                <w:sz w:val="20"/>
              </w:rPr>
              <w:fldChar w:fldCharType="begin">
                <w:ffData>
                  <w:name w:val="CaseACocher2"/>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3152" w:type="dxa"/>
            <w:shd w:val="clear" w:color="auto" w:fill="auto"/>
          </w:tcPr>
          <w:p w14:paraId="568704A4" w14:textId="77777777" w:rsidR="00001B8E" w:rsidRPr="00BC11A1" w:rsidRDefault="00001B8E" w:rsidP="00287493">
            <w:pPr>
              <w:tabs>
                <w:tab w:val="left" w:pos="2970"/>
              </w:tabs>
              <w:spacing w:before="120" w:after="120"/>
              <w:rPr>
                <w:rFonts w:asciiTheme="minorHAnsi" w:hAnsiTheme="minorHAnsi" w:cstheme="minorHAnsi"/>
                <w:color w:val="002060"/>
                <w:sz w:val="20"/>
              </w:rPr>
            </w:pPr>
          </w:p>
        </w:tc>
      </w:tr>
      <w:tr w:rsidR="00001B8E" w:rsidRPr="00BC11A1" w14:paraId="7F8F0257" w14:textId="77777777" w:rsidTr="004F26E7">
        <w:tc>
          <w:tcPr>
            <w:tcW w:w="5778" w:type="dxa"/>
            <w:shd w:val="clear" w:color="auto" w:fill="auto"/>
          </w:tcPr>
          <w:p w14:paraId="1F4F9DC1" w14:textId="55273117" w:rsidR="00001B8E" w:rsidRPr="00BC11A1" w:rsidRDefault="00001B8E" w:rsidP="00567C3E">
            <w:pPr>
              <w:pStyle w:val="En-tte"/>
              <w:pBdr>
                <w:bottom w:val="none" w:sz="0" w:space="0" w:color="auto"/>
              </w:pBdr>
              <w:tabs>
                <w:tab w:val="left" w:pos="426"/>
              </w:tabs>
              <w:spacing w:before="120" w:after="120"/>
              <w:jc w:val="left"/>
              <w:rPr>
                <w:rFonts w:asciiTheme="minorHAnsi" w:hAnsiTheme="minorHAnsi" w:cstheme="minorHAnsi"/>
                <w:szCs w:val="18"/>
              </w:rPr>
            </w:pPr>
            <w:r w:rsidRPr="00BC11A1">
              <w:rPr>
                <w:rFonts w:asciiTheme="minorHAnsi" w:hAnsiTheme="minorHAnsi" w:cstheme="minorHAnsi"/>
                <w:szCs w:val="18"/>
              </w:rPr>
              <w:t>Statuts légaux et projet de modification</w:t>
            </w:r>
            <w:r w:rsidR="00E7315B">
              <w:rPr>
                <w:rFonts w:asciiTheme="minorHAnsi" w:hAnsiTheme="minorHAnsi" w:cstheme="minorHAnsi"/>
                <w:szCs w:val="18"/>
              </w:rPr>
              <w:t xml:space="preserve"> </w:t>
            </w:r>
            <w:r w:rsidR="00AC6151">
              <w:rPr>
                <w:rFonts w:asciiTheme="minorHAnsi" w:hAnsiTheme="minorHAnsi" w:cstheme="minorHAnsi"/>
                <w:szCs w:val="18"/>
              </w:rPr>
              <w:t>des statuts de la cible</w:t>
            </w:r>
          </w:p>
        </w:tc>
        <w:tc>
          <w:tcPr>
            <w:tcW w:w="709" w:type="dxa"/>
            <w:shd w:val="clear" w:color="auto" w:fill="D9D9D9"/>
            <w:vAlign w:val="center"/>
          </w:tcPr>
          <w:p w14:paraId="4C63AE22"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271C30F6"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r w:rsidR="00001B8E" w:rsidRPr="00BC11A1" w14:paraId="75888E33" w14:textId="77777777" w:rsidTr="004F26E7">
        <w:tc>
          <w:tcPr>
            <w:tcW w:w="5778" w:type="dxa"/>
            <w:shd w:val="clear" w:color="auto" w:fill="auto"/>
          </w:tcPr>
          <w:p w14:paraId="2C59AD8E" w14:textId="77777777" w:rsidR="00001B8E" w:rsidRPr="00BC11A1" w:rsidRDefault="00001B8E" w:rsidP="00287493">
            <w:pPr>
              <w:pStyle w:val="En-tte"/>
              <w:pBdr>
                <w:bottom w:val="none" w:sz="0" w:space="0" w:color="auto"/>
              </w:pBdr>
              <w:tabs>
                <w:tab w:val="left" w:pos="426"/>
              </w:tabs>
              <w:spacing w:before="120" w:after="120"/>
              <w:jc w:val="left"/>
              <w:rPr>
                <w:rFonts w:asciiTheme="minorHAnsi" w:hAnsiTheme="minorHAnsi" w:cstheme="minorHAnsi"/>
                <w:szCs w:val="18"/>
              </w:rPr>
            </w:pPr>
            <w:r w:rsidRPr="00BC11A1">
              <w:rPr>
                <w:rFonts w:asciiTheme="minorHAnsi" w:hAnsiTheme="minorHAnsi" w:cstheme="minorHAnsi"/>
                <w:szCs w:val="18"/>
              </w:rPr>
              <w:t>Extrait Kbis</w:t>
            </w:r>
          </w:p>
        </w:tc>
        <w:tc>
          <w:tcPr>
            <w:tcW w:w="709" w:type="dxa"/>
            <w:shd w:val="clear" w:color="auto" w:fill="D9D9D9"/>
            <w:vAlign w:val="center"/>
          </w:tcPr>
          <w:p w14:paraId="0763F46F" w14:textId="77777777" w:rsidR="00001B8E" w:rsidRPr="00BC11A1" w:rsidRDefault="00001B8E" w:rsidP="00287493">
            <w:pPr>
              <w:tabs>
                <w:tab w:val="left" w:pos="2970"/>
              </w:tabs>
              <w:spacing w:before="120" w:after="120"/>
              <w:jc w:val="center"/>
              <w:rPr>
                <w:rFonts w:asciiTheme="minorHAnsi" w:hAnsiTheme="minorHAnsi" w:cstheme="minorHAnsi"/>
                <w:sz w:val="18"/>
                <w:szCs w:val="18"/>
              </w:rPr>
            </w:pPr>
            <w:r w:rsidRPr="00BC11A1">
              <w:rPr>
                <w:rFonts w:asciiTheme="minorHAnsi" w:hAnsiTheme="minorHAnsi" w:cstheme="minorHAnsi"/>
                <w:sz w:val="18"/>
                <w:szCs w:val="18"/>
              </w:rPr>
              <w:fldChar w:fldCharType="begin">
                <w:ffData>
                  <w:name w:val="CaseACocher2"/>
                  <w:enabled/>
                  <w:calcOnExit w:val="0"/>
                  <w:checkBox>
                    <w:sizeAuto/>
                    <w:default w:val="0"/>
                  </w:checkBox>
                </w:ffData>
              </w:fldChar>
            </w:r>
            <w:r w:rsidRPr="00BC11A1">
              <w:rPr>
                <w:rFonts w:asciiTheme="minorHAnsi" w:hAnsiTheme="minorHAnsi" w:cstheme="minorHAnsi"/>
                <w:sz w:val="18"/>
                <w:szCs w:val="18"/>
              </w:rPr>
              <w:instrText xml:space="preserve"> FORMCHECKBOX </w:instrText>
            </w:r>
            <w:r w:rsidR="008F28C8">
              <w:rPr>
                <w:rFonts w:asciiTheme="minorHAnsi" w:hAnsiTheme="minorHAnsi" w:cstheme="minorHAnsi"/>
                <w:sz w:val="18"/>
                <w:szCs w:val="18"/>
              </w:rPr>
            </w:r>
            <w:r w:rsidR="008F28C8">
              <w:rPr>
                <w:rFonts w:asciiTheme="minorHAnsi" w:hAnsiTheme="minorHAnsi" w:cstheme="minorHAnsi"/>
                <w:sz w:val="18"/>
                <w:szCs w:val="18"/>
              </w:rPr>
              <w:fldChar w:fldCharType="separate"/>
            </w:r>
            <w:r w:rsidRPr="00BC11A1">
              <w:rPr>
                <w:rFonts w:asciiTheme="minorHAnsi" w:hAnsiTheme="minorHAnsi" w:cstheme="minorHAnsi"/>
                <w:sz w:val="18"/>
                <w:szCs w:val="18"/>
              </w:rPr>
              <w:fldChar w:fldCharType="end"/>
            </w:r>
          </w:p>
        </w:tc>
        <w:tc>
          <w:tcPr>
            <w:tcW w:w="3152" w:type="dxa"/>
            <w:shd w:val="clear" w:color="auto" w:fill="auto"/>
          </w:tcPr>
          <w:p w14:paraId="20A5039E" w14:textId="77777777" w:rsidR="00001B8E" w:rsidRPr="00BC11A1" w:rsidRDefault="00001B8E" w:rsidP="00287493">
            <w:pPr>
              <w:tabs>
                <w:tab w:val="left" w:pos="2970"/>
              </w:tabs>
              <w:spacing w:before="120" w:after="120"/>
              <w:rPr>
                <w:rFonts w:asciiTheme="minorHAnsi" w:hAnsiTheme="minorHAnsi" w:cstheme="minorHAnsi"/>
                <w:color w:val="002060"/>
                <w:sz w:val="18"/>
                <w:szCs w:val="18"/>
              </w:rPr>
            </w:pPr>
          </w:p>
        </w:tc>
      </w:tr>
    </w:tbl>
    <w:p w14:paraId="0C924F2B" w14:textId="77777777" w:rsidR="00BC11A1" w:rsidRPr="00BC11A1" w:rsidRDefault="00BC11A1" w:rsidP="00BC11A1">
      <w:pPr>
        <w:rPr>
          <w:rFonts w:asciiTheme="minorHAnsi" w:hAnsiTheme="minorHAnsi" w:cstheme="minorHAnsi"/>
          <w:i/>
          <w:sz w:val="22"/>
          <w:szCs w:val="22"/>
        </w:rPr>
      </w:pPr>
      <w:r w:rsidRPr="00BC11A1">
        <w:rPr>
          <w:rFonts w:asciiTheme="minorHAnsi" w:hAnsiTheme="minorHAnsi" w:cstheme="minorHAnsi"/>
          <w:i/>
          <w:sz w:val="22"/>
          <w:szCs w:val="22"/>
        </w:rPr>
        <w:t>N.B.</w:t>
      </w:r>
      <w:r w:rsidR="00985034">
        <w:rPr>
          <w:rFonts w:asciiTheme="minorHAnsi" w:hAnsiTheme="minorHAnsi" w:cstheme="minorHAnsi"/>
          <w:i/>
          <w:sz w:val="22"/>
          <w:szCs w:val="22"/>
        </w:rPr>
        <w:t>1</w:t>
      </w:r>
      <w:r w:rsidRPr="00BC11A1">
        <w:rPr>
          <w:rFonts w:asciiTheme="minorHAnsi" w:hAnsiTheme="minorHAnsi" w:cstheme="minorHAnsi"/>
          <w:i/>
          <w:sz w:val="22"/>
          <w:szCs w:val="22"/>
        </w:rPr>
        <w:t xml:space="preserve"> : l’Autorité a la possibilité de formuler d’autres demandes visant à recueillir des informations complémentaires ou des clarifications dans les conditions prévues par l’article </w:t>
      </w:r>
      <w:r w:rsidRPr="006466E7">
        <w:rPr>
          <w:rFonts w:asciiTheme="minorHAnsi" w:hAnsiTheme="minorHAnsi" w:cstheme="minorHAnsi"/>
          <w:i/>
          <w:sz w:val="22"/>
          <w:szCs w:val="22"/>
        </w:rPr>
        <w:t>R. 322-11-2</w:t>
      </w:r>
      <w:r w:rsidRPr="00BC11A1">
        <w:rPr>
          <w:rFonts w:asciiTheme="minorHAnsi" w:hAnsiTheme="minorHAnsi" w:cstheme="minorHAnsi"/>
          <w:i/>
          <w:sz w:val="22"/>
          <w:szCs w:val="22"/>
        </w:rPr>
        <w:t xml:space="preserve"> du </w:t>
      </w:r>
      <w:r w:rsidR="00FF1987">
        <w:rPr>
          <w:rFonts w:asciiTheme="minorHAnsi" w:hAnsiTheme="minorHAnsi" w:cstheme="minorHAnsi"/>
          <w:i/>
          <w:sz w:val="22"/>
          <w:szCs w:val="22"/>
        </w:rPr>
        <w:t>c</w:t>
      </w:r>
      <w:r w:rsidRPr="00BC11A1">
        <w:rPr>
          <w:rFonts w:asciiTheme="minorHAnsi" w:hAnsiTheme="minorHAnsi" w:cstheme="minorHAnsi"/>
          <w:i/>
          <w:sz w:val="22"/>
          <w:szCs w:val="22"/>
        </w:rPr>
        <w:t>ode des assurances.</w:t>
      </w:r>
    </w:p>
    <w:p w14:paraId="63F3EF66" w14:textId="77777777" w:rsidR="00BC11A1" w:rsidRDefault="00BC11A1" w:rsidP="00BC11A1">
      <w:pPr>
        <w:rPr>
          <w:rFonts w:asciiTheme="minorHAnsi" w:hAnsiTheme="minorHAnsi" w:cstheme="minorHAnsi"/>
          <w:sz w:val="22"/>
          <w:szCs w:val="22"/>
        </w:rPr>
      </w:pPr>
    </w:p>
    <w:p w14:paraId="20340089" w14:textId="76C0B57E" w:rsidR="00985034" w:rsidRPr="001E254D" w:rsidRDefault="00985034" w:rsidP="00BC11A1">
      <w:pPr>
        <w:rPr>
          <w:rFonts w:asciiTheme="minorHAnsi" w:hAnsiTheme="minorHAnsi" w:cstheme="minorHAnsi"/>
          <w:i/>
          <w:sz w:val="22"/>
          <w:szCs w:val="22"/>
        </w:rPr>
      </w:pPr>
      <w:r w:rsidRPr="001E254D">
        <w:rPr>
          <w:rFonts w:asciiTheme="minorHAnsi" w:hAnsiTheme="minorHAnsi" w:cstheme="minorHAnsi"/>
          <w:i/>
          <w:sz w:val="22"/>
          <w:szCs w:val="22"/>
        </w:rPr>
        <w:t>N.B.2 : Concernant les informations à fournir pour le</w:t>
      </w:r>
      <w:r w:rsidR="00742A32">
        <w:rPr>
          <w:rFonts w:asciiTheme="minorHAnsi" w:hAnsiTheme="minorHAnsi" w:cstheme="minorHAnsi"/>
          <w:i/>
          <w:sz w:val="22"/>
          <w:szCs w:val="22"/>
        </w:rPr>
        <w:t>s</w:t>
      </w:r>
      <w:r w:rsidRPr="001E254D">
        <w:rPr>
          <w:rFonts w:asciiTheme="minorHAnsi" w:hAnsiTheme="minorHAnsi" w:cstheme="minorHAnsi"/>
          <w:i/>
          <w:sz w:val="22"/>
          <w:szCs w:val="22"/>
        </w:rPr>
        <w:t xml:space="preserve"> dirigeants de la société acquéreur</w:t>
      </w:r>
      <w:r w:rsidR="00694441">
        <w:rPr>
          <w:rFonts w:asciiTheme="minorHAnsi" w:hAnsiTheme="minorHAnsi" w:cstheme="minorHAnsi"/>
          <w:i/>
          <w:sz w:val="22"/>
          <w:szCs w:val="22"/>
        </w:rPr>
        <w:t xml:space="preserve"> </w:t>
      </w:r>
      <w:r w:rsidR="00694441" w:rsidRPr="00694441">
        <w:rPr>
          <w:rFonts w:asciiTheme="minorHAnsi" w:hAnsiTheme="minorHAnsi" w:cstheme="minorHAnsi"/>
          <w:i/>
          <w:sz w:val="22"/>
          <w:szCs w:val="22"/>
        </w:rPr>
        <w:t>ou de l’acquéreur personne physique</w:t>
      </w:r>
      <w:r w:rsidRPr="001E254D">
        <w:rPr>
          <w:rFonts w:asciiTheme="minorHAnsi" w:hAnsiTheme="minorHAnsi" w:cstheme="minorHAnsi"/>
          <w:i/>
          <w:sz w:val="22"/>
          <w:szCs w:val="22"/>
        </w:rPr>
        <w:t>, le curriculum vitae détaillé mentionne des informations sur :</w:t>
      </w:r>
    </w:p>
    <w:p w14:paraId="06055181" w14:textId="77777777" w:rsidR="00985034" w:rsidRPr="001E254D" w:rsidRDefault="00985034" w:rsidP="00BC11A1">
      <w:pPr>
        <w:rPr>
          <w:rFonts w:asciiTheme="minorHAnsi" w:hAnsiTheme="minorHAnsi" w:cstheme="minorHAnsi"/>
          <w:i/>
          <w:sz w:val="22"/>
          <w:szCs w:val="22"/>
        </w:rPr>
      </w:pPr>
      <w:r w:rsidRPr="001E254D">
        <w:rPr>
          <w:rFonts w:asciiTheme="minorHAnsi" w:hAnsiTheme="minorHAnsi" w:cstheme="minorHAnsi"/>
          <w:i/>
          <w:sz w:val="22"/>
          <w:szCs w:val="22"/>
        </w:rPr>
        <w:lastRenderedPageBreak/>
        <w:t xml:space="preserve">- les formations professionnelles obtenues, </w:t>
      </w:r>
    </w:p>
    <w:p w14:paraId="15146B27" w14:textId="77777777" w:rsidR="00985034" w:rsidRPr="001E254D" w:rsidRDefault="00985034" w:rsidP="00BC11A1">
      <w:pPr>
        <w:rPr>
          <w:rFonts w:asciiTheme="minorHAnsi" w:hAnsiTheme="minorHAnsi" w:cstheme="minorHAnsi"/>
          <w:i/>
          <w:sz w:val="22"/>
          <w:szCs w:val="22"/>
        </w:rPr>
      </w:pPr>
      <w:r w:rsidRPr="001E254D">
        <w:rPr>
          <w:rFonts w:asciiTheme="minorHAnsi" w:hAnsiTheme="minorHAnsi" w:cstheme="minorHAnsi"/>
          <w:i/>
          <w:sz w:val="22"/>
          <w:szCs w:val="22"/>
        </w:rPr>
        <w:t>- l’expérience professionnelle, y compris les noms de toutes les organisations pour lesquelles la personne a travaillé</w:t>
      </w:r>
      <w:r w:rsidR="006356AF">
        <w:rPr>
          <w:rFonts w:asciiTheme="minorHAnsi" w:hAnsiTheme="minorHAnsi" w:cstheme="minorHAnsi"/>
          <w:i/>
          <w:sz w:val="22"/>
          <w:szCs w:val="22"/>
        </w:rPr>
        <w:t>,</w:t>
      </w:r>
      <w:r w:rsidRPr="001E254D">
        <w:rPr>
          <w:rFonts w:asciiTheme="minorHAnsi" w:hAnsiTheme="minorHAnsi" w:cstheme="minorHAnsi"/>
          <w:i/>
          <w:sz w:val="22"/>
          <w:szCs w:val="22"/>
        </w:rPr>
        <w:t xml:space="preserve"> la nature et la durée des fonctions exercées, en particulier pour toutes les activités dans le cadre de la position recherchée, </w:t>
      </w:r>
    </w:p>
    <w:p w14:paraId="4B5F6DDE" w14:textId="3D33788E" w:rsidR="00F87866" w:rsidRPr="001E254D" w:rsidRDefault="00985034" w:rsidP="00BC11A1">
      <w:pPr>
        <w:rPr>
          <w:rFonts w:asciiTheme="minorHAnsi" w:hAnsiTheme="minorHAnsi" w:cstheme="minorHAnsi"/>
          <w:i/>
          <w:sz w:val="22"/>
          <w:szCs w:val="22"/>
        </w:rPr>
      </w:pPr>
      <w:r w:rsidRPr="001E254D">
        <w:rPr>
          <w:rFonts w:asciiTheme="minorHAnsi" w:hAnsiTheme="minorHAnsi" w:cstheme="minorHAnsi"/>
          <w:i/>
          <w:sz w:val="22"/>
          <w:szCs w:val="22"/>
        </w:rPr>
        <w:t xml:space="preserve">Pour les </w:t>
      </w:r>
      <w:r w:rsidR="00F87866" w:rsidRPr="001E254D">
        <w:rPr>
          <w:rFonts w:asciiTheme="minorHAnsi" w:hAnsiTheme="minorHAnsi" w:cstheme="minorHAnsi"/>
          <w:i/>
          <w:sz w:val="22"/>
          <w:szCs w:val="22"/>
        </w:rPr>
        <w:t xml:space="preserve">postes </w:t>
      </w:r>
      <w:r w:rsidR="004F26E7">
        <w:rPr>
          <w:rFonts w:asciiTheme="minorHAnsi" w:hAnsiTheme="minorHAnsi" w:cstheme="minorHAnsi"/>
          <w:i/>
          <w:sz w:val="22"/>
          <w:szCs w:val="22"/>
        </w:rPr>
        <w:t>occupés</w:t>
      </w:r>
      <w:r w:rsidRPr="001E254D">
        <w:rPr>
          <w:rFonts w:asciiTheme="minorHAnsi" w:hAnsiTheme="minorHAnsi" w:cstheme="minorHAnsi"/>
          <w:i/>
          <w:sz w:val="22"/>
          <w:szCs w:val="22"/>
        </w:rPr>
        <w:t xml:space="preserve"> </w:t>
      </w:r>
      <w:r w:rsidR="00F87866" w:rsidRPr="001E254D">
        <w:rPr>
          <w:rFonts w:asciiTheme="minorHAnsi" w:hAnsiTheme="minorHAnsi" w:cstheme="minorHAnsi"/>
          <w:i/>
          <w:sz w:val="22"/>
          <w:szCs w:val="22"/>
        </w:rPr>
        <w:t>durant</w:t>
      </w:r>
      <w:r w:rsidRPr="001E254D">
        <w:rPr>
          <w:rFonts w:asciiTheme="minorHAnsi" w:hAnsiTheme="minorHAnsi" w:cstheme="minorHAnsi"/>
          <w:i/>
          <w:sz w:val="22"/>
          <w:szCs w:val="22"/>
        </w:rPr>
        <w:t xml:space="preserve"> les 10 dernières années, lors de la description de ces activités, préciser </w:t>
      </w:r>
      <w:r w:rsidR="00F87866" w:rsidRPr="001E254D">
        <w:rPr>
          <w:rFonts w:asciiTheme="minorHAnsi" w:hAnsiTheme="minorHAnsi" w:cstheme="minorHAnsi"/>
          <w:i/>
          <w:sz w:val="22"/>
          <w:szCs w:val="22"/>
        </w:rPr>
        <w:t>les</w:t>
      </w:r>
      <w:r w:rsidRPr="001E254D">
        <w:rPr>
          <w:rFonts w:asciiTheme="minorHAnsi" w:hAnsiTheme="minorHAnsi" w:cstheme="minorHAnsi"/>
          <w:i/>
          <w:sz w:val="22"/>
          <w:szCs w:val="22"/>
        </w:rPr>
        <w:t xml:space="preserve"> pouvoirs délégués, les pouvoirs décisionnels internes et les </w:t>
      </w:r>
      <w:r w:rsidR="00F87866" w:rsidRPr="001E254D">
        <w:rPr>
          <w:rFonts w:asciiTheme="minorHAnsi" w:hAnsiTheme="minorHAnsi" w:cstheme="minorHAnsi"/>
          <w:i/>
          <w:sz w:val="22"/>
          <w:szCs w:val="22"/>
        </w:rPr>
        <w:t>départements où le contrôle du dirigeant a été opéré</w:t>
      </w:r>
      <w:r w:rsidR="00F87866" w:rsidRPr="00AC6151">
        <w:rPr>
          <w:rFonts w:asciiTheme="minorHAnsi" w:hAnsiTheme="minorHAnsi" w:cstheme="minorHAnsi"/>
          <w:i/>
          <w:sz w:val="22"/>
          <w:szCs w:val="22"/>
        </w:rPr>
        <w:t>.</w:t>
      </w:r>
      <w:r w:rsidR="00AC6151" w:rsidRPr="00AC6151">
        <w:rPr>
          <w:rFonts w:asciiTheme="minorHAnsi" w:hAnsiTheme="minorHAnsi" w:cstheme="minorHAnsi"/>
          <w:i/>
          <w:sz w:val="22"/>
          <w:szCs w:val="22"/>
        </w:rPr>
        <w:t xml:space="preserve"> </w:t>
      </w:r>
      <w:r w:rsidR="00AC6151" w:rsidRPr="00A37624">
        <w:rPr>
          <w:rFonts w:asciiTheme="minorHAnsi" w:hAnsiTheme="minorHAnsi" w:cstheme="minorHAnsi"/>
          <w:i/>
          <w:sz w:val="22"/>
          <w:szCs w:val="22"/>
        </w:rPr>
        <w:t>Il s’agit de mettre en perspective les pouvoirs réellement exercés au cours du parcours professionnel du dirigeant.</w:t>
      </w:r>
    </w:p>
    <w:p w14:paraId="2706A80E" w14:textId="77777777" w:rsidR="00985034" w:rsidRDefault="00985034" w:rsidP="00BC11A1">
      <w:pPr>
        <w:rPr>
          <w:rFonts w:asciiTheme="minorHAnsi" w:hAnsiTheme="minorHAnsi" w:cstheme="minorHAnsi"/>
          <w:sz w:val="22"/>
          <w:szCs w:val="22"/>
        </w:rPr>
      </w:pPr>
      <w:r w:rsidRPr="001E254D">
        <w:rPr>
          <w:rFonts w:asciiTheme="minorHAnsi" w:hAnsiTheme="minorHAnsi" w:cstheme="minorHAnsi"/>
          <w:i/>
          <w:sz w:val="22"/>
          <w:szCs w:val="22"/>
        </w:rPr>
        <w:t xml:space="preserve">Si le curriculum vitae comprend d'autres expériences </w:t>
      </w:r>
      <w:r w:rsidR="00F87866" w:rsidRPr="001E254D">
        <w:rPr>
          <w:rFonts w:asciiTheme="minorHAnsi" w:hAnsiTheme="minorHAnsi" w:cstheme="minorHAnsi"/>
          <w:i/>
          <w:sz w:val="22"/>
          <w:szCs w:val="22"/>
        </w:rPr>
        <w:t>significatives</w:t>
      </w:r>
      <w:r w:rsidRPr="001E254D">
        <w:rPr>
          <w:rFonts w:asciiTheme="minorHAnsi" w:hAnsiTheme="minorHAnsi" w:cstheme="minorHAnsi"/>
          <w:i/>
          <w:sz w:val="22"/>
          <w:szCs w:val="22"/>
        </w:rPr>
        <w:t xml:space="preserve">, y compris </w:t>
      </w:r>
      <w:r w:rsidR="00F87866" w:rsidRPr="001E254D">
        <w:rPr>
          <w:rFonts w:asciiTheme="minorHAnsi" w:hAnsiTheme="minorHAnsi" w:cstheme="minorHAnsi"/>
          <w:i/>
          <w:sz w:val="22"/>
          <w:szCs w:val="22"/>
        </w:rPr>
        <w:t>une expérience de management</w:t>
      </w:r>
      <w:r w:rsidRPr="001E254D">
        <w:rPr>
          <w:rFonts w:asciiTheme="minorHAnsi" w:hAnsiTheme="minorHAnsi" w:cstheme="minorHAnsi"/>
          <w:i/>
          <w:sz w:val="22"/>
          <w:szCs w:val="22"/>
        </w:rPr>
        <w:t>, cela doit être indiqué.</w:t>
      </w:r>
    </w:p>
    <w:p w14:paraId="4569E2B9" w14:textId="77777777" w:rsidR="00836BD2" w:rsidRDefault="00836BD2" w:rsidP="00BC11A1">
      <w:pPr>
        <w:rPr>
          <w:rFonts w:asciiTheme="minorHAnsi" w:hAnsiTheme="minorHAnsi" w:cstheme="minorHAnsi"/>
          <w:sz w:val="22"/>
          <w:szCs w:val="22"/>
        </w:rPr>
      </w:pPr>
    </w:p>
    <w:p w14:paraId="0A2BB18C" w14:textId="77777777" w:rsidR="00694441" w:rsidRDefault="00694441" w:rsidP="00BC11A1">
      <w:pPr>
        <w:rPr>
          <w:rFonts w:asciiTheme="minorHAnsi" w:hAnsiTheme="minorHAnsi" w:cstheme="minorHAnsi"/>
          <w:sz w:val="22"/>
          <w:szCs w:val="22"/>
        </w:rPr>
      </w:pPr>
      <w:r w:rsidRPr="001E254D">
        <w:rPr>
          <w:rFonts w:asciiTheme="minorHAnsi" w:hAnsiTheme="minorHAnsi" w:cstheme="minorHAnsi"/>
          <w:i/>
          <w:sz w:val="22"/>
          <w:szCs w:val="22"/>
        </w:rPr>
        <w:t>N.B.</w:t>
      </w:r>
      <w:r>
        <w:rPr>
          <w:rFonts w:asciiTheme="minorHAnsi" w:hAnsiTheme="minorHAnsi" w:cstheme="minorHAnsi"/>
          <w:i/>
          <w:sz w:val="22"/>
          <w:szCs w:val="22"/>
        </w:rPr>
        <w:t>3</w:t>
      </w:r>
      <w:r w:rsidRPr="001E254D">
        <w:rPr>
          <w:rFonts w:asciiTheme="minorHAnsi" w:hAnsiTheme="minorHAnsi" w:cstheme="minorHAnsi"/>
          <w:i/>
          <w:sz w:val="22"/>
          <w:szCs w:val="22"/>
        </w:rPr>
        <w:t xml:space="preserve"> : </w:t>
      </w:r>
      <w:r>
        <w:rPr>
          <w:rFonts w:asciiTheme="minorHAnsi" w:hAnsiTheme="minorHAnsi" w:cstheme="minorHAnsi"/>
          <w:i/>
          <w:sz w:val="22"/>
          <w:szCs w:val="22"/>
        </w:rPr>
        <w:t>La notion</w:t>
      </w:r>
      <w:r w:rsidRPr="00694441">
        <w:rPr>
          <w:rFonts w:asciiTheme="minorHAnsi" w:hAnsiTheme="minorHAnsi" w:cstheme="minorHAnsi"/>
          <w:i/>
          <w:sz w:val="22"/>
          <w:szCs w:val="22"/>
        </w:rPr>
        <w:t xml:space="preserve"> </w:t>
      </w:r>
      <w:r>
        <w:rPr>
          <w:rFonts w:asciiTheme="minorHAnsi" w:hAnsiTheme="minorHAnsi" w:cstheme="minorHAnsi"/>
          <w:i/>
          <w:sz w:val="22"/>
          <w:szCs w:val="22"/>
        </w:rPr>
        <w:t>d’</w:t>
      </w:r>
      <w:r w:rsidRPr="00694441">
        <w:rPr>
          <w:rFonts w:asciiTheme="minorHAnsi" w:hAnsiTheme="minorHAnsi" w:cstheme="minorHAnsi"/>
          <w:i/>
          <w:sz w:val="22"/>
          <w:szCs w:val="22"/>
        </w:rPr>
        <w:t>états quantitatifs du capital de solvabilité requis</w:t>
      </w:r>
      <w:r>
        <w:rPr>
          <w:rFonts w:asciiTheme="minorHAnsi" w:hAnsiTheme="minorHAnsi" w:cstheme="minorHAnsi"/>
          <w:i/>
          <w:sz w:val="22"/>
          <w:szCs w:val="22"/>
        </w:rPr>
        <w:t xml:space="preserve"> fait référence </w:t>
      </w:r>
      <w:r w:rsidRPr="00694441">
        <w:rPr>
          <w:rFonts w:asciiTheme="minorHAnsi" w:hAnsiTheme="minorHAnsi" w:cstheme="minorHAnsi"/>
          <w:i/>
          <w:sz w:val="22"/>
          <w:szCs w:val="22"/>
        </w:rPr>
        <w:t>aux états de l’ITS reporting</w:t>
      </w:r>
      <w:r w:rsidR="00C35BAE">
        <w:rPr>
          <w:rFonts w:asciiTheme="minorHAnsi" w:hAnsiTheme="minorHAnsi" w:cstheme="minorHAnsi"/>
          <w:i/>
          <w:sz w:val="22"/>
          <w:szCs w:val="22"/>
        </w:rPr>
        <w:t>.</w:t>
      </w:r>
      <w:r w:rsidRPr="00694441">
        <w:rPr>
          <w:rFonts w:asciiTheme="minorHAnsi" w:hAnsiTheme="minorHAnsi" w:cstheme="minorHAnsi"/>
          <w:i/>
          <w:sz w:val="22"/>
          <w:szCs w:val="22"/>
        </w:rPr>
        <w:t xml:space="preserve"> </w:t>
      </w:r>
    </w:p>
    <w:p w14:paraId="4946EF45" w14:textId="77777777" w:rsidR="00694441" w:rsidRPr="00BC11A1" w:rsidRDefault="00694441" w:rsidP="00BC11A1">
      <w:pPr>
        <w:rPr>
          <w:rFonts w:asciiTheme="minorHAnsi" w:hAnsiTheme="minorHAnsi" w:cstheme="minorHAnsi"/>
          <w:sz w:val="22"/>
          <w:szCs w:val="22"/>
        </w:rPr>
      </w:pPr>
    </w:p>
    <w:p w14:paraId="415618BC" w14:textId="77777777" w:rsidR="00BC11A1" w:rsidRPr="00BC11A1" w:rsidRDefault="00BC11A1" w:rsidP="00BC11A1">
      <w:pPr>
        <w:rPr>
          <w:rFonts w:asciiTheme="minorHAnsi" w:hAnsiTheme="minorHAnsi" w:cstheme="minorHAnsi"/>
          <w:sz w:val="22"/>
          <w:szCs w:val="22"/>
        </w:rPr>
      </w:pPr>
      <w:r w:rsidRPr="00BC11A1">
        <w:rPr>
          <w:rFonts w:asciiTheme="minorHAnsi" w:hAnsiTheme="minorHAnsi" w:cstheme="minorHAnsi"/>
          <w:sz w:val="22"/>
          <w:szCs w:val="22"/>
        </w:rPr>
        <w:t xml:space="preserve">Les documents, dûment remplis et signés, sont à adresser en deux exemplaires à l’Autorité de </w:t>
      </w:r>
      <w:r w:rsidR="00FF1987">
        <w:rPr>
          <w:rFonts w:asciiTheme="minorHAnsi" w:hAnsiTheme="minorHAnsi" w:cstheme="minorHAnsi"/>
          <w:sz w:val="22"/>
          <w:szCs w:val="22"/>
        </w:rPr>
        <w:t>c</w:t>
      </w:r>
      <w:r w:rsidRPr="00BC11A1">
        <w:rPr>
          <w:rFonts w:asciiTheme="minorHAnsi" w:hAnsiTheme="minorHAnsi" w:cstheme="minorHAnsi"/>
          <w:sz w:val="22"/>
          <w:szCs w:val="22"/>
        </w:rPr>
        <w:t xml:space="preserve">ontrôle </w:t>
      </w:r>
      <w:r w:rsidR="00FF1987">
        <w:rPr>
          <w:rFonts w:asciiTheme="minorHAnsi" w:hAnsiTheme="minorHAnsi" w:cstheme="minorHAnsi"/>
          <w:sz w:val="22"/>
          <w:szCs w:val="22"/>
        </w:rPr>
        <w:t>p</w:t>
      </w:r>
      <w:r w:rsidRPr="00BC11A1">
        <w:rPr>
          <w:rFonts w:asciiTheme="minorHAnsi" w:hAnsiTheme="minorHAnsi" w:cstheme="minorHAnsi"/>
          <w:sz w:val="22"/>
          <w:szCs w:val="22"/>
        </w:rPr>
        <w:t>rudentiel</w:t>
      </w:r>
      <w:r w:rsidR="002E38E9">
        <w:rPr>
          <w:rFonts w:asciiTheme="minorHAnsi" w:hAnsiTheme="minorHAnsi" w:cstheme="minorHAnsi"/>
          <w:sz w:val="22"/>
          <w:szCs w:val="22"/>
        </w:rPr>
        <w:t xml:space="preserve"> et de </w:t>
      </w:r>
      <w:r w:rsidR="00FF1987">
        <w:rPr>
          <w:rFonts w:asciiTheme="minorHAnsi" w:hAnsiTheme="minorHAnsi" w:cstheme="minorHAnsi"/>
          <w:sz w:val="22"/>
          <w:szCs w:val="22"/>
        </w:rPr>
        <w:t>r</w:t>
      </w:r>
      <w:r w:rsidR="002E38E9">
        <w:rPr>
          <w:rFonts w:asciiTheme="minorHAnsi" w:hAnsiTheme="minorHAnsi" w:cstheme="minorHAnsi"/>
          <w:sz w:val="22"/>
          <w:szCs w:val="22"/>
        </w:rPr>
        <w:t>ésolution</w:t>
      </w:r>
      <w:r w:rsidRPr="00BC11A1">
        <w:rPr>
          <w:rFonts w:asciiTheme="minorHAnsi" w:hAnsiTheme="minorHAnsi" w:cstheme="minorHAnsi"/>
          <w:sz w:val="22"/>
          <w:szCs w:val="22"/>
        </w:rPr>
        <w:t>.</w:t>
      </w:r>
    </w:p>
    <w:p w14:paraId="1EFFC901" w14:textId="77777777" w:rsidR="00BC11A1" w:rsidRPr="00BC11A1" w:rsidRDefault="00BC11A1" w:rsidP="00BC11A1">
      <w:pPr>
        <w:rPr>
          <w:rFonts w:asciiTheme="minorHAnsi" w:hAnsiTheme="minorHAnsi" w:cstheme="minorHAnsi"/>
          <w:sz w:val="22"/>
          <w:szCs w:val="22"/>
        </w:rPr>
      </w:pPr>
    </w:p>
    <w:p w14:paraId="55CEE3A2" w14:textId="77777777" w:rsidR="00BC11A1" w:rsidRPr="00BC11A1" w:rsidRDefault="00BC11A1" w:rsidP="00BC11A1">
      <w:pPr>
        <w:jc w:val="left"/>
        <w:rPr>
          <w:rFonts w:asciiTheme="minorHAnsi" w:hAnsiTheme="minorHAnsi" w:cstheme="minorHAnsi"/>
          <w:color w:val="C0504D"/>
          <w:sz w:val="28"/>
          <w:szCs w:val="28"/>
        </w:rPr>
      </w:pPr>
      <w:r w:rsidRPr="00BC11A1">
        <w:rPr>
          <w:rFonts w:asciiTheme="minorHAnsi" w:hAnsiTheme="minorHAnsi" w:cstheme="minorHAnsi"/>
          <w:color w:val="C0504D"/>
          <w:sz w:val="28"/>
          <w:szCs w:val="28"/>
        </w:rPr>
        <w:t>Désignation de l’entreprise pour laquelle l’autorisation est requise (cible)</w:t>
      </w:r>
    </w:p>
    <w:p w14:paraId="7CFFA77F"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2518"/>
        <w:gridCol w:w="6662"/>
      </w:tblGrid>
      <w:tr w:rsidR="00BC11A1" w:rsidRPr="00BC11A1" w14:paraId="007974CA" w14:textId="77777777" w:rsidTr="00287493">
        <w:tc>
          <w:tcPr>
            <w:tcW w:w="2518" w:type="dxa"/>
            <w:shd w:val="clear" w:color="auto" w:fill="auto"/>
          </w:tcPr>
          <w:p w14:paraId="76C9B7AF" w14:textId="77777777" w:rsidR="00BC11A1" w:rsidRPr="00BC11A1" w:rsidRDefault="00BC11A1" w:rsidP="00287493">
            <w:pPr>
              <w:rPr>
                <w:rFonts w:asciiTheme="minorHAnsi" w:hAnsiTheme="minorHAnsi" w:cstheme="minorHAnsi"/>
                <w:sz w:val="20"/>
                <w:highlight w:val="yellow"/>
              </w:rPr>
            </w:pPr>
            <w:r w:rsidRPr="00BC11A1">
              <w:rPr>
                <w:rFonts w:asciiTheme="minorHAnsi" w:hAnsiTheme="minorHAnsi" w:cstheme="minorHAnsi"/>
                <w:sz w:val="20"/>
              </w:rPr>
              <w:t>Dénomination sociale</w:t>
            </w:r>
          </w:p>
        </w:tc>
        <w:tc>
          <w:tcPr>
            <w:tcW w:w="6662" w:type="dxa"/>
            <w:shd w:val="clear" w:color="auto" w:fill="D9D9D9"/>
          </w:tcPr>
          <w:p w14:paraId="33989ADA" w14:textId="77777777" w:rsidR="00BC11A1" w:rsidRPr="00BC11A1" w:rsidRDefault="00BC11A1" w:rsidP="00287493">
            <w:pPr>
              <w:tabs>
                <w:tab w:val="left" w:pos="2970"/>
              </w:tabs>
              <w:rPr>
                <w:rFonts w:asciiTheme="minorHAnsi" w:hAnsiTheme="minorHAnsi" w:cstheme="minorHAnsi"/>
                <w:sz w:val="20"/>
                <w:highlight w:val="yellow"/>
              </w:rPr>
            </w:pPr>
          </w:p>
        </w:tc>
      </w:tr>
    </w:tbl>
    <w:p w14:paraId="4E8229D2"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2518"/>
        <w:gridCol w:w="2835"/>
      </w:tblGrid>
      <w:tr w:rsidR="00BC11A1" w:rsidRPr="00BC11A1" w14:paraId="5AE1AB43" w14:textId="77777777" w:rsidTr="00287493">
        <w:tc>
          <w:tcPr>
            <w:tcW w:w="2518" w:type="dxa"/>
            <w:shd w:val="clear" w:color="auto" w:fill="auto"/>
          </w:tcPr>
          <w:p w14:paraId="728B3F38" w14:textId="77777777" w:rsidR="00BC11A1" w:rsidRPr="00BC11A1" w:rsidRDefault="00BC11A1" w:rsidP="00052E75">
            <w:pPr>
              <w:rPr>
                <w:rFonts w:asciiTheme="minorHAnsi" w:hAnsiTheme="minorHAnsi" w:cstheme="minorHAnsi"/>
                <w:sz w:val="20"/>
              </w:rPr>
            </w:pPr>
            <w:r w:rsidRPr="00BC11A1">
              <w:rPr>
                <w:rFonts w:asciiTheme="minorHAnsi" w:hAnsiTheme="minorHAnsi" w:cstheme="minorHAnsi"/>
                <w:sz w:val="20"/>
              </w:rPr>
              <w:t xml:space="preserve">Numéro </w:t>
            </w:r>
            <w:r w:rsidR="00052E75">
              <w:rPr>
                <w:rFonts w:asciiTheme="minorHAnsi" w:hAnsiTheme="minorHAnsi" w:cstheme="minorHAnsi"/>
                <w:sz w:val="20"/>
              </w:rPr>
              <w:t>SIREN</w:t>
            </w:r>
          </w:p>
        </w:tc>
        <w:tc>
          <w:tcPr>
            <w:tcW w:w="2835" w:type="dxa"/>
            <w:shd w:val="clear" w:color="auto" w:fill="D9D9D9"/>
          </w:tcPr>
          <w:p w14:paraId="63053C28" w14:textId="77777777" w:rsidR="00BC11A1" w:rsidRPr="00BC11A1" w:rsidRDefault="00BC11A1" w:rsidP="00287493">
            <w:pPr>
              <w:rPr>
                <w:rFonts w:asciiTheme="minorHAnsi" w:hAnsiTheme="minorHAnsi" w:cstheme="minorHAnsi"/>
                <w:sz w:val="20"/>
              </w:rPr>
            </w:pPr>
          </w:p>
        </w:tc>
      </w:tr>
    </w:tbl>
    <w:p w14:paraId="1E74164A" w14:textId="77777777" w:rsidR="00052E75" w:rsidRDefault="00052E75"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2518"/>
        <w:gridCol w:w="2835"/>
      </w:tblGrid>
      <w:tr w:rsidR="00052E75" w:rsidRPr="00BC11A1" w14:paraId="20DB1F35" w14:textId="77777777" w:rsidTr="00E96C11">
        <w:tc>
          <w:tcPr>
            <w:tcW w:w="2518" w:type="dxa"/>
            <w:shd w:val="clear" w:color="auto" w:fill="auto"/>
          </w:tcPr>
          <w:p w14:paraId="6687CC67" w14:textId="77777777" w:rsidR="00052E75" w:rsidRPr="00BC11A1" w:rsidRDefault="00052E75" w:rsidP="00052E75">
            <w:pPr>
              <w:rPr>
                <w:rFonts w:asciiTheme="minorHAnsi" w:hAnsiTheme="minorHAnsi" w:cstheme="minorHAnsi"/>
                <w:sz w:val="20"/>
              </w:rPr>
            </w:pPr>
            <w:r w:rsidRPr="00BC11A1">
              <w:rPr>
                <w:rFonts w:asciiTheme="minorHAnsi" w:hAnsiTheme="minorHAnsi" w:cstheme="minorHAnsi"/>
                <w:sz w:val="20"/>
              </w:rPr>
              <w:t xml:space="preserve">Numéro </w:t>
            </w:r>
            <w:r>
              <w:rPr>
                <w:rFonts w:asciiTheme="minorHAnsi" w:hAnsiTheme="minorHAnsi" w:cstheme="minorHAnsi"/>
                <w:sz w:val="20"/>
              </w:rPr>
              <w:t>LEI</w:t>
            </w:r>
          </w:p>
        </w:tc>
        <w:tc>
          <w:tcPr>
            <w:tcW w:w="2835" w:type="dxa"/>
            <w:shd w:val="clear" w:color="auto" w:fill="D9D9D9"/>
          </w:tcPr>
          <w:p w14:paraId="02B97C1D" w14:textId="77777777" w:rsidR="00052E75" w:rsidRPr="00BC11A1" w:rsidRDefault="00052E75" w:rsidP="00E96C11">
            <w:pPr>
              <w:rPr>
                <w:rFonts w:asciiTheme="minorHAnsi" w:hAnsiTheme="minorHAnsi" w:cstheme="minorHAnsi"/>
                <w:sz w:val="20"/>
              </w:rPr>
            </w:pPr>
          </w:p>
        </w:tc>
      </w:tr>
    </w:tbl>
    <w:p w14:paraId="1148F05A"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p w14:paraId="36396ABD" w14:textId="77777777" w:rsidR="00BC11A1" w:rsidRPr="00BC11A1" w:rsidRDefault="00BC11A1" w:rsidP="00BC11A1">
      <w:pPr>
        <w:rPr>
          <w:rFonts w:asciiTheme="minorHAnsi" w:hAnsiTheme="minorHAnsi" w:cstheme="minorHAnsi"/>
          <w:color w:val="C0504D"/>
          <w:sz w:val="28"/>
          <w:szCs w:val="28"/>
        </w:rPr>
      </w:pPr>
      <w:r w:rsidRPr="00BC11A1">
        <w:rPr>
          <w:rFonts w:asciiTheme="minorHAnsi" w:hAnsiTheme="minorHAnsi" w:cstheme="minorHAnsi"/>
          <w:color w:val="C0504D"/>
          <w:sz w:val="28"/>
          <w:szCs w:val="28"/>
        </w:rPr>
        <w:t>Personne chargée de la préparation du dossier</w:t>
      </w:r>
    </w:p>
    <w:p w14:paraId="53C0976C"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1668"/>
        <w:gridCol w:w="2835"/>
        <w:gridCol w:w="1559"/>
        <w:gridCol w:w="3150"/>
      </w:tblGrid>
      <w:tr w:rsidR="00BC11A1" w:rsidRPr="00BC11A1" w14:paraId="66DB0252" w14:textId="77777777" w:rsidTr="00287493">
        <w:tc>
          <w:tcPr>
            <w:tcW w:w="1668" w:type="dxa"/>
            <w:shd w:val="clear" w:color="auto" w:fill="auto"/>
          </w:tcPr>
          <w:p w14:paraId="1E7DDE0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2835" w:type="dxa"/>
            <w:shd w:val="clear" w:color="auto" w:fill="D9D9D9"/>
          </w:tcPr>
          <w:p w14:paraId="5DBAA90C" w14:textId="77777777" w:rsidR="00BC11A1" w:rsidRPr="00BC11A1" w:rsidRDefault="00BC11A1" w:rsidP="00287493">
            <w:pPr>
              <w:rPr>
                <w:rFonts w:asciiTheme="minorHAnsi" w:hAnsiTheme="minorHAnsi" w:cstheme="minorHAnsi"/>
                <w:sz w:val="20"/>
              </w:rPr>
            </w:pPr>
          </w:p>
        </w:tc>
        <w:tc>
          <w:tcPr>
            <w:tcW w:w="1559" w:type="dxa"/>
            <w:shd w:val="clear" w:color="auto" w:fill="auto"/>
          </w:tcPr>
          <w:p w14:paraId="5CF425A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w:t>
            </w:r>
          </w:p>
        </w:tc>
        <w:tc>
          <w:tcPr>
            <w:tcW w:w="3150" w:type="dxa"/>
            <w:shd w:val="clear" w:color="auto" w:fill="D9D9D9"/>
          </w:tcPr>
          <w:p w14:paraId="1D55278D" w14:textId="77777777" w:rsidR="00BC11A1" w:rsidRPr="00BC11A1" w:rsidRDefault="00BC11A1" w:rsidP="00287493">
            <w:pPr>
              <w:rPr>
                <w:rFonts w:asciiTheme="minorHAnsi" w:hAnsiTheme="minorHAnsi" w:cstheme="minorHAnsi"/>
                <w:sz w:val="20"/>
              </w:rPr>
            </w:pPr>
          </w:p>
        </w:tc>
      </w:tr>
    </w:tbl>
    <w:p w14:paraId="7AF4E32B"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1668"/>
        <w:gridCol w:w="2835"/>
        <w:gridCol w:w="1559"/>
        <w:gridCol w:w="3150"/>
      </w:tblGrid>
      <w:tr w:rsidR="00BC11A1" w:rsidRPr="00BC11A1" w14:paraId="76CCB621" w14:textId="77777777" w:rsidTr="00287493">
        <w:tc>
          <w:tcPr>
            <w:tcW w:w="1668" w:type="dxa"/>
            <w:shd w:val="clear" w:color="auto" w:fill="auto"/>
          </w:tcPr>
          <w:p w14:paraId="1FBBF19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835" w:type="dxa"/>
            <w:shd w:val="clear" w:color="auto" w:fill="D9D9D9"/>
          </w:tcPr>
          <w:p w14:paraId="08300932" w14:textId="77777777" w:rsidR="00BC11A1" w:rsidRPr="00BC11A1" w:rsidRDefault="00BC11A1" w:rsidP="00287493">
            <w:pPr>
              <w:rPr>
                <w:rFonts w:asciiTheme="minorHAnsi" w:hAnsiTheme="minorHAnsi" w:cstheme="minorHAnsi"/>
                <w:sz w:val="20"/>
              </w:rPr>
            </w:pPr>
          </w:p>
        </w:tc>
        <w:tc>
          <w:tcPr>
            <w:tcW w:w="1559" w:type="dxa"/>
            <w:shd w:val="clear" w:color="auto" w:fill="auto"/>
          </w:tcPr>
          <w:p w14:paraId="35DD86C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Titre/fonction</w:t>
            </w:r>
          </w:p>
        </w:tc>
        <w:tc>
          <w:tcPr>
            <w:tcW w:w="3150" w:type="dxa"/>
            <w:shd w:val="clear" w:color="auto" w:fill="D9D9D9"/>
          </w:tcPr>
          <w:p w14:paraId="0E874773" w14:textId="77777777" w:rsidR="00BC11A1" w:rsidRPr="00BC11A1" w:rsidRDefault="00BC11A1" w:rsidP="00287493">
            <w:pPr>
              <w:rPr>
                <w:rFonts w:asciiTheme="minorHAnsi" w:hAnsiTheme="minorHAnsi" w:cstheme="minorHAnsi"/>
                <w:sz w:val="20"/>
              </w:rPr>
            </w:pPr>
          </w:p>
        </w:tc>
      </w:tr>
    </w:tbl>
    <w:p w14:paraId="26740866"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835"/>
        <w:gridCol w:w="1559"/>
        <w:gridCol w:w="3150"/>
      </w:tblGrid>
      <w:tr w:rsidR="00BC11A1" w:rsidRPr="00BC11A1" w14:paraId="4219776A" w14:textId="77777777" w:rsidTr="00287493">
        <w:tc>
          <w:tcPr>
            <w:tcW w:w="1668" w:type="dxa"/>
            <w:shd w:val="clear" w:color="auto" w:fill="auto"/>
          </w:tcPr>
          <w:p w14:paraId="4C7306F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 de téléphone</w:t>
            </w:r>
          </w:p>
        </w:tc>
        <w:tc>
          <w:tcPr>
            <w:tcW w:w="2835" w:type="dxa"/>
            <w:shd w:val="clear" w:color="auto" w:fill="D9D9D9"/>
          </w:tcPr>
          <w:p w14:paraId="73E04B96" w14:textId="77777777" w:rsidR="00BC11A1" w:rsidRPr="00BC11A1" w:rsidRDefault="00BC11A1" w:rsidP="00287493">
            <w:pPr>
              <w:rPr>
                <w:rFonts w:asciiTheme="minorHAnsi" w:hAnsiTheme="minorHAnsi" w:cstheme="minorHAnsi"/>
                <w:sz w:val="20"/>
              </w:rPr>
            </w:pPr>
          </w:p>
        </w:tc>
        <w:tc>
          <w:tcPr>
            <w:tcW w:w="1559" w:type="dxa"/>
            <w:shd w:val="clear" w:color="auto" w:fill="auto"/>
          </w:tcPr>
          <w:p w14:paraId="7EC0A95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 de fax</w:t>
            </w:r>
          </w:p>
        </w:tc>
        <w:tc>
          <w:tcPr>
            <w:tcW w:w="3150" w:type="dxa"/>
            <w:shd w:val="clear" w:color="auto" w:fill="D9D9D9"/>
          </w:tcPr>
          <w:p w14:paraId="402E0F9B" w14:textId="77777777" w:rsidR="00BC11A1" w:rsidRPr="00BC11A1" w:rsidRDefault="00BC11A1" w:rsidP="00287493">
            <w:pPr>
              <w:rPr>
                <w:rFonts w:asciiTheme="minorHAnsi" w:hAnsiTheme="minorHAnsi" w:cstheme="minorHAnsi"/>
                <w:sz w:val="20"/>
              </w:rPr>
            </w:pPr>
          </w:p>
        </w:tc>
      </w:tr>
    </w:tbl>
    <w:p w14:paraId="6606E9A2"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835"/>
      </w:tblGrid>
      <w:tr w:rsidR="00BC11A1" w:rsidRPr="00BC11A1" w14:paraId="745B433B" w14:textId="77777777" w:rsidTr="00287493">
        <w:tc>
          <w:tcPr>
            <w:tcW w:w="1668" w:type="dxa"/>
            <w:shd w:val="clear" w:color="auto" w:fill="auto"/>
          </w:tcPr>
          <w:p w14:paraId="323DDAAC"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E-mail</w:t>
            </w:r>
          </w:p>
        </w:tc>
        <w:tc>
          <w:tcPr>
            <w:tcW w:w="2835" w:type="dxa"/>
            <w:shd w:val="clear" w:color="auto" w:fill="D9D9D9"/>
          </w:tcPr>
          <w:p w14:paraId="09FAC4C4" w14:textId="77777777" w:rsidR="00BC11A1" w:rsidRPr="00BC11A1" w:rsidRDefault="00BC11A1" w:rsidP="00287493">
            <w:pPr>
              <w:rPr>
                <w:rFonts w:asciiTheme="minorHAnsi" w:hAnsiTheme="minorHAnsi" w:cstheme="minorHAnsi"/>
                <w:sz w:val="20"/>
              </w:rPr>
            </w:pPr>
          </w:p>
        </w:tc>
      </w:tr>
    </w:tbl>
    <w:p w14:paraId="6C2F18D4"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p w14:paraId="65D87A85"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p w14:paraId="3CE123BF"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p w14:paraId="242531A7" w14:textId="77777777" w:rsidR="00BC11A1" w:rsidRPr="00BC11A1" w:rsidRDefault="00BC11A1" w:rsidP="00BC11A1">
      <w:pPr>
        <w:jc w:val="left"/>
        <w:rPr>
          <w:rFonts w:asciiTheme="minorHAnsi" w:hAnsiTheme="minorHAnsi" w:cstheme="minorHAnsi"/>
          <w:color w:val="C0504D"/>
          <w:sz w:val="28"/>
          <w:szCs w:val="28"/>
        </w:rPr>
      </w:pPr>
      <w:r w:rsidRPr="00BC11A1">
        <w:rPr>
          <w:rFonts w:asciiTheme="minorHAnsi" w:hAnsiTheme="minorHAnsi" w:cstheme="minorHAnsi"/>
          <w:color w:val="C0504D"/>
          <w:sz w:val="28"/>
          <w:szCs w:val="28"/>
        </w:rPr>
        <w:t xml:space="preserve">Personne habilitée à solliciter l’autorisation et assumant la responsabilité </w:t>
      </w:r>
      <w:r w:rsidRPr="00BC11A1">
        <w:rPr>
          <w:rFonts w:asciiTheme="minorHAnsi" w:hAnsiTheme="minorHAnsi" w:cstheme="minorHAnsi"/>
          <w:color w:val="C0504D"/>
          <w:sz w:val="28"/>
          <w:szCs w:val="28"/>
        </w:rPr>
        <w:br/>
        <w:t>de la demande (acquéreur)</w:t>
      </w:r>
    </w:p>
    <w:p w14:paraId="41EE9049"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1242"/>
        <w:gridCol w:w="3119"/>
        <w:gridCol w:w="1701"/>
        <w:gridCol w:w="3150"/>
      </w:tblGrid>
      <w:tr w:rsidR="00BC11A1" w:rsidRPr="00BC11A1" w14:paraId="41968ABC" w14:textId="77777777" w:rsidTr="00287493">
        <w:tc>
          <w:tcPr>
            <w:tcW w:w="1242" w:type="dxa"/>
            <w:shd w:val="clear" w:color="auto" w:fill="auto"/>
          </w:tcPr>
          <w:p w14:paraId="7822185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3119" w:type="dxa"/>
            <w:shd w:val="clear" w:color="auto" w:fill="D9D9D9"/>
          </w:tcPr>
          <w:p w14:paraId="4F0C7096"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2B48002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w:t>
            </w:r>
          </w:p>
        </w:tc>
        <w:tc>
          <w:tcPr>
            <w:tcW w:w="3150" w:type="dxa"/>
            <w:shd w:val="clear" w:color="auto" w:fill="D9D9D9"/>
          </w:tcPr>
          <w:p w14:paraId="043A09CC" w14:textId="77777777" w:rsidR="00BC11A1" w:rsidRPr="00BC11A1" w:rsidRDefault="00BC11A1" w:rsidP="00287493">
            <w:pPr>
              <w:rPr>
                <w:rFonts w:asciiTheme="minorHAnsi" w:hAnsiTheme="minorHAnsi" w:cstheme="minorHAnsi"/>
                <w:sz w:val="20"/>
              </w:rPr>
            </w:pPr>
          </w:p>
        </w:tc>
      </w:tr>
    </w:tbl>
    <w:p w14:paraId="47552DE8"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1242"/>
        <w:gridCol w:w="3119"/>
        <w:gridCol w:w="1701"/>
        <w:gridCol w:w="3150"/>
      </w:tblGrid>
      <w:tr w:rsidR="00BC11A1" w:rsidRPr="00BC11A1" w14:paraId="62380847" w14:textId="77777777" w:rsidTr="00287493">
        <w:tc>
          <w:tcPr>
            <w:tcW w:w="1242" w:type="dxa"/>
            <w:shd w:val="clear" w:color="auto" w:fill="auto"/>
          </w:tcPr>
          <w:p w14:paraId="29CEEE6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3119" w:type="dxa"/>
            <w:shd w:val="clear" w:color="auto" w:fill="D9D9D9"/>
          </w:tcPr>
          <w:p w14:paraId="029DC0F0"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78FF7BE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Titre/fonction</w:t>
            </w:r>
          </w:p>
        </w:tc>
        <w:tc>
          <w:tcPr>
            <w:tcW w:w="3150" w:type="dxa"/>
            <w:shd w:val="clear" w:color="auto" w:fill="D9D9D9"/>
          </w:tcPr>
          <w:p w14:paraId="7C40EFAF" w14:textId="77777777" w:rsidR="00BC11A1" w:rsidRPr="00BC11A1" w:rsidRDefault="00BC11A1" w:rsidP="00287493">
            <w:pPr>
              <w:rPr>
                <w:rFonts w:asciiTheme="minorHAnsi" w:hAnsiTheme="minorHAnsi" w:cstheme="minorHAnsi"/>
                <w:sz w:val="20"/>
              </w:rPr>
            </w:pPr>
          </w:p>
        </w:tc>
      </w:tr>
    </w:tbl>
    <w:p w14:paraId="1AA287CD"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242"/>
        <w:gridCol w:w="3119"/>
        <w:gridCol w:w="1701"/>
        <w:gridCol w:w="3150"/>
      </w:tblGrid>
      <w:tr w:rsidR="00BC11A1" w:rsidRPr="00BC11A1" w14:paraId="749A3164" w14:textId="77777777" w:rsidTr="00287493">
        <w:tc>
          <w:tcPr>
            <w:tcW w:w="1242" w:type="dxa"/>
            <w:shd w:val="clear" w:color="auto" w:fill="auto"/>
          </w:tcPr>
          <w:p w14:paraId="68408E8C"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E-mail</w:t>
            </w:r>
          </w:p>
        </w:tc>
        <w:tc>
          <w:tcPr>
            <w:tcW w:w="3119" w:type="dxa"/>
            <w:shd w:val="clear" w:color="auto" w:fill="D9D9D9"/>
          </w:tcPr>
          <w:p w14:paraId="0FA99137"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7734A439"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 de téléphone</w:t>
            </w:r>
          </w:p>
        </w:tc>
        <w:tc>
          <w:tcPr>
            <w:tcW w:w="3150" w:type="dxa"/>
            <w:shd w:val="clear" w:color="auto" w:fill="D9D9D9"/>
          </w:tcPr>
          <w:p w14:paraId="398D1638" w14:textId="77777777" w:rsidR="00BC11A1" w:rsidRPr="00BC11A1" w:rsidRDefault="00BC11A1" w:rsidP="00287493">
            <w:pPr>
              <w:rPr>
                <w:rFonts w:asciiTheme="minorHAnsi" w:hAnsiTheme="minorHAnsi" w:cstheme="minorHAnsi"/>
                <w:sz w:val="20"/>
              </w:rPr>
            </w:pPr>
          </w:p>
        </w:tc>
      </w:tr>
    </w:tbl>
    <w:p w14:paraId="5A65BB5E" w14:textId="77777777" w:rsidR="00BC11A1" w:rsidRPr="00BC11A1" w:rsidRDefault="00BC11A1" w:rsidP="00BC11A1">
      <w:pPr>
        <w:rPr>
          <w:rFonts w:asciiTheme="minorHAnsi" w:hAnsiTheme="minorHAnsi" w:cstheme="minorHAnsi"/>
          <w:sz w:val="20"/>
        </w:rPr>
      </w:pPr>
    </w:p>
    <w:p w14:paraId="0BD1F0AD" w14:textId="77777777" w:rsidR="00BC11A1" w:rsidRPr="00BC11A1" w:rsidRDefault="00BC11A1" w:rsidP="00BC11A1">
      <w:pPr>
        <w:rPr>
          <w:rFonts w:asciiTheme="minorHAnsi" w:hAnsiTheme="minorHAnsi" w:cstheme="minorHAnsi"/>
          <w:sz w:val="20"/>
        </w:rPr>
      </w:pPr>
    </w:p>
    <w:p w14:paraId="100AC310"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p w14:paraId="07EA08B8" w14:textId="77777777" w:rsidR="00BC11A1" w:rsidRPr="00BC11A1" w:rsidRDefault="00BC11A1" w:rsidP="00BC11A1">
      <w:pPr>
        <w:pStyle w:val="enumtiret"/>
        <w:tabs>
          <w:tab w:val="clear" w:pos="6805"/>
        </w:tabs>
        <w:spacing w:after="0"/>
        <w:ind w:left="0" w:firstLine="0"/>
        <w:rPr>
          <w:rFonts w:asciiTheme="minorHAnsi" w:hAnsiTheme="minorHAnsi" w:cstheme="minorHAnsi"/>
        </w:rPr>
      </w:pPr>
    </w:p>
    <w:tbl>
      <w:tblPr>
        <w:tblW w:w="0" w:type="auto"/>
        <w:shd w:val="clear" w:color="auto" w:fill="D9D9D9"/>
        <w:tblLook w:val="01E0" w:firstRow="1" w:lastRow="1" w:firstColumn="1" w:lastColumn="1" w:noHBand="0" w:noVBand="0"/>
      </w:tblPr>
      <w:tblGrid>
        <w:gridCol w:w="1242"/>
        <w:gridCol w:w="3119"/>
        <w:gridCol w:w="1701"/>
        <w:gridCol w:w="3150"/>
      </w:tblGrid>
      <w:tr w:rsidR="00BC11A1" w:rsidRPr="00BC11A1" w14:paraId="4BEAF516" w14:textId="77777777" w:rsidTr="00287493">
        <w:tc>
          <w:tcPr>
            <w:tcW w:w="1242" w:type="dxa"/>
            <w:shd w:val="clear" w:color="auto" w:fill="auto"/>
          </w:tcPr>
          <w:p w14:paraId="385D2E6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Date</w:t>
            </w:r>
          </w:p>
        </w:tc>
        <w:tc>
          <w:tcPr>
            <w:tcW w:w="3119" w:type="dxa"/>
            <w:shd w:val="clear" w:color="auto" w:fill="D9D9D9"/>
          </w:tcPr>
          <w:p w14:paraId="69C9B154"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79A4DF2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Signature</w:t>
            </w:r>
          </w:p>
        </w:tc>
        <w:tc>
          <w:tcPr>
            <w:tcW w:w="3150" w:type="dxa"/>
            <w:shd w:val="clear" w:color="auto" w:fill="auto"/>
          </w:tcPr>
          <w:p w14:paraId="45118368" w14:textId="77777777" w:rsidR="00BC11A1" w:rsidRPr="00BC11A1" w:rsidRDefault="00BC11A1" w:rsidP="00287493">
            <w:pPr>
              <w:rPr>
                <w:rFonts w:asciiTheme="minorHAnsi" w:hAnsiTheme="minorHAnsi" w:cstheme="minorHAnsi"/>
                <w:sz w:val="20"/>
              </w:rPr>
            </w:pPr>
          </w:p>
        </w:tc>
      </w:tr>
    </w:tbl>
    <w:p w14:paraId="0FC931B3" w14:textId="0E406414" w:rsidR="00BC11A1" w:rsidRPr="00BC11A1" w:rsidRDefault="00BC11A1" w:rsidP="00BC11A1">
      <w:pPr>
        <w:jc w:val="left"/>
        <w:rPr>
          <w:rFonts w:asciiTheme="minorHAnsi" w:hAnsiTheme="minorHAnsi" w:cstheme="minorHAnsi"/>
          <w:sz w:val="20"/>
        </w:rPr>
      </w:pPr>
    </w:p>
    <w:p w14:paraId="3484584D" w14:textId="77777777" w:rsidR="00BC11A1" w:rsidRPr="00BC11A1" w:rsidRDefault="00BC11A1" w:rsidP="00C869D8">
      <w:pPr>
        <w:jc w:val="center"/>
        <w:rPr>
          <w:rFonts w:asciiTheme="minorHAnsi" w:hAnsiTheme="minorHAnsi" w:cstheme="minorHAnsi"/>
          <w:b/>
          <w:sz w:val="28"/>
          <w:szCs w:val="28"/>
        </w:rPr>
      </w:pPr>
      <w:r w:rsidRPr="00BC11A1">
        <w:rPr>
          <w:rFonts w:asciiTheme="minorHAnsi" w:hAnsiTheme="minorHAnsi" w:cstheme="minorHAnsi"/>
          <w:b/>
          <w:sz w:val="28"/>
          <w:szCs w:val="28"/>
        </w:rPr>
        <w:t>Description de l’entreprise cible</w:t>
      </w:r>
    </w:p>
    <w:p w14:paraId="543C4542" w14:textId="77777777" w:rsidR="00BC11A1" w:rsidRPr="00BC11A1" w:rsidRDefault="00BC11A1" w:rsidP="00BC11A1">
      <w:pPr>
        <w:jc w:val="center"/>
        <w:rPr>
          <w:rFonts w:asciiTheme="minorHAnsi" w:hAnsiTheme="minorHAnsi" w:cstheme="minorHAnsi"/>
          <w:b/>
          <w:i/>
          <w:sz w:val="28"/>
          <w:szCs w:val="28"/>
        </w:rPr>
      </w:pPr>
    </w:p>
    <w:p w14:paraId="2739D32A" w14:textId="77777777" w:rsidR="00BC11A1" w:rsidRPr="00BC11A1" w:rsidRDefault="00BC11A1" w:rsidP="00BC11A1">
      <w:pPr>
        <w:jc w:val="center"/>
        <w:rPr>
          <w:rFonts w:asciiTheme="minorHAnsi" w:hAnsiTheme="minorHAnsi" w:cstheme="minorHAnsi"/>
          <w:b/>
          <w:i/>
          <w:sz w:val="28"/>
          <w:szCs w:val="28"/>
        </w:rPr>
      </w:pPr>
    </w:p>
    <w:p w14:paraId="7066B218"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Renseignements relatifs au capital social</w:t>
      </w:r>
    </w:p>
    <w:p w14:paraId="2ECB39A2"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3085"/>
        <w:gridCol w:w="3119"/>
      </w:tblGrid>
      <w:tr w:rsidR="00BC11A1" w:rsidRPr="00BC11A1" w14:paraId="1A417AF6" w14:textId="77777777" w:rsidTr="00287493">
        <w:tc>
          <w:tcPr>
            <w:tcW w:w="3085" w:type="dxa"/>
            <w:shd w:val="clear" w:color="auto" w:fill="auto"/>
          </w:tcPr>
          <w:p w14:paraId="456EB98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Montant du capital social en €</w:t>
            </w:r>
          </w:p>
        </w:tc>
        <w:tc>
          <w:tcPr>
            <w:tcW w:w="3119" w:type="dxa"/>
            <w:shd w:val="clear" w:color="auto" w:fill="C6D9F1"/>
          </w:tcPr>
          <w:p w14:paraId="43CFE999" w14:textId="77777777" w:rsidR="00BC11A1" w:rsidRPr="00BC11A1" w:rsidRDefault="00BC11A1" w:rsidP="00287493">
            <w:pPr>
              <w:rPr>
                <w:rFonts w:asciiTheme="minorHAnsi" w:hAnsiTheme="minorHAnsi" w:cstheme="minorHAnsi"/>
                <w:sz w:val="20"/>
              </w:rPr>
            </w:pPr>
          </w:p>
        </w:tc>
      </w:tr>
    </w:tbl>
    <w:p w14:paraId="5D16E3D1"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4BC07C74" w14:textId="77777777" w:rsidTr="00287493">
        <w:tc>
          <w:tcPr>
            <w:tcW w:w="3085" w:type="dxa"/>
            <w:shd w:val="clear" w:color="auto" w:fill="auto"/>
          </w:tcPr>
          <w:p w14:paraId="522EA87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Montant du capital à libérer en €</w:t>
            </w:r>
          </w:p>
        </w:tc>
        <w:tc>
          <w:tcPr>
            <w:tcW w:w="3119" w:type="dxa"/>
            <w:shd w:val="clear" w:color="auto" w:fill="C6D9F1"/>
          </w:tcPr>
          <w:p w14:paraId="6301810B" w14:textId="77777777" w:rsidR="00BC11A1" w:rsidRPr="00BC11A1" w:rsidRDefault="00BC11A1" w:rsidP="00287493">
            <w:pPr>
              <w:rPr>
                <w:rFonts w:asciiTheme="minorHAnsi" w:hAnsiTheme="minorHAnsi" w:cstheme="minorHAnsi"/>
                <w:sz w:val="20"/>
              </w:rPr>
            </w:pPr>
          </w:p>
        </w:tc>
      </w:tr>
    </w:tbl>
    <w:p w14:paraId="327358D7"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609D3920" w14:textId="77777777" w:rsidTr="00287493">
        <w:tc>
          <w:tcPr>
            <w:tcW w:w="3085" w:type="dxa"/>
            <w:shd w:val="clear" w:color="auto" w:fill="auto"/>
          </w:tcPr>
          <w:p w14:paraId="0E23FCC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Date d’effet</w:t>
            </w:r>
          </w:p>
        </w:tc>
        <w:tc>
          <w:tcPr>
            <w:tcW w:w="3119" w:type="dxa"/>
            <w:shd w:val="clear" w:color="auto" w:fill="C6D9F1"/>
          </w:tcPr>
          <w:p w14:paraId="15A4715A" w14:textId="77777777" w:rsidR="00BC11A1" w:rsidRPr="00BC11A1" w:rsidRDefault="00BC11A1" w:rsidP="00287493">
            <w:pPr>
              <w:rPr>
                <w:rFonts w:asciiTheme="minorHAnsi" w:hAnsiTheme="minorHAnsi" w:cstheme="minorHAnsi"/>
                <w:sz w:val="20"/>
              </w:rPr>
            </w:pPr>
          </w:p>
        </w:tc>
      </w:tr>
    </w:tbl>
    <w:p w14:paraId="0AA559A5" w14:textId="77777777" w:rsidR="00BC11A1" w:rsidRPr="00BC11A1" w:rsidRDefault="00BC11A1" w:rsidP="00BC11A1">
      <w:pPr>
        <w:rPr>
          <w:rFonts w:asciiTheme="minorHAnsi" w:hAnsiTheme="minorHAnsi" w:cstheme="minorHAnsi"/>
          <w:sz w:val="20"/>
        </w:rPr>
      </w:pPr>
    </w:p>
    <w:p w14:paraId="046CBA54" w14:textId="77777777" w:rsidR="00BC11A1" w:rsidRPr="00BC11A1" w:rsidRDefault="00BC11A1" w:rsidP="00BC11A1">
      <w:pPr>
        <w:tabs>
          <w:tab w:val="left" w:pos="2063"/>
        </w:tabs>
        <w:rPr>
          <w:rFonts w:asciiTheme="minorHAnsi" w:hAnsiTheme="minorHAnsi" w:cstheme="minorHAnsi"/>
          <w:sz w:val="20"/>
        </w:rPr>
      </w:pPr>
    </w:p>
    <w:p w14:paraId="5A34E282" w14:textId="77777777" w:rsidR="00BC11A1" w:rsidRPr="00BC11A1" w:rsidRDefault="00BC11A1" w:rsidP="00BC11A1">
      <w:pPr>
        <w:tabs>
          <w:tab w:val="left" w:pos="2063"/>
        </w:tabs>
        <w:rPr>
          <w:rFonts w:asciiTheme="minorHAnsi" w:hAnsiTheme="minorHAnsi" w:cstheme="minorHAnsi"/>
          <w:sz w:val="20"/>
        </w:rPr>
      </w:pPr>
    </w:p>
    <w:p w14:paraId="39E285B2"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Structure du groupe</w:t>
      </w:r>
    </w:p>
    <w:p w14:paraId="422FC9CB" w14:textId="77777777" w:rsidR="00BC11A1" w:rsidRPr="00BC11A1" w:rsidRDefault="00BC11A1" w:rsidP="00BC11A1">
      <w:pPr>
        <w:rPr>
          <w:rFonts w:asciiTheme="minorHAnsi" w:hAnsiTheme="minorHAnsi" w:cstheme="minorHAnsi"/>
          <w:b/>
          <w:color w:val="0070C0"/>
          <w:sz w:val="28"/>
          <w:szCs w:val="28"/>
        </w:rPr>
      </w:pPr>
    </w:p>
    <w:p w14:paraId="3E5D3934"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L’entreprise appartient-elle à un groupe ?</w:t>
      </w:r>
    </w:p>
    <w:p w14:paraId="19684C2C" w14:textId="77777777" w:rsidR="00BC11A1" w:rsidRPr="00BC11A1" w:rsidRDefault="00BC11A1" w:rsidP="00BC11A1">
      <w:pPr>
        <w:rPr>
          <w:rFonts w:asciiTheme="minorHAnsi" w:hAnsiTheme="minorHAnsi" w:cstheme="minorHAnsi"/>
          <w:bCs/>
          <w:sz w:val="20"/>
        </w:rPr>
      </w:pPr>
    </w:p>
    <w:tbl>
      <w:tblPr>
        <w:tblW w:w="4536" w:type="dxa"/>
        <w:jc w:val="center"/>
        <w:tblLayout w:type="fixed"/>
        <w:tblLook w:val="01E0" w:firstRow="1" w:lastRow="1" w:firstColumn="1" w:lastColumn="1" w:noHBand="0" w:noVBand="0"/>
      </w:tblPr>
      <w:tblGrid>
        <w:gridCol w:w="1134"/>
        <w:gridCol w:w="1134"/>
        <w:gridCol w:w="1134"/>
        <w:gridCol w:w="1134"/>
      </w:tblGrid>
      <w:tr w:rsidR="00BC11A1" w:rsidRPr="00BC11A1" w14:paraId="4CABECEE" w14:textId="77777777" w:rsidTr="00287493">
        <w:trPr>
          <w:jc w:val="center"/>
        </w:trPr>
        <w:tc>
          <w:tcPr>
            <w:tcW w:w="1134" w:type="dxa"/>
            <w:vAlign w:val="center"/>
          </w:tcPr>
          <w:p w14:paraId="513EE403"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shd w:val="clear" w:color="auto" w:fill="auto"/>
            <w:vAlign w:val="center"/>
          </w:tcPr>
          <w:p w14:paraId="74BE317C"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3F7D5F8D"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shd w:val="clear" w:color="auto" w:fill="auto"/>
          </w:tcPr>
          <w:p w14:paraId="47C787A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7AAD4970" w14:textId="77777777" w:rsidR="00BC11A1" w:rsidRPr="00BC11A1" w:rsidRDefault="00BC11A1" w:rsidP="00BC11A1">
      <w:pPr>
        <w:rPr>
          <w:rFonts w:asciiTheme="minorHAnsi" w:hAnsiTheme="minorHAnsi" w:cstheme="minorHAnsi"/>
          <w:sz w:val="20"/>
        </w:rPr>
      </w:pPr>
    </w:p>
    <w:p w14:paraId="64E74BDD"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oui, compléter ci-dessous :</w:t>
      </w:r>
    </w:p>
    <w:p w14:paraId="185658FF"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6D0AEAE0" w14:textId="77777777" w:rsidTr="00287493">
        <w:tc>
          <w:tcPr>
            <w:tcW w:w="3085" w:type="dxa"/>
            <w:shd w:val="clear" w:color="auto" w:fill="auto"/>
          </w:tcPr>
          <w:p w14:paraId="43A0DDD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du groupe</w:t>
            </w:r>
          </w:p>
        </w:tc>
        <w:tc>
          <w:tcPr>
            <w:tcW w:w="3119" w:type="dxa"/>
            <w:shd w:val="clear" w:color="auto" w:fill="C6D9F1"/>
          </w:tcPr>
          <w:p w14:paraId="0D6B6B95" w14:textId="77777777" w:rsidR="00BC11A1" w:rsidRPr="00BC11A1" w:rsidRDefault="00BC11A1" w:rsidP="00287493">
            <w:pPr>
              <w:rPr>
                <w:rFonts w:asciiTheme="minorHAnsi" w:hAnsiTheme="minorHAnsi" w:cstheme="minorHAnsi"/>
                <w:sz w:val="20"/>
              </w:rPr>
            </w:pPr>
          </w:p>
        </w:tc>
      </w:tr>
    </w:tbl>
    <w:p w14:paraId="56E1729C"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19F94E2B" w14:textId="77777777" w:rsidTr="00287493">
        <w:tc>
          <w:tcPr>
            <w:tcW w:w="3085" w:type="dxa"/>
            <w:shd w:val="clear" w:color="auto" w:fill="auto"/>
          </w:tcPr>
          <w:p w14:paraId="21F69F6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Nationalité du groupe</w:t>
            </w:r>
          </w:p>
        </w:tc>
        <w:tc>
          <w:tcPr>
            <w:tcW w:w="3119" w:type="dxa"/>
            <w:shd w:val="clear" w:color="auto" w:fill="C6D9F1"/>
          </w:tcPr>
          <w:p w14:paraId="0D4E900F" w14:textId="77777777" w:rsidR="00BC11A1" w:rsidRPr="00BC11A1" w:rsidRDefault="00BC11A1" w:rsidP="00287493">
            <w:pPr>
              <w:rPr>
                <w:rFonts w:asciiTheme="minorHAnsi" w:hAnsiTheme="minorHAnsi" w:cstheme="minorHAnsi"/>
                <w:sz w:val="20"/>
              </w:rPr>
            </w:pPr>
          </w:p>
        </w:tc>
      </w:tr>
    </w:tbl>
    <w:p w14:paraId="0C387C60" w14:textId="77777777" w:rsidR="00BC11A1" w:rsidRPr="00BC11A1" w:rsidRDefault="00BC11A1" w:rsidP="00BC11A1">
      <w:pPr>
        <w:rPr>
          <w:rFonts w:asciiTheme="minorHAnsi" w:hAnsiTheme="minorHAnsi" w:cstheme="minorHAnsi"/>
          <w:sz w:val="20"/>
        </w:rPr>
      </w:pPr>
    </w:p>
    <w:p w14:paraId="6E081D8E" w14:textId="77777777" w:rsidR="00BC11A1" w:rsidRPr="00BC11A1" w:rsidRDefault="00BC11A1" w:rsidP="00BC11A1">
      <w:pPr>
        <w:rPr>
          <w:rFonts w:asciiTheme="minorHAnsi" w:hAnsiTheme="minorHAnsi" w:cstheme="minorHAnsi"/>
          <w:sz w:val="20"/>
        </w:rPr>
      </w:pPr>
    </w:p>
    <w:p w14:paraId="4862B0A5"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L’entreprise appartient-elle à un conglomérat financier ?</w:t>
      </w:r>
    </w:p>
    <w:p w14:paraId="0D1F7EB0" w14:textId="77777777" w:rsidR="00BC11A1" w:rsidRPr="00BC11A1" w:rsidRDefault="00BC11A1" w:rsidP="00BC11A1">
      <w:pPr>
        <w:rPr>
          <w:rFonts w:asciiTheme="minorHAnsi" w:hAnsiTheme="minorHAnsi" w:cstheme="minorHAnsi"/>
          <w:bCs/>
          <w:sz w:val="20"/>
        </w:rPr>
      </w:pPr>
    </w:p>
    <w:tbl>
      <w:tblPr>
        <w:tblW w:w="4536" w:type="dxa"/>
        <w:jc w:val="center"/>
        <w:tblLayout w:type="fixed"/>
        <w:tblLook w:val="01E0" w:firstRow="1" w:lastRow="1" w:firstColumn="1" w:lastColumn="1" w:noHBand="0" w:noVBand="0"/>
      </w:tblPr>
      <w:tblGrid>
        <w:gridCol w:w="1134"/>
        <w:gridCol w:w="1134"/>
        <w:gridCol w:w="1134"/>
        <w:gridCol w:w="1134"/>
      </w:tblGrid>
      <w:tr w:rsidR="00BC11A1" w:rsidRPr="00BC11A1" w14:paraId="47160F86" w14:textId="77777777" w:rsidTr="00287493">
        <w:trPr>
          <w:jc w:val="center"/>
        </w:trPr>
        <w:tc>
          <w:tcPr>
            <w:tcW w:w="1134" w:type="dxa"/>
            <w:vAlign w:val="center"/>
          </w:tcPr>
          <w:p w14:paraId="0C4BEA20"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shd w:val="clear" w:color="auto" w:fill="auto"/>
            <w:vAlign w:val="center"/>
          </w:tcPr>
          <w:p w14:paraId="57618C5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5451C0B8"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shd w:val="clear" w:color="auto" w:fill="auto"/>
          </w:tcPr>
          <w:p w14:paraId="5F5B27E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345E5C46" w14:textId="77777777" w:rsidR="00BC11A1" w:rsidRPr="00BC11A1" w:rsidRDefault="00BC11A1" w:rsidP="00BC11A1">
      <w:pPr>
        <w:rPr>
          <w:rFonts w:asciiTheme="minorHAnsi" w:hAnsiTheme="minorHAnsi" w:cstheme="minorHAnsi"/>
          <w:sz w:val="20"/>
        </w:rPr>
      </w:pPr>
    </w:p>
    <w:p w14:paraId="2306C60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oui, compléter ci-dessous :</w:t>
      </w:r>
    </w:p>
    <w:p w14:paraId="55E85AF4"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69C99DAE" w14:textId="77777777" w:rsidTr="00287493">
        <w:tc>
          <w:tcPr>
            <w:tcW w:w="3085" w:type="dxa"/>
            <w:shd w:val="clear" w:color="auto" w:fill="auto"/>
          </w:tcPr>
          <w:p w14:paraId="4DF61D0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 conglomérat</w:t>
            </w:r>
          </w:p>
        </w:tc>
        <w:tc>
          <w:tcPr>
            <w:tcW w:w="3119" w:type="dxa"/>
            <w:shd w:val="clear" w:color="auto" w:fill="C6D9F1"/>
          </w:tcPr>
          <w:p w14:paraId="75C38B72" w14:textId="77777777" w:rsidR="00BC11A1" w:rsidRPr="00BC11A1" w:rsidRDefault="00BC11A1" w:rsidP="00287493">
            <w:pPr>
              <w:rPr>
                <w:rFonts w:asciiTheme="minorHAnsi" w:hAnsiTheme="minorHAnsi" w:cstheme="minorHAnsi"/>
                <w:sz w:val="20"/>
              </w:rPr>
            </w:pPr>
          </w:p>
        </w:tc>
      </w:tr>
    </w:tbl>
    <w:p w14:paraId="76B3136B"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3085"/>
        <w:gridCol w:w="3119"/>
      </w:tblGrid>
      <w:tr w:rsidR="00BC11A1" w:rsidRPr="00BC11A1" w14:paraId="6D7DC114" w14:textId="77777777" w:rsidTr="00287493">
        <w:tc>
          <w:tcPr>
            <w:tcW w:w="3085" w:type="dxa"/>
            <w:shd w:val="clear" w:color="auto" w:fill="auto"/>
          </w:tcPr>
          <w:p w14:paraId="4EFCEFB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Nationalité du conglomérat</w:t>
            </w:r>
          </w:p>
        </w:tc>
        <w:tc>
          <w:tcPr>
            <w:tcW w:w="3119" w:type="dxa"/>
            <w:shd w:val="clear" w:color="auto" w:fill="C6D9F1"/>
          </w:tcPr>
          <w:p w14:paraId="58847B5F" w14:textId="77777777" w:rsidR="00BC11A1" w:rsidRPr="00BC11A1" w:rsidRDefault="00BC11A1" w:rsidP="00287493">
            <w:pPr>
              <w:rPr>
                <w:rFonts w:asciiTheme="minorHAnsi" w:hAnsiTheme="minorHAnsi" w:cstheme="minorHAnsi"/>
                <w:sz w:val="20"/>
              </w:rPr>
            </w:pPr>
          </w:p>
        </w:tc>
      </w:tr>
    </w:tbl>
    <w:p w14:paraId="0C6506BE" w14:textId="77777777" w:rsidR="00BC11A1" w:rsidRPr="00BC11A1" w:rsidRDefault="00BC11A1" w:rsidP="00BC11A1">
      <w:pPr>
        <w:rPr>
          <w:rFonts w:asciiTheme="minorHAnsi" w:hAnsiTheme="minorHAnsi" w:cstheme="minorHAnsi"/>
          <w:sz w:val="20"/>
        </w:rPr>
      </w:pPr>
    </w:p>
    <w:p w14:paraId="1AC05ED9" w14:textId="77777777" w:rsidR="00BC11A1" w:rsidRPr="00BC11A1" w:rsidRDefault="00BC11A1" w:rsidP="00BC11A1">
      <w:pPr>
        <w:rPr>
          <w:rFonts w:asciiTheme="minorHAnsi" w:hAnsiTheme="minorHAnsi" w:cstheme="minorHAnsi"/>
          <w:sz w:val="20"/>
        </w:rPr>
      </w:pPr>
    </w:p>
    <w:p w14:paraId="61036AA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Présentation de l’activité d’ensemble de l’entreprise (nature des risques garantis, clientèles démarchées, circuits de distribution, modalités de gestion, dispositif de réassurance).</w:t>
      </w:r>
    </w:p>
    <w:p w14:paraId="5B201908"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796D2BDB" w14:textId="77777777" w:rsidR="00BC11A1" w:rsidRPr="00BC11A1" w:rsidRDefault="00BC11A1" w:rsidP="00BC11A1">
      <w:pPr>
        <w:rPr>
          <w:rFonts w:asciiTheme="minorHAnsi" w:hAnsiTheme="minorHAnsi" w:cstheme="minorHAnsi"/>
          <w:sz w:val="20"/>
        </w:rPr>
      </w:pPr>
    </w:p>
    <w:p w14:paraId="6C387C99" w14:textId="77777777" w:rsidR="00BC11A1" w:rsidRPr="00BC11A1" w:rsidRDefault="00BC11A1" w:rsidP="00BC11A1">
      <w:pPr>
        <w:jc w:val="center"/>
        <w:rPr>
          <w:rFonts w:asciiTheme="minorHAnsi" w:hAnsiTheme="minorHAnsi" w:cstheme="minorHAnsi"/>
          <w:b/>
          <w:sz w:val="28"/>
          <w:szCs w:val="28"/>
        </w:rPr>
      </w:pPr>
      <w:r w:rsidRPr="00BC11A1">
        <w:rPr>
          <w:rFonts w:asciiTheme="minorHAnsi" w:hAnsiTheme="minorHAnsi" w:cstheme="minorHAnsi"/>
          <w:b/>
          <w:sz w:val="28"/>
          <w:szCs w:val="28"/>
        </w:rPr>
        <w:t>Description de l’acquéreur</w:t>
      </w:r>
    </w:p>
    <w:p w14:paraId="4E10E627" w14:textId="77777777" w:rsidR="00BC11A1" w:rsidRPr="00BC11A1" w:rsidRDefault="00BC11A1" w:rsidP="00BC11A1">
      <w:pPr>
        <w:jc w:val="center"/>
        <w:rPr>
          <w:rFonts w:asciiTheme="minorHAnsi" w:hAnsiTheme="minorHAnsi" w:cstheme="minorHAnsi"/>
          <w:b/>
          <w:i/>
          <w:sz w:val="28"/>
          <w:szCs w:val="28"/>
        </w:rPr>
      </w:pPr>
    </w:p>
    <w:p w14:paraId="795A47A6" w14:textId="77777777" w:rsidR="00BC11A1" w:rsidRPr="00BC11A1" w:rsidRDefault="00BC11A1" w:rsidP="00BC11A1">
      <w:pPr>
        <w:jc w:val="center"/>
        <w:rPr>
          <w:rFonts w:asciiTheme="minorHAnsi" w:hAnsiTheme="minorHAnsi" w:cstheme="minorHAnsi"/>
          <w:b/>
          <w:i/>
          <w:sz w:val="28"/>
          <w:szCs w:val="28"/>
        </w:rPr>
      </w:pPr>
    </w:p>
    <w:p w14:paraId="177B9136"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personne morale</w:t>
      </w:r>
    </w:p>
    <w:p w14:paraId="7A7E794A" w14:textId="77777777" w:rsidR="00BC11A1" w:rsidRPr="00BC11A1" w:rsidRDefault="00BC11A1" w:rsidP="00BC11A1">
      <w:pPr>
        <w:rPr>
          <w:rFonts w:asciiTheme="minorHAnsi" w:hAnsiTheme="minorHAnsi" w:cstheme="minorHAnsi"/>
          <w:sz w:val="28"/>
          <w:szCs w:val="28"/>
        </w:rPr>
      </w:pPr>
    </w:p>
    <w:tbl>
      <w:tblPr>
        <w:tblW w:w="9180" w:type="dxa"/>
        <w:shd w:val="clear" w:color="auto" w:fill="D9D9D9"/>
        <w:tblLook w:val="01E0" w:firstRow="1" w:lastRow="1" w:firstColumn="1" w:lastColumn="1" w:noHBand="0" w:noVBand="0"/>
      </w:tblPr>
      <w:tblGrid>
        <w:gridCol w:w="2240"/>
        <w:gridCol w:w="6940"/>
      </w:tblGrid>
      <w:tr w:rsidR="00BC11A1" w:rsidRPr="00BC11A1" w14:paraId="590B170E" w14:textId="77777777" w:rsidTr="00287493">
        <w:tc>
          <w:tcPr>
            <w:tcW w:w="2240" w:type="dxa"/>
            <w:shd w:val="clear" w:color="auto" w:fill="auto"/>
          </w:tcPr>
          <w:p w14:paraId="6100005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sociale</w:t>
            </w:r>
          </w:p>
        </w:tc>
        <w:tc>
          <w:tcPr>
            <w:tcW w:w="6940" w:type="dxa"/>
            <w:shd w:val="clear" w:color="auto" w:fill="C6D9F1"/>
          </w:tcPr>
          <w:p w14:paraId="58192E1E" w14:textId="77777777" w:rsidR="00BC11A1" w:rsidRPr="00BC11A1" w:rsidRDefault="00BC11A1" w:rsidP="00287493">
            <w:pPr>
              <w:rPr>
                <w:rFonts w:asciiTheme="minorHAnsi" w:hAnsiTheme="minorHAnsi" w:cstheme="minorHAnsi"/>
                <w:sz w:val="20"/>
              </w:rPr>
            </w:pPr>
          </w:p>
        </w:tc>
      </w:tr>
    </w:tbl>
    <w:p w14:paraId="19804BFB" w14:textId="77777777" w:rsidR="00BC11A1" w:rsidRPr="00BC11A1" w:rsidRDefault="00BC11A1" w:rsidP="00BC11A1">
      <w:pPr>
        <w:rPr>
          <w:rFonts w:asciiTheme="minorHAnsi" w:hAnsiTheme="minorHAnsi" w:cstheme="minorHAnsi"/>
          <w:sz w:val="20"/>
        </w:rPr>
      </w:pPr>
    </w:p>
    <w:tbl>
      <w:tblPr>
        <w:tblW w:w="7054" w:type="dxa"/>
        <w:shd w:val="clear" w:color="auto" w:fill="D9D9D9"/>
        <w:tblLook w:val="01E0" w:firstRow="1" w:lastRow="1" w:firstColumn="1" w:lastColumn="1" w:noHBand="0" w:noVBand="0"/>
      </w:tblPr>
      <w:tblGrid>
        <w:gridCol w:w="2235"/>
        <w:gridCol w:w="2126"/>
        <w:gridCol w:w="2693"/>
      </w:tblGrid>
      <w:tr w:rsidR="00BC11A1" w:rsidRPr="00BC11A1" w14:paraId="51386897" w14:textId="77777777" w:rsidTr="00287493">
        <w:tc>
          <w:tcPr>
            <w:tcW w:w="2235" w:type="dxa"/>
            <w:shd w:val="clear" w:color="auto" w:fill="auto"/>
          </w:tcPr>
          <w:p w14:paraId="69EF9221" w14:textId="77777777" w:rsidR="00BC11A1" w:rsidRPr="00052E75" w:rsidRDefault="00052E75" w:rsidP="00F46D3F">
            <w:pPr>
              <w:rPr>
                <w:rFonts w:asciiTheme="minorHAnsi" w:hAnsiTheme="minorHAnsi" w:cstheme="minorHAnsi"/>
                <w:sz w:val="20"/>
                <w:highlight w:val="yellow"/>
              </w:rPr>
            </w:pPr>
            <w:r>
              <w:rPr>
                <w:rFonts w:asciiTheme="minorHAnsi" w:hAnsiTheme="minorHAnsi" w:cstheme="minorHAnsi"/>
                <w:sz w:val="20"/>
              </w:rPr>
              <w:t>SIREN</w:t>
            </w:r>
            <w:r w:rsidR="00BF4696">
              <w:rPr>
                <w:rFonts w:asciiTheme="minorHAnsi" w:hAnsiTheme="minorHAnsi" w:cstheme="minorHAnsi"/>
                <w:sz w:val="20"/>
              </w:rPr>
              <w:t xml:space="preserve"> </w:t>
            </w:r>
          </w:p>
        </w:tc>
        <w:tc>
          <w:tcPr>
            <w:tcW w:w="2126" w:type="dxa"/>
            <w:shd w:val="clear" w:color="auto" w:fill="C6D9F1"/>
          </w:tcPr>
          <w:p w14:paraId="26C5F3CD" w14:textId="77777777" w:rsidR="00BC11A1" w:rsidRPr="00BC11A1" w:rsidRDefault="00BC11A1" w:rsidP="00287493">
            <w:pPr>
              <w:rPr>
                <w:rFonts w:asciiTheme="minorHAnsi" w:hAnsiTheme="minorHAnsi" w:cstheme="minorHAnsi"/>
                <w:sz w:val="20"/>
              </w:rPr>
            </w:pPr>
          </w:p>
        </w:tc>
        <w:tc>
          <w:tcPr>
            <w:tcW w:w="2693" w:type="dxa"/>
            <w:shd w:val="clear" w:color="auto" w:fill="auto"/>
          </w:tcPr>
          <w:p w14:paraId="1326C3F6" w14:textId="77777777" w:rsidR="00BC11A1" w:rsidRPr="00BC11A1" w:rsidRDefault="00BC11A1" w:rsidP="00287493">
            <w:pPr>
              <w:rPr>
                <w:rFonts w:asciiTheme="minorHAnsi" w:hAnsiTheme="minorHAnsi" w:cstheme="minorHAnsi"/>
                <w:sz w:val="20"/>
              </w:rPr>
            </w:pPr>
          </w:p>
        </w:tc>
      </w:tr>
    </w:tbl>
    <w:p w14:paraId="7C1159D8" w14:textId="77777777" w:rsidR="00BC11A1" w:rsidRPr="00052E75" w:rsidRDefault="00BC11A1" w:rsidP="00BC11A1">
      <w:pPr>
        <w:rPr>
          <w:rFonts w:asciiTheme="minorHAnsi" w:hAnsiTheme="minorHAnsi" w:cstheme="minorHAnsi"/>
          <w:sz w:val="12"/>
          <w:szCs w:val="12"/>
        </w:rPr>
      </w:pPr>
    </w:p>
    <w:tbl>
      <w:tblPr>
        <w:tblW w:w="7054" w:type="dxa"/>
        <w:shd w:val="clear" w:color="auto" w:fill="D9D9D9"/>
        <w:tblLook w:val="01E0" w:firstRow="1" w:lastRow="1" w:firstColumn="1" w:lastColumn="1" w:noHBand="0" w:noVBand="0"/>
      </w:tblPr>
      <w:tblGrid>
        <w:gridCol w:w="2235"/>
        <w:gridCol w:w="2126"/>
        <w:gridCol w:w="2693"/>
      </w:tblGrid>
      <w:tr w:rsidR="00052E75" w:rsidRPr="00BC11A1" w14:paraId="29EBBEEE" w14:textId="77777777" w:rsidTr="00E96C11">
        <w:tc>
          <w:tcPr>
            <w:tcW w:w="2235" w:type="dxa"/>
            <w:shd w:val="clear" w:color="auto" w:fill="auto"/>
          </w:tcPr>
          <w:p w14:paraId="40B0B060" w14:textId="77777777" w:rsidR="00052E75" w:rsidRPr="00052E75" w:rsidRDefault="00052E75" w:rsidP="00E96C11">
            <w:pPr>
              <w:rPr>
                <w:rFonts w:asciiTheme="minorHAnsi" w:hAnsiTheme="minorHAnsi" w:cstheme="minorHAnsi"/>
                <w:sz w:val="20"/>
                <w:highlight w:val="yellow"/>
              </w:rPr>
            </w:pPr>
            <w:r>
              <w:rPr>
                <w:rFonts w:asciiTheme="minorHAnsi" w:hAnsiTheme="minorHAnsi" w:cstheme="minorHAnsi"/>
                <w:sz w:val="20"/>
              </w:rPr>
              <w:t>LEI</w:t>
            </w:r>
          </w:p>
        </w:tc>
        <w:tc>
          <w:tcPr>
            <w:tcW w:w="2126" w:type="dxa"/>
            <w:shd w:val="clear" w:color="auto" w:fill="C6D9F1"/>
          </w:tcPr>
          <w:p w14:paraId="556B24EC" w14:textId="77777777" w:rsidR="00052E75" w:rsidRPr="00BC11A1" w:rsidRDefault="00052E75" w:rsidP="00E96C11">
            <w:pPr>
              <w:rPr>
                <w:rFonts w:asciiTheme="minorHAnsi" w:hAnsiTheme="minorHAnsi" w:cstheme="minorHAnsi"/>
                <w:sz w:val="20"/>
              </w:rPr>
            </w:pPr>
          </w:p>
        </w:tc>
        <w:tc>
          <w:tcPr>
            <w:tcW w:w="2693" w:type="dxa"/>
            <w:shd w:val="clear" w:color="auto" w:fill="auto"/>
          </w:tcPr>
          <w:p w14:paraId="0A74479B" w14:textId="77777777" w:rsidR="00052E75" w:rsidRPr="00BC11A1" w:rsidRDefault="00052E75" w:rsidP="00E96C11">
            <w:pPr>
              <w:rPr>
                <w:rFonts w:asciiTheme="minorHAnsi" w:hAnsiTheme="minorHAnsi" w:cstheme="minorHAnsi"/>
                <w:sz w:val="20"/>
              </w:rPr>
            </w:pPr>
          </w:p>
        </w:tc>
      </w:tr>
    </w:tbl>
    <w:p w14:paraId="54087E16" w14:textId="77777777" w:rsidR="00052E75" w:rsidRPr="00BC11A1" w:rsidRDefault="00052E75"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2235"/>
        <w:gridCol w:w="2168"/>
        <w:gridCol w:w="2651"/>
        <w:gridCol w:w="2126"/>
      </w:tblGrid>
      <w:tr w:rsidR="00BC11A1" w:rsidRPr="00BC11A1" w14:paraId="630DF08A" w14:textId="77777777" w:rsidTr="00287493">
        <w:tc>
          <w:tcPr>
            <w:tcW w:w="2235" w:type="dxa"/>
            <w:shd w:val="clear" w:color="auto" w:fill="auto"/>
          </w:tcPr>
          <w:p w14:paraId="64D9F2B9" w14:textId="77777777" w:rsidR="00BC11A1" w:rsidRPr="00BC11A1" w:rsidRDefault="00BC11A1" w:rsidP="00287493">
            <w:pPr>
              <w:jc w:val="left"/>
              <w:rPr>
                <w:rFonts w:asciiTheme="minorHAnsi" w:hAnsiTheme="minorHAnsi" w:cstheme="minorHAnsi"/>
                <w:sz w:val="20"/>
              </w:rPr>
            </w:pPr>
            <w:r w:rsidRPr="00BC11A1">
              <w:rPr>
                <w:rFonts w:asciiTheme="minorHAnsi" w:hAnsiTheme="minorHAnsi" w:cstheme="minorHAnsi"/>
                <w:sz w:val="20"/>
              </w:rPr>
              <w:t xml:space="preserve">Groupe </w:t>
            </w:r>
            <w:r w:rsidRPr="00BC11A1">
              <w:rPr>
                <w:rFonts w:asciiTheme="minorHAnsi" w:hAnsiTheme="minorHAnsi" w:cstheme="minorHAnsi"/>
                <w:sz w:val="20"/>
              </w:rPr>
              <w:br/>
              <w:t>de l’actionnaire</w:t>
            </w:r>
          </w:p>
        </w:tc>
        <w:tc>
          <w:tcPr>
            <w:tcW w:w="2168" w:type="dxa"/>
            <w:shd w:val="clear" w:color="auto" w:fill="C6D9F1"/>
          </w:tcPr>
          <w:p w14:paraId="18419028" w14:textId="77777777" w:rsidR="00BC11A1" w:rsidRPr="00BC11A1" w:rsidRDefault="00BC11A1" w:rsidP="00287493">
            <w:pPr>
              <w:rPr>
                <w:rFonts w:asciiTheme="minorHAnsi" w:hAnsiTheme="minorHAnsi" w:cstheme="minorHAnsi"/>
                <w:sz w:val="20"/>
              </w:rPr>
            </w:pPr>
          </w:p>
        </w:tc>
        <w:tc>
          <w:tcPr>
            <w:tcW w:w="2651" w:type="dxa"/>
            <w:shd w:val="clear" w:color="auto" w:fill="auto"/>
          </w:tcPr>
          <w:p w14:paraId="2644060E" w14:textId="77777777" w:rsidR="00BC11A1" w:rsidRPr="00BC11A1" w:rsidRDefault="00BC11A1" w:rsidP="00287493">
            <w:pPr>
              <w:jc w:val="left"/>
              <w:rPr>
                <w:rFonts w:asciiTheme="minorHAnsi" w:hAnsiTheme="minorHAnsi" w:cstheme="minorHAnsi"/>
                <w:sz w:val="20"/>
              </w:rPr>
            </w:pPr>
            <w:r w:rsidRPr="00BC11A1">
              <w:rPr>
                <w:rFonts w:asciiTheme="minorHAnsi" w:hAnsiTheme="minorHAnsi" w:cstheme="minorHAnsi"/>
                <w:sz w:val="20"/>
              </w:rPr>
              <w:t xml:space="preserve">Nationalité du groupe </w:t>
            </w:r>
            <w:r w:rsidRPr="00BC11A1">
              <w:rPr>
                <w:rFonts w:asciiTheme="minorHAnsi" w:hAnsiTheme="minorHAnsi" w:cstheme="minorHAnsi"/>
                <w:sz w:val="20"/>
              </w:rPr>
              <w:br/>
              <w:t>de l’actionnaire</w:t>
            </w:r>
          </w:p>
        </w:tc>
        <w:tc>
          <w:tcPr>
            <w:tcW w:w="2126" w:type="dxa"/>
            <w:shd w:val="clear" w:color="auto" w:fill="C6D9F1"/>
          </w:tcPr>
          <w:p w14:paraId="1AA9116B" w14:textId="77777777" w:rsidR="00BC11A1" w:rsidRPr="00BC11A1" w:rsidRDefault="00BC11A1" w:rsidP="00287493">
            <w:pPr>
              <w:rPr>
                <w:rFonts w:asciiTheme="minorHAnsi" w:hAnsiTheme="minorHAnsi" w:cstheme="minorHAnsi"/>
                <w:sz w:val="20"/>
              </w:rPr>
            </w:pPr>
          </w:p>
        </w:tc>
      </w:tr>
    </w:tbl>
    <w:p w14:paraId="28D1C097" w14:textId="77777777" w:rsidR="00BC11A1" w:rsidRPr="00BC11A1" w:rsidRDefault="00BC11A1" w:rsidP="00BC11A1">
      <w:pPr>
        <w:rPr>
          <w:rFonts w:asciiTheme="minorHAnsi" w:hAnsiTheme="minorHAnsi" w:cstheme="minorHAnsi"/>
          <w:sz w:val="20"/>
        </w:rPr>
      </w:pPr>
    </w:p>
    <w:p w14:paraId="11D62E42" w14:textId="77777777" w:rsidR="00BC11A1" w:rsidRPr="00BC11A1" w:rsidRDefault="00BC11A1" w:rsidP="00BC11A1">
      <w:pPr>
        <w:rPr>
          <w:rFonts w:asciiTheme="minorHAnsi" w:hAnsiTheme="minorHAnsi" w:cstheme="minorHAnsi"/>
          <w:sz w:val="20"/>
        </w:rPr>
      </w:pPr>
    </w:p>
    <w:p w14:paraId="60B965CD"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Répartition des droits de vote de l’actionnaire : liste des principaux actionnaires</w:t>
      </w:r>
    </w:p>
    <w:p w14:paraId="438362C8" w14:textId="77777777" w:rsidR="00BC11A1" w:rsidRPr="00BC11A1" w:rsidRDefault="00BC11A1" w:rsidP="00BC11A1">
      <w:pPr>
        <w:rPr>
          <w:rFonts w:asciiTheme="minorHAnsi" w:hAnsiTheme="minorHAnsi" w:cstheme="minorHAnsi"/>
          <w:sz w:val="20"/>
        </w:rPr>
      </w:pPr>
    </w:p>
    <w:tbl>
      <w:tblPr>
        <w:tblW w:w="0" w:type="auto"/>
        <w:shd w:val="clear" w:color="auto" w:fill="C6D9F1"/>
        <w:tblLook w:val="01E0" w:firstRow="1" w:lastRow="1" w:firstColumn="1" w:lastColumn="1" w:noHBand="0" w:noVBand="0"/>
      </w:tblPr>
      <w:tblGrid>
        <w:gridCol w:w="9180"/>
      </w:tblGrid>
      <w:tr w:rsidR="00BC11A1" w:rsidRPr="00BC11A1" w14:paraId="74CC30C3" w14:textId="77777777" w:rsidTr="00287493">
        <w:tc>
          <w:tcPr>
            <w:tcW w:w="9180" w:type="dxa"/>
            <w:shd w:val="clear" w:color="auto" w:fill="C6D9F1"/>
          </w:tcPr>
          <w:p w14:paraId="22716F6B" w14:textId="77777777" w:rsidR="00BC11A1" w:rsidRPr="00BC11A1" w:rsidRDefault="00BC11A1" w:rsidP="00287493">
            <w:pPr>
              <w:rPr>
                <w:rFonts w:asciiTheme="minorHAnsi" w:hAnsiTheme="minorHAnsi" w:cstheme="minorHAnsi"/>
                <w:sz w:val="20"/>
                <w:highlight w:val="yellow"/>
              </w:rPr>
            </w:pPr>
          </w:p>
        </w:tc>
      </w:tr>
    </w:tbl>
    <w:p w14:paraId="5877A153" w14:textId="77777777" w:rsidR="00BC11A1" w:rsidRPr="00BC11A1" w:rsidRDefault="00BC11A1" w:rsidP="00BC11A1">
      <w:pPr>
        <w:rPr>
          <w:rFonts w:asciiTheme="minorHAnsi" w:hAnsiTheme="minorHAnsi" w:cstheme="minorHAnsi"/>
          <w:sz w:val="20"/>
        </w:rPr>
      </w:pPr>
    </w:p>
    <w:p w14:paraId="0074C9FE"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Adresse du siège social</w:t>
      </w:r>
    </w:p>
    <w:p w14:paraId="1B75CAC6"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9180"/>
      </w:tblGrid>
      <w:tr w:rsidR="00BC11A1" w:rsidRPr="00BC11A1" w14:paraId="0332222D" w14:textId="77777777" w:rsidTr="00287493">
        <w:tc>
          <w:tcPr>
            <w:tcW w:w="9180" w:type="dxa"/>
            <w:shd w:val="clear" w:color="auto" w:fill="C6D9F1"/>
          </w:tcPr>
          <w:p w14:paraId="10F0DBEF" w14:textId="77777777" w:rsidR="00BC11A1" w:rsidRPr="00BC11A1" w:rsidRDefault="00BC11A1" w:rsidP="00287493">
            <w:pPr>
              <w:rPr>
                <w:rFonts w:asciiTheme="minorHAnsi" w:hAnsiTheme="minorHAnsi" w:cstheme="minorHAnsi"/>
                <w:sz w:val="20"/>
                <w:highlight w:val="yellow"/>
              </w:rPr>
            </w:pPr>
          </w:p>
        </w:tc>
      </w:tr>
    </w:tbl>
    <w:p w14:paraId="3555D8F9" w14:textId="77777777" w:rsidR="00BC11A1" w:rsidRPr="00BC11A1" w:rsidRDefault="00BC11A1" w:rsidP="00BC11A1">
      <w:pPr>
        <w:rPr>
          <w:rFonts w:asciiTheme="minorHAnsi" w:hAnsiTheme="minorHAnsi" w:cstheme="minorHAnsi"/>
          <w:sz w:val="20"/>
        </w:rPr>
      </w:pPr>
    </w:p>
    <w:tbl>
      <w:tblPr>
        <w:tblW w:w="9180" w:type="dxa"/>
        <w:shd w:val="clear" w:color="auto" w:fill="D9D9D9"/>
        <w:tblLayout w:type="fixed"/>
        <w:tblLook w:val="01E0" w:firstRow="1" w:lastRow="1" w:firstColumn="1" w:lastColumn="1" w:noHBand="0" w:noVBand="0"/>
      </w:tblPr>
      <w:tblGrid>
        <w:gridCol w:w="1384"/>
        <w:gridCol w:w="1559"/>
        <w:gridCol w:w="567"/>
        <w:gridCol w:w="2268"/>
        <w:gridCol w:w="1276"/>
        <w:gridCol w:w="2126"/>
      </w:tblGrid>
      <w:tr w:rsidR="00BC11A1" w:rsidRPr="00BC11A1" w14:paraId="6CF0DF4F" w14:textId="77777777" w:rsidTr="00287493">
        <w:tc>
          <w:tcPr>
            <w:tcW w:w="1384" w:type="dxa"/>
            <w:shd w:val="clear" w:color="auto" w:fill="auto"/>
          </w:tcPr>
          <w:p w14:paraId="3971A8A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Code postal</w:t>
            </w:r>
          </w:p>
        </w:tc>
        <w:tc>
          <w:tcPr>
            <w:tcW w:w="1559" w:type="dxa"/>
            <w:shd w:val="clear" w:color="auto" w:fill="C6D9F1"/>
          </w:tcPr>
          <w:p w14:paraId="585F0B5B" w14:textId="77777777" w:rsidR="00BC11A1" w:rsidRPr="00BC11A1" w:rsidRDefault="00BC11A1" w:rsidP="00287493">
            <w:pPr>
              <w:rPr>
                <w:rFonts w:asciiTheme="minorHAnsi" w:hAnsiTheme="minorHAnsi" w:cstheme="minorHAnsi"/>
                <w:sz w:val="20"/>
              </w:rPr>
            </w:pPr>
          </w:p>
        </w:tc>
        <w:tc>
          <w:tcPr>
            <w:tcW w:w="567" w:type="dxa"/>
            <w:shd w:val="clear" w:color="auto" w:fill="auto"/>
          </w:tcPr>
          <w:p w14:paraId="5143829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ville</w:t>
            </w:r>
          </w:p>
        </w:tc>
        <w:tc>
          <w:tcPr>
            <w:tcW w:w="2268" w:type="dxa"/>
            <w:shd w:val="clear" w:color="auto" w:fill="C6D9F1"/>
          </w:tcPr>
          <w:p w14:paraId="25F4CCB8" w14:textId="77777777" w:rsidR="00BC11A1" w:rsidRPr="00BC11A1" w:rsidRDefault="00BC11A1" w:rsidP="00287493">
            <w:pPr>
              <w:rPr>
                <w:rFonts w:asciiTheme="minorHAnsi" w:hAnsiTheme="minorHAnsi" w:cstheme="minorHAnsi"/>
                <w:sz w:val="20"/>
              </w:rPr>
            </w:pPr>
          </w:p>
        </w:tc>
        <w:tc>
          <w:tcPr>
            <w:tcW w:w="1276" w:type="dxa"/>
            <w:shd w:val="clear" w:color="auto" w:fill="FFFFFF"/>
          </w:tcPr>
          <w:p w14:paraId="3B5E72B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pays</w:t>
            </w:r>
          </w:p>
        </w:tc>
        <w:tc>
          <w:tcPr>
            <w:tcW w:w="2126" w:type="dxa"/>
            <w:shd w:val="clear" w:color="auto" w:fill="C6D9F1"/>
          </w:tcPr>
          <w:p w14:paraId="31643924" w14:textId="77777777" w:rsidR="00BC11A1" w:rsidRPr="00BC11A1" w:rsidRDefault="00BC11A1" w:rsidP="00287493">
            <w:pPr>
              <w:rPr>
                <w:rFonts w:asciiTheme="minorHAnsi" w:hAnsiTheme="minorHAnsi" w:cstheme="minorHAnsi"/>
                <w:sz w:val="20"/>
              </w:rPr>
            </w:pPr>
          </w:p>
        </w:tc>
      </w:tr>
    </w:tbl>
    <w:p w14:paraId="6FB3D39B" w14:textId="77777777" w:rsidR="00BC11A1" w:rsidRPr="00BC11A1" w:rsidRDefault="00BC11A1" w:rsidP="00BC11A1">
      <w:pPr>
        <w:rPr>
          <w:rFonts w:asciiTheme="minorHAnsi" w:hAnsiTheme="minorHAnsi" w:cstheme="minorHAnsi"/>
          <w:sz w:val="20"/>
        </w:rPr>
      </w:pPr>
    </w:p>
    <w:p w14:paraId="60C9CF87" w14:textId="77777777" w:rsidR="00BC11A1" w:rsidRPr="00BC11A1" w:rsidRDefault="00BC11A1" w:rsidP="00BC11A1">
      <w:pPr>
        <w:rPr>
          <w:rFonts w:asciiTheme="minorHAnsi" w:hAnsiTheme="minorHAnsi" w:cstheme="minorHAnsi"/>
          <w:sz w:val="20"/>
        </w:rPr>
      </w:pPr>
    </w:p>
    <w:p w14:paraId="392B4F60" w14:textId="77777777" w:rsidR="00BC11A1" w:rsidRPr="00BC11A1" w:rsidRDefault="00BC11A1" w:rsidP="00BC11A1">
      <w:pPr>
        <w:rPr>
          <w:rFonts w:asciiTheme="minorHAnsi" w:hAnsiTheme="minorHAnsi" w:cstheme="minorHAnsi"/>
          <w:sz w:val="20"/>
        </w:rPr>
      </w:pPr>
    </w:p>
    <w:p w14:paraId="4D90EDD7"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Participation dans l’entreprise cible (après l’opération)</w:t>
      </w:r>
    </w:p>
    <w:p w14:paraId="4C013463"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2235"/>
        <w:gridCol w:w="1275"/>
        <w:gridCol w:w="3544"/>
        <w:gridCol w:w="2158"/>
      </w:tblGrid>
      <w:tr w:rsidR="00BC11A1" w:rsidRPr="00BC11A1" w14:paraId="5ACB5D41" w14:textId="77777777" w:rsidTr="00287493">
        <w:tc>
          <w:tcPr>
            <w:tcW w:w="2235" w:type="dxa"/>
            <w:shd w:val="clear" w:color="auto" w:fill="auto"/>
          </w:tcPr>
          <w:p w14:paraId="6543874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275" w:type="dxa"/>
            <w:shd w:val="clear" w:color="auto" w:fill="C6D9F1"/>
          </w:tcPr>
          <w:p w14:paraId="6AAA0D1A" w14:textId="77777777" w:rsidR="00BC11A1" w:rsidRPr="00BC11A1" w:rsidRDefault="00BC11A1" w:rsidP="00287493">
            <w:pPr>
              <w:rPr>
                <w:rFonts w:asciiTheme="minorHAnsi" w:hAnsiTheme="minorHAnsi" w:cstheme="minorHAnsi"/>
                <w:sz w:val="20"/>
              </w:rPr>
            </w:pPr>
          </w:p>
        </w:tc>
        <w:tc>
          <w:tcPr>
            <w:tcW w:w="3544" w:type="dxa"/>
            <w:shd w:val="clear" w:color="auto" w:fill="auto"/>
          </w:tcPr>
          <w:p w14:paraId="18C59BE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2158" w:type="dxa"/>
            <w:shd w:val="clear" w:color="auto" w:fill="C6D9F1"/>
          </w:tcPr>
          <w:p w14:paraId="6FF9BCC2" w14:textId="77777777" w:rsidR="00BC11A1" w:rsidRPr="00BC11A1" w:rsidRDefault="00BC11A1" w:rsidP="00287493">
            <w:pPr>
              <w:rPr>
                <w:rFonts w:asciiTheme="minorHAnsi" w:hAnsiTheme="minorHAnsi" w:cstheme="minorHAnsi"/>
                <w:sz w:val="20"/>
              </w:rPr>
            </w:pPr>
          </w:p>
        </w:tc>
      </w:tr>
    </w:tbl>
    <w:p w14:paraId="46C56D57" w14:textId="77777777" w:rsidR="00BC11A1" w:rsidRPr="00BC11A1" w:rsidRDefault="00BC11A1" w:rsidP="00BC11A1">
      <w:pPr>
        <w:rPr>
          <w:rFonts w:asciiTheme="minorHAnsi" w:hAnsiTheme="minorHAnsi" w:cstheme="minorHAnsi"/>
          <w:sz w:val="20"/>
        </w:rPr>
      </w:pPr>
    </w:p>
    <w:p w14:paraId="1F007D92" w14:textId="77777777" w:rsidR="00BC11A1" w:rsidRPr="00BC11A1" w:rsidRDefault="00BC11A1" w:rsidP="00BC11A1">
      <w:pPr>
        <w:rPr>
          <w:rFonts w:asciiTheme="minorHAnsi" w:hAnsiTheme="minorHAnsi" w:cstheme="minorHAnsi"/>
          <w:sz w:val="20"/>
        </w:rPr>
      </w:pPr>
    </w:p>
    <w:p w14:paraId="70DE1125" w14:textId="77777777" w:rsidR="00BC11A1" w:rsidRPr="00BC11A1" w:rsidRDefault="00BC11A1" w:rsidP="00BC11A1">
      <w:pPr>
        <w:rPr>
          <w:rFonts w:asciiTheme="minorHAnsi" w:hAnsiTheme="minorHAnsi" w:cstheme="minorHAnsi"/>
          <w:sz w:val="20"/>
        </w:rPr>
      </w:pPr>
    </w:p>
    <w:p w14:paraId="1244A0BF" w14:textId="77777777" w:rsidR="00BC11A1" w:rsidRPr="00BC11A1" w:rsidRDefault="00BC11A1" w:rsidP="00BC11A1">
      <w:pPr>
        <w:pBdr>
          <w:top w:val="single" w:sz="4" w:space="10" w:color="002060"/>
          <w:left w:val="single" w:sz="4" w:space="10" w:color="002060"/>
          <w:bottom w:val="single" w:sz="4" w:space="10" w:color="002060"/>
          <w:right w:val="single" w:sz="4" w:space="10" w:color="002060"/>
        </w:pBdr>
        <w:rPr>
          <w:rFonts w:asciiTheme="minorHAnsi" w:hAnsiTheme="minorHAnsi" w:cstheme="minorHAnsi"/>
          <w:color w:val="0070C0"/>
        </w:rPr>
      </w:pPr>
      <w:r w:rsidRPr="00BC11A1">
        <w:rPr>
          <w:rFonts w:asciiTheme="minorHAnsi" w:hAnsiTheme="minorHAnsi" w:cstheme="minorHAnsi"/>
          <w:color w:val="0070C0"/>
        </w:rPr>
        <w:t>Si vous devez enregistrer plus d’un actionnaire, il vous faut alors télécharger le formulaire supplémentaire actionnaire personne morale ou personne physique disponible sur le site Internet.</w:t>
      </w:r>
    </w:p>
    <w:p w14:paraId="6DD76CDE" w14:textId="77777777" w:rsidR="00BC11A1" w:rsidRPr="00BC11A1" w:rsidRDefault="00BC11A1" w:rsidP="00BC11A1">
      <w:pPr>
        <w:pBdr>
          <w:top w:val="single" w:sz="4" w:space="10" w:color="002060"/>
          <w:left w:val="single" w:sz="4" w:space="10" w:color="002060"/>
          <w:bottom w:val="single" w:sz="4" w:space="10" w:color="002060"/>
          <w:right w:val="single" w:sz="4" w:space="10" w:color="002060"/>
        </w:pBdr>
        <w:rPr>
          <w:rFonts w:asciiTheme="minorHAnsi" w:hAnsiTheme="minorHAnsi" w:cstheme="minorHAnsi"/>
          <w:color w:val="0070C0"/>
        </w:rPr>
      </w:pPr>
    </w:p>
    <w:p w14:paraId="7C78644D" w14:textId="77777777" w:rsidR="00BC11A1" w:rsidRPr="00BC11A1" w:rsidRDefault="00BC11A1" w:rsidP="00BC11A1">
      <w:pPr>
        <w:jc w:val="left"/>
        <w:rPr>
          <w:rFonts w:asciiTheme="minorHAnsi" w:hAnsiTheme="minorHAnsi" w:cstheme="minorHAnsi"/>
          <w:b/>
          <w:i/>
          <w:sz w:val="28"/>
          <w:szCs w:val="28"/>
        </w:rPr>
      </w:pPr>
      <w:r w:rsidRPr="00BC11A1">
        <w:rPr>
          <w:rFonts w:asciiTheme="minorHAnsi" w:hAnsiTheme="minorHAnsi" w:cstheme="minorHAnsi"/>
          <w:b/>
          <w:i/>
          <w:sz w:val="28"/>
          <w:szCs w:val="28"/>
        </w:rPr>
        <w:br w:type="page"/>
      </w:r>
    </w:p>
    <w:p w14:paraId="31ACCE4B" w14:textId="77777777" w:rsidR="00BC11A1" w:rsidRPr="00BC11A1" w:rsidRDefault="00BC11A1" w:rsidP="00BC11A1">
      <w:pPr>
        <w:jc w:val="center"/>
        <w:rPr>
          <w:rFonts w:asciiTheme="minorHAnsi" w:hAnsiTheme="minorHAnsi" w:cstheme="minorHAnsi"/>
          <w:b/>
          <w:i/>
          <w:sz w:val="28"/>
          <w:szCs w:val="28"/>
        </w:rPr>
      </w:pPr>
    </w:p>
    <w:p w14:paraId="4D72D183" w14:textId="77777777" w:rsidR="00BC11A1" w:rsidRPr="00BC11A1" w:rsidRDefault="00BC11A1" w:rsidP="00BC11A1">
      <w:pPr>
        <w:jc w:val="center"/>
        <w:rPr>
          <w:rFonts w:asciiTheme="minorHAnsi" w:hAnsiTheme="minorHAnsi" w:cstheme="minorHAnsi"/>
          <w:b/>
          <w:sz w:val="28"/>
          <w:szCs w:val="28"/>
        </w:rPr>
      </w:pPr>
      <w:r w:rsidRPr="00BC11A1">
        <w:rPr>
          <w:rFonts w:asciiTheme="minorHAnsi" w:hAnsiTheme="minorHAnsi" w:cstheme="minorHAnsi"/>
          <w:b/>
          <w:sz w:val="28"/>
          <w:szCs w:val="28"/>
        </w:rPr>
        <w:t>Description de l’acquéreur</w:t>
      </w:r>
    </w:p>
    <w:p w14:paraId="48DC6641" w14:textId="77777777" w:rsidR="00BC11A1" w:rsidRPr="00BC11A1" w:rsidRDefault="00BC11A1" w:rsidP="00BC11A1">
      <w:pPr>
        <w:jc w:val="center"/>
        <w:rPr>
          <w:rFonts w:asciiTheme="minorHAnsi" w:hAnsiTheme="minorHAnsi" w:cstheme="minorHAnsi"/>
          <w:b/>
          <w:i/>
          <w:sz w:val="28"/>
          <w:szCs w:val="28"/>
        </w:rPr>
      </w:pPr>
    </w:p>
    <w:p w14:paraId="4A4BB962" w14:textId="77777777" w:rsidR="00BC11A1" w:rsidRPr="00BC11A1" w:rsidRDefault="00BC11A1" w:rsidP="00BC11A1">
      <w:pPr>
        <w:jc w:val="center"/>
        <w:rPr>
          <w:rFonts w:asciiTheme="minorHAnsi" w:hAnsiTheme="minorHAnsi" w:cstheme="minorHAnsi"/>
          <w:b/>
          <w:i/>
          <w:sz w:val="28"/>
          <w:szCs w:val="28"/>
        </w:rPr>
      </w:pPr>
    </w:p>
    <w:p w14:paraId="5613C269"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personne physique</w:t>
      </w:r>
    </w:p>
    <w:p w14:paraId="4F161FDE"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1951"/>
        <w:gridCol w:w="2410"/>
        <w:gridCol w:w="1984"/>
        <w:gridCol w:w="2867"/>
      </w:tblGrid>
      <w:tr w:rsidR="00BC11A1" w:rsidRPr="00BC11A1" w14:paraId="167D3978" w14:textId="77777777" w:rsidTr="00287493">
        <w:tc>
          <w:tcPr>
            <w:tcW w:w="1951" w:type="dxa"/>
            <w:shd w:val="clear" w:color="auto" w:fill="auto"/>
          </w:tcPr>
          <w:p w14:paraId="1ED16CC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2410" w:type="dxa"/>
            <w:shd w:val="clear" w:color="auto" w:fill="C6D9F1"/>
          </w:tcPr>
          <w:p w14:paraId="6347D68D" w14:textId="77777777" w:rsidR="00BC11A1" w:rsidRPr="00BC11A1" w:rsidRDefault="00BC11A1" w:rsidP="00287493">
            <w:pPr>
              <w:rPr>
                <w:rFonts w:asciiTheme="minorHAnsi" w:hAnsiTheme="minorHAnsi" w:cstheme="minorHAnsi"/>
                <w:sz w:val="20"/>
              </w:rPr>
            </w:pPr>
          </w:p>
        </w:tc>
        <w:tc>
          <w:tcPr>
            <w:tcW w:w="1984" w:type="dxa"/>
            <w:shd w:val="clear" w:color="auto" w:fill="auto"/>
          </w:tcPr>
          <w:p w14:paraId="55FED68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2867" w:type="dxa"/>
            <w:shd w:val="clear" w:color="auto" w:fill="C6D9F1"/>
          </w:tcPr>
          <w:p w14:paraId="2C7819A9" w14:textId="77777777" w:rsidR="00BC11A1" w:rsidRPr="00BC11A1" w:rsidRDefault="00BC11A1" w:rsidP="00287493">
            <w:pPr>
              <w:rPr>
                <w:rFonts w:asciiTheme="minorHAnsi" w:hAnsiTheme="minorHAnsi" w:cstheme="minorHAnsi"/>
                <w:sz w:val="20"/>
              </w:rPr>
            </w:pPr>
          </w:p>
        </w:tc>
      </w:tr>
    </w:tbl>
    <w:p w14:paraId="5D127899"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BC11A1" w:rsidRPr="00BC11A1" w14:paraId="1C8F6E09" w14:textId="77777777" w:rsidTr="00287493">
        <w:tc>
          <w:tcPr>
            <w:tcW w:w="1951" w:type="dxa"/>
            <w:shd w:val="clear" w:color="auto" w:fill="auto"/>
          </w:tcPr>
          <w:p w14:paraId="28A974C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de famille</w:t>
            </w:r>
          </w:p>
        </w:tc>
        <w:tc>
          <w:tcPr>
            <w:tcW w:w="2410" w:type="dxa"/>
            <w:shd w:val="clear" w:color="auto" w:fill="C6D9F1"/>
          </w:tcPr>
          <w:p w14:paraId="07F1BF0D" w14:textId="77777777" w:rsidR="00BC11A1" w:rsidRPr="00BC11A1" w:rsidRDefault="00BC11A1" w:rsidP="00287493">
            <w:pPr>
              <w:rPr>
                <w:rFonts w:asciiTheme="minorHAnsi" w:hAnsiTheme="minorHAnsi" w:cstheme="minorHAnsi"/>
                <w:sz w:val="20"/>
              </w:rPr>
            </w:pPr>
          </w:p>
        </w:tc>
        <w:tc>
          <w:tcPr>
            <w:tcW w:w="1984" w:type="dxa"/>
            <w:shd w:val="clear" w:color="auto" w:fill="auto"/>
          </w:tcPr>
          <w:p w14:paraId="603B178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Alias</w:t>
            </w:r>
          </w:p>
        </w:tc>
        <w:tc>
          <w:tcPr>
            <w:tcW w:w="2867" w:type="dxa"/>
            <w:shd w:val="clear" w:color="auto" w:fill="C6D9F1"/>
          </w:tcPr>
          <w:p w14:paraId="5601C27F" w14:textId="77777777" w:rsidR="00BC11A1" w:rsidRPr="00BC11A1" w:rsidRDefault="00BC11A1" w:rsidP="00287493">
            <w:pPr>
              <w:rPr>
                <w:rFonts w:asciiTheme="minorHAnsi" w:hAnsiTheme="minorHAnsi" w:cstheme="minorHAnsi"/>
                <w:sz w:val="20"/>
              </w:rPr>
            </w:pPr>
          </w:p>
        </w:tc>
      </w:tr>
    </w:tbl>
    <w:p w14:paraId="457D1853"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BC11A1" w:rsidRPr="00BC11A1" w14:paraId="3E3F72C6" w14:textId="77777777" w:rsidTr="00287493">
        <w:tc>
          <w:tcPr>
            <w:tcW w:w="1951" w:type="dxa"/>
            <w:shd w:val="clear" w:color="auto" w:fill="auto"/>
          </w:tcPr>
          <w:p w14:paraId="6B1B05C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410" w:type="dxa"/>
            <w:shd w:val="clear" w:color="auto" w:fill="C6D9F1"/>
          </w:tcPr>
          <w:p w14:paraId="06BAD85A" w14:textId="77777777" w:rsidR="00BC11A1" w:rsidRPr="00BC11A1" w:rsidRDefault="00BC11A1" w:rsidP="00287493">
            <w:pPr>
              <w:rPr>
                <w:rFonts w:asciiTheme="minorHAnsi" w:hAnsiTheme="minorHAnsi" w:cstheme="minorHAnsi"/>
                <w:sz w:val="20"/>
              </w:rPr>
            </w:pPr>
          </w:p>
        </w:tc>
        <w:tc>
          <w:tcPr>
            <w:tcW w:w="1984" w:type="dxa"/>
            <w:shd w:val="clear" w:color="auto" w:fill="auto"/>
          </w:tcPr>
          <w:p w14:paraId="490ABBC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Autres prénoms</w:t>
            </w:r>
          </w:p>
        </w:tc>
        <w:tc>
          <w:tcPr>
            <w:tcW w:w="2867" w:type="dxa"/>
            <w:shd w:val="clear" w:color="auto" w:fill="C6D9F1"/>
          </w:tcPr>
          <w:p w14:paraId="3BD38FC6" w14:textId="77777777" w:rsidR="00BC11A1" w:rsidRPr="00BC11A1" w:rsidRDefault="00BC11A1" w:rsidP="00287493">
            <w:pPr>
              <w:rPr>
                <w:rFonts w:asciiTheme="minorHAnsi" w:hAnsiTheme="minorHAnsi" w:cstheme="minorHAnsi"/>
                <w:sz w:val="20"/>
              </w:rPr>
            </w:pPr>
          </w:p>
        </w:tc>
      </w:tr>
    </w:tbl>
    <w:p w14:paraId="2322F996"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951"/>
        <w:gridCol w:w="2443"/>
        <w:gridCol w:w="1951"/>
        <w:gridCol w:w="2835"/>
      </w:tblGrid>
      <w:tr w:rsidR="00BC11A1" w:rsidRPr="00BC11A1" w14:paraId="1602D721" w14:textId="77777777" w:rsidTr="00287493">
        <w:tc>
          <w:tcPr>
            <w:tcW w:w="1951" w:type="dxa"/>
            <w:shd w:val="clear" w:color="auto" w:fill="auto"/>
          </w:tcPr>
          <w:p w14:paraId="0FCDB94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Date de naissance</w:t>
            </w:r>
          </w:p>
        </w:tc>
        <w:tc>
          <w:tcPr>
            <w:tcW w:w="2443" w:type="dxa"/>
            <w:shd w:val="clear" w:color="auto" w:fill="C6D9F1"/>
          </w:tcPr>
          <w:p w14:paraId="624A6F3A" w14:textId="77777777" w:rsidR="00BC11A1" w:rsidRPr="00BC11A1" w:rsidRDefault="00BC11A1" w:rsidP="00287493">
            <w:pPr>
              <w:rPr>
                <w:rFonts w:asciiTheme="minorHAnsi" w:hAnsiTheme="minorHAnsi" w:cstheme="minorHAnsi"/>
                <w:sz w:val="20"/>
              </w:rPr>
            </w:pPr>
          </w:p>
        </w:tc>
        <w:tc>
          <w:tcPr>
            <w:tcW w:w="1951" w:type="dxa"/>
            <w:shd w:val="clear" w:color="auto" w:fill="auto"/>
          </w:tcPr>
          <w:p w14:paraId="5C99DD0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Pays de naissance</w:t>
            </w:r>
          </w:p>
        </w:tc>
        <w:tc>
          <w:tcPr>
            <w:tcW w:w="2835" w:type="dxa"/>
            <w:shd w:val="clear" w:color="auto" w:fill="C6D9F1"/>
          </w:tcPr>
          <w:p w14:paraId="15C086DF" w14:textId="77777777" w:rsidR="00BC11A1" w:rsidRPr="00BC11A1" w:rsidRDefault="00BC11A1" w:rsidP="00287493">
            <w:pPr>
              <w:rPr>
                <w:rFonts w:asciiTheme="minorHAnsi" w:hAnsiTheme="minorHAnsi" w:cstheme="minorHAnsi"/>
                <w:sz w:val="20"/>
              </w:rPr>
            </w:pPr>
          </w:p>
        </w:tc>
      </w:tr>
    </w:tbl>
    <w:p w14:paraId="0603D6B9"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951"/>
        <w:gridCol w:w="2410"/>
        <w:gridCol w:w="1984"/>
        <w:gridCol w:w="2835"/>
      </w:tblGrid>
      <w:tr w:rsidR="00BC11A1" w:rsidRPr="00BC11A1" w14:paraId="36B22663" w14:textId="77777777" w:rsidTr="00287493">
        <w:tc>
          <w:tcPr>
            <w:tcW w:w="1951" w:type="dxa"/>
            <w:vMerge w:val="restart"/>
            <w:shd w:val="clear" w:color="auto" w:fill="auto"/>
          </w:tcPr>
          <w:p w14:paraId="5C51207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 xml:space="preserve">Commune </w:t>
            </w:r>
            <w:r w:rsidRPr="00BC11A1">
              <w:rPr>
                <w:rFonts w:asciiTheme="minorHAnsi" w:hAnsiTheme="minorHAnsi" w:cstheme="minorHAnsi"/>
                <w:sz w:val="20"/>
              </w:rPr>
              <w:br/>
            </w:r>
            <w:r w:rsidRPr="00BC11A1">
              <w:rPr>
                <w:rFonts w:asciiTheme="minorHAnsi" w:hAnsiTheme="minorHAnsi" w:cstheme="minorHAnsi"/>
                <w:sz w:val="14"/>
                <w:szCs w:val="14"/>
              </w:rPr>
              <w:t>de naissance</w:t>
            </w:r>
          </w:p>
        </w:tc>
        <w:tc>
          <w:tcPr>
            <w:tcW w:w="2410" w:type="dxa"/>
            <w:shd w:val="clear" w:color="auto" w:fill="C6D9F1"/>
          </w:tcPr>
          <w:p w14:paraId="2F585ED6" w14:textId="77777777" w:rsidR="00BC11A1" w:rsidRPr="00BC11A1" w:rsidRDefault="00BC11A1" w:rsidP="00287493">
            <w:pPr>
              <w:rPr>
                <w:rFonts w:asciiTheme="minorHAnsi" w:hAnsiTheme="minorHAnsi" w:cstheme="minorHAnsi"/>
                <w:sz w:val="20"/>
              </w:rPr>
            </w:pPr>
          </w:p>
        </w:tc>
        <w:tc>
          <w:tcPr>
            <w:tcW w:w="1984" w:type="dxa"/>
            <w:vMerge w:val="restart"/>
            <w:shd w:val="clear" w:color="auto" w:fill="auto"/>
          </w:tcPr>
          <w:p w14:paraId="6C3B0225" w14:textId="77777777" w:rsidR="00BC11A1" w:rsidRPr="00BC11A1" w:rsidRDefault="00BC11A1" w:rsidP="00287493">
            <w:pPr>
              <w:jc w:val="left"/>
              <w:rPr>
                <w:rFonts w:asciiTheme="minorHAnsi" w:hAnsiTheme="minorHAnsi" w:cstheme="minorHAnsi"/>
                <w:sz w:val="20"/>
              </w:rPr>
            </w:pPr>
            <w:r w:rsidRPr="00BC11A1">
              <w:rPr>
                <w:rFonts w:asciiTheme="minorHAnsi" w:hAnsiTheme="minorHAnsi" w:cstheme="minorHAnsi"/>
                <w:sz w:val="20"/>
              </w:rPr>
              <w:t xml:space="preserve">Code postal </w:t>
            </w:r>
            <w:r w:rsidRPr="00BC11A1">
              <w:rPr>
                <w:rFonts w:asciiTheme="minorHAnsi" w:hAnsiTheme="minorHAnsi" w:cstheme="minorHAnsi"/>
                <w:sz w:val="20"/>
              </w:rPr>
              <w:br/>
            </w:r>
            <w:r w:rsidRPr="00BC11A1">
              <w:rPr>
                <w:rFonts w:asciiTheme="minorHAnsi" w:hAnsiTheme="minorHAnsi" w:cstheme="minorHAnsi"/>
                <w:sz w:val="14"/>
                <w:szCs w:val="14"/>
              </w:rPr>
              <w:t>commune de naissance</w:t>
            </w:r>
          </w:p>
        </w:tc>
        <w:tc>
          <w:tcPr>
            <w:tcW w:w="2835" w:type="dxa"/>
            <w:shd w:val="clear" w:color="auto" w:fill="C6D9F1"/>
          </w:tcPr>
          <w:p w14:paraId="2ECE2D71" w14:textId="77777777" w:rsidR="00BC11A1" w:rsidRPr="00BC11A1" w:rsidRDefault="00BC11A1" w:rsidP="00287493">
            <w:pPr>
              <w:rPr>
                <w:rFonts w:asciiTheme="minorHAnsi" w:hAnsiTheme="minorHAnsi" w:cstheme="minorHAnsi"/>
                <w:sz w:val="20"/>
              </w:rPr>
            </w:pPr>
          </w:p>
        </w:tc>
      </w:tr>
      <w:tr w:rsidR="00BC11A1" w:rsidRPr="00BC11A1" w14:paraId="245EDD5D" w14:textId="77777777" w:rsidTr="00287493">
        <w:trPr>
          <w:trHeight w:val="230"/>
        </w:trPr>
        <w:tc>
          <w:tcPr>
            <w:tcW w:w="1951" w:type="dxa"/>
            <w:vMerge/>
            <w:shd w:val="clear" w:color="auto" w:fill="auto"/>
          </w:tcPr>
          <w:p w14:paraId="6B7771BD" w14:textId="77777777" w:rsidR="00BC11A1" w:rsidRPr="00BC11A1" w:rsidRDefault="00BC11A1" w:rsidP="00287493">
            <w:pPr>
              <w:rPr>
                <w:rFonts w:asciiTheme="minorHAnsi" w:hAnsiTheme="minorHAnsi" w:cstheme="minorHAnsi"/>
                <w:sz w:val="20"/>
              </w:rPr>
            </w:pPr>
          </w:p>
        </w:tc>
        <w:tc>
          <w:tcPr>
            <w:tcW w:w="2410" w:type="dxa"/>
            <w:shd w:val="clear" w:color="auto" w:fill="auto"/>
          </w:tcPr>
          <w:p w14:paraId="60534E54" w14:textId="77777777" w:rsidR="00BC11A1" w:rsidRPr="00BC11A1" w:rsidRDefault="00BC11A1" w:rsidP="00287493">
            <w:pPr>
              <w:rPr>
                <w:rFonts w:asciiTheme="minorHAnsi" w:hAnsiTheme="minorHAnsi" w:cstheme="minorHAnsi"/>
                <w:sz w:val="20"/>
              </w:rPr>
            </w:pPr>
          </w:p>
        </w:tc>
        <w:tc>
          <w:tcPr>
            <w:tcW w:w="1984" w:type="dxa"/>
            <w:vMerge/>
            <w:shd w:val="clear" w:color="auto" w:fill="auto"/>
          </w:tcPr>
          <w:p w14:paraId="76F0D14B" w14:textId="77777777" w:rsidR="00BC11A1" w:rsidRPr="00BC11A1" w:rsidRDefault="00BC11A1" w:rsidP="00287493">
            <w:pPr>
              <w:rPr>
                <w:rFonts w:asciiTheme="minorHAnsi" w:hAnsiTheme="minorHAnsi" w:cstheme="minorHAnsi"/>
                <w:sz w:val="20"/>
              </w:rPr>
            </w:pPr>
          </w:p>
        </w:tc>
        <w:tc>
          <w:tcPr>
            <w:tcW w:w="2835" w:type="dxa"/>
            <w:shd w:val="clear" w:color="auto" w:fill="auto"/>
          </w:tcPr>
          <w:p w14:paraId="0F9A0FDA" w14:textId="77777777" w:rsidR="00BC11A1" w:rsidRPr="00BC11A1" w:rsidRDefault="00BC11A1" w:rsidP="00287493">
            <w:pPr>
              <w:rPr>
                <w:rFonts w:asciiTheme="minorHAnsi" w:hAnsiTheme="minorHAnsi" w:cstheme="minorHAnsi"/>
                <w:sz w:val="20"/>
              </w:rPr>
            </w:pPr>
          </w:p>
        </w:tc>
      </w:tr>
    </w:tbl>
    <w:p w14:paraId="665EF0FB"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BC11A1" w:rsidRPr="00BC11A1" w14:paraId="42727124" w14:textId="77777777" w:rsidTr="00287493">
        <w:tc>
          <w:tcPr>
            <w:tcW w:w="1951" w:type="dxa"/>
            <w:shd w:val="clear" w:color="auto" w:fill="auto"/>
          </w:tcPr>
          <w:p w14:paraId="634FAFD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Nationalité</w:t>
            </w:r>
          </w:p>
        </w:tc>
        <w:tc>
          <w:tcPr>
            <w:tcW w:w="2410" w:type="dxa"/>
            <w:shd w:val="clear" w:color="auto" w:fill="C6D9F1"/>
          </w:tcPr>
          <w:p w14:paraId="031A9398" w14:textId="77777777" w:rsidR="00BC11A1" w:rsidRPr="00BC11A1" w:rsidRDefault="00BC11A1" w:rsidP="00287493">
            <w:pPr>
              <w:rPr>
                <w:rFonts w:asciiTheme="minorHAnsi" w:hAnsiTheme="minorHAnsi" w:cstheme="minorHAnsi"/>
                <w:sz w:val="20"/>
              </w:rPr>
            </w:pPr>
          </w:p>
        </w:tc>
        <w:tc>
          <w:tcPr>
            <w:tcW w:w="1984" w:type="dxa"/>
            <w:shd w:val="clear" w:color="auto" w:fill="auto"/>
          </w:tcPr>
          <w:p w14:paraId="2D9CEDA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Autre nationalité</w:t>
            </w:r>
          </w:p>
        </w:tc>
        <w:tc>
          <w:tcPr>
            <w:tcW w:w="2867" w:type="dxa"/>
            <w:shd w:val="clear" w:color="auto" w:fill="C6D9F1"/>
          </w:tcPr>
          <w:p w14:paraId="785726A5" w14:textId="77777777" w:rsidR="00BC11A1" w:rsidRPr="00BC11A1" w:rsidRDefault="00BC11A1" w:rsidP="00287493">
            <w:pPr>
              <w:rPr>
                <w:rFonts w:asciiTheme="minorHAnsi" w:hAnsiTheme="minorHAnsi" w:cstheme="minorHAnsi"/>
                <w:sz w:val="20"/>
              </w:rPr>
            </w:pPr>
          </w:p>
        </w:tc>
      </w:tr>
    </w:tbl>
    <w:p w14:paraId="3B6B4CD1" w14:textId="77777777" w:rsidR="00BC11A1" w:rsidRPr="00BC11A1" w:rsidRDefault="00BC11A1" w:rsidP="00BC11A1">
      <w:pPr>
        <w:rPr>
          <w:rFonts w:asciiTheme="minorHAnsi" w:hAnsiTheme="minorHAnsi" w:cstheme="minorHAnsi"/>
          <w:sz w:val="20"/>
        </w:rPr>
      </w:pPr>
    </w:p>
    <w:p w14:paraId="1E6EC67E"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Adresse</w:t>
      </w:r>
    </w:p>
    <w:p w14:paraId="1AC19E13"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9180"/>
      </w:tblGrid>
      <w:tr w:rsidR="00BC11A1" w:rsidRPr="00BC11A1" w14:paraId="18E2EEFC" w14:textId="77777777" w:rsidTr="00287493">
        <w:tc>
          <w:tcPr>
            <w:tcW w:w="9180" w:type="dxa"/>
            <w:shd w:val="clear" w:color="auto" w:fill="C6D9F1"/>
          </w:tcPr>
          <w:p w14:paraId="10DA11A0" w14:textId="77777777" w:rsidR="00BC11A1" w:rsidRPr="00BC11A1" w:rsidRDefault="00BC11A1" w:rsidP="00287493">
            <w:pPr>
              <w:rPr>
                <w:rFonts w:asciiTheme="minorHAnsi" w:hAnsiTheme="minorHAnsi" w:cstheme="minorHAnsi"/>
                <w:sz w:val="20"/>
                <w:highlight w:val="yellow"/>
              </w:rPr>
            </w:pPr>
          </w:p>
        </w:tc>
      </w:tr>
    </w:tbl>
    <w:p w14:paraId="54F6F471" w14:textId="77777777" w:rsidR="00BC11A1" w:rsidRPr="00BC11A1" w:rsidRDefault="00BC11A1" w:rsidP="00BC11A1">
      <w:pPr>
        <w:rPr>
          <w:rFonts w:asciiTheme="minorHAnsi" w:hAnsiTheme="minorHAnsi" w:cstheme="minorHAnsi"/>
          <w:sz w:val="20"/>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BC11A1" w:rsidRPr="00BC11A1" w14:paraId="08B2A891" w14:textId="77777777" w:rsidTr="00287493">
        <w:tc>
          <w:tcPr>
            <w:tcW w:w="1526" w:type="dxa"/>
            <w:shd w:val="clear" w:color="auto" w:fill="auto"/>
          </w:tcPr>
          <w:p w14:paraId="210C640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Code postal</w:t>
            </w:r>
          </w:p>
        </w:tc>
        <w:tc>
          <w:tcPr>
            <w:tcW w:w="1134" w:type="dxa"/>
            <w:shd w:val="clear" w:color="auto" w:fill="C6D9F1"/>
          </w:tcPr>
          <w:p w14:paraId="736707C2" w14:textId="77777777" w:rsidR="00BC11A1" w:rsidRPr="00BC11A1" w:rsidRDefault="00BC11A1" w:rsidP="00287493">
            <w:pPr>
              <w:rPr>
                <w:rFonts w:asciiTheme="minorHAnsi" w:hAnsiTheme="minorHAnsi" w:cstheme="minorHAnsi"/>
                <w:sz w:val="20"/>
              </w:rPr>
            </w:pPr>
          </w:p>
        </w:tc>
        <w:tc>
          <w:tcPr>
            <w:tcW w:w="709" w:type="dxa"/>
            <w:shd w:val="clear" w:color="auto" w:fill="auto"/>
          </w:tcPr>
          <w:p w14:paraId="52A190C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ville</w:t>
            </w:r>
          </w:p>
        </w:tc>
        <w:tc>
          <w:tcPr>
            <w:tcW w:w="2409" w:type="dxa"/>
            <w:shd w:val="clear" w:color="auto" w:fill="C6D9F1"/>
          </w:tcPr>
          <w:p w14:paraId="1B3C8434" w14:textId="77777777" w:rsidR="00BC11A1" w:rsidRPr="00BC11A1" w:rsidRDefault="00BC11A1" w:rsidP="00287493">
            <w:pPr>
              <w:rPr>
                <w:rFonts w:asciiTheme="minorHAnsi" w:hAnsiTheme="minorHAnsi" w:cstheme="minorHAnsi"/>
                <w:sz w:val="20"/>
              </w:rPr>
            </w:pPr>
          </w:p>
        </w:tc>
        <w:tc>
          <w:tcPr>
            <w:tcW w:w="1276" w:type="dxa"/>
            <w:shd w:val="clear" w:color="auto" w:fill="FFFFFF"/>
          </w:tcPr>
          <w:p w14:paraId="7BA88B2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pays</w:t>
            </w:r>
          </w:p>
        </w:tc>
        <w:tc>
          <w:tcPr>
            <w:tcW w:w="2126" w:type="dxa"/>
            <w:shd w:val="clear" w:color="auto" w:fill="C6D9F1"/>
          </w:tcPr>
          <w:p w14:paraId="0BEFC704" w14:textId="77777777" w:rsidR="00BC11A1" w:rsidRPr="00BC11A1" w:rsidRDefault="00BC11A1" w:rsidP="00287493">
            <w:pPr>
              <w:rPr>
                <w:rFonts w:asciiTheme="minorHAnsi" w:hAnsiTheme="minorHAnsi" w:cstheme="minorHAnsi"/>
                <w:sz w:val="20"/>
              </w:rPr>
            </w:pPr>
          </w:p>
        </w:tc>
      </w:tr>
    </w:tbl>
    <w:p w14:paraId="48F97A6C" w14:textId="77777777" w:rsidR="00BC11A1" w:rsidRPr="00BC11A1" w:rsidRDefault="00BC11A1" w:rsidP="00BC11A1">
      <w:pPr>
        <w:rPr>
          <w:rFonts w:asciiTheme="minorHAnsi" w:hAnsiTheme="minorHAnsi" w:cstheme="minorHAnsi"/>
          <w:sz w:val="20"/>
        </w:rPr>
      </w:pPr>
    </w:p>
    <w:p w14:paraId="25DA6078" w14:textId="77777777" w:rsidR="00BC11A1" w:rsidRPr="00BC11A1" w:rsidRDefault="00BC11A1" w:rsidP="00BC11A1">
      <w:pPr>
        <w:rPr>
          <w:rFonts w:asciiTheme="minorHAnsi" w:hAnsiTheme="minorHAnsi" w:cstheme="minorHAnsi"/>
          <w:sz w:val="20"/>
        </w:rPr>
      </w:pPr>
    </w:p>
    <w:p w14:paraId="45B3B043" w14:textId="77777777" w:rsidR="00BC11A1" w:rsidRPr="00BC11A1" w:rsidRDefault="00BC11A1" w:rsidP="00BC11A1">
      <w:pPr>
        <w:rPr>
          <w:rFonts w:asciiTheme="minorHAnsi" w:hAnsiTheme="minorHAnsi" w:cstheme="minorHAnsi"/>
          <w:sz w:val="20"/>
        </w:rPr>
      </w:pPr>
    </w:p>
    <w:p w14:paraId="197DDDEC"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Participation dans l’entreprise cible (après l’opération)</w:t>
      </w:r>
    </w:p>
    <w:p w14:paraId="0CB76993"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2235"/>
        <w:gridCol w:w="1275"/>
        <w:gridCol w:w="3544"/>
        <w:gridCol w:w="2158"/>
      </w:tblGrid>
      <w:tr w:rsidR="00BC11A1" w:rsidRPr="00BC11A1" w14:paraId="267E889A" w14:textId="77777777" w:rsidTr="00287493">
        <w:tc>
          <w:tcPr>
            <w:tcW w:w="2235" w:type="dxa"/>
            <w:shd w:val="clear" w:color="auto" w:fill="auto"/>
          </w:tcPr>
          <w:p w14:paraId="7359E0C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275" w:type="dxa"/>
            <w:shd w:val="clear" w:color="auto" w:fill="C6D9F1"/>
          </w:tcPr>
          <w:p w14:paraId="5A110ADB" w14:textId="77777777" w:rsidR="00BC11A1" w:rsidRPr="00BC11A1" w:rsidRDefault="00BC11A1" w:rsidP="00287493">
            <w:pPr>
              <w:rPr>
                <w:rFonts w:asciiTheme="minorHAnsi" w:hAnsiTheme="minorHAnsi" w:cstheme="minorHAnsi"/>
                <w:sz w:val="20"/>
              </w:rPr>
            </w:pPr>
          </w:p>
        </w:tc>
        <w:tc>
          <w:tcPr>
            <w:tcW w:w="3544" w:type="dxa"/>
            <w:shd w:val="clear" w:color="auto" w:fill="auto"/>
          </w:tcPr>
          <w:p w14:paraId="5ADA685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2158" w:type="dxa"/>
            <w:shd w:val="clear" w:color="auto" w:fill="C6D9F1"/>
          </w:tcPr>
          <w:p w14:paraId="07E2E52C" w14:textId="77777777" w:rsidR="00BC11A1" w:rsidRPr="00BC11A1" w:rsidRDefault="00BC11A1" w:rsidP="00287493">
            <w:pPr>
              <w:rPr>
                <w:rFonts w:asciiTheme="minorHAnsi" w:hAnsiTheme="minorHAnsi" w:cstheme="minorHAnsi"/>
                <w:sz w:val="20"/>
              </w:rPr>
            </w:pPr>
          </w:p>
        </w:tc>
      </w:tr>
    </w:tbl>
    <w:p w14:paraId="5F4B3796" w14:textId="77777777" w:rsidR="00BC11A1" w:rsidRPr="00BC11A1" w:rsidRDefault="00BC11A1" w:rsidP="00BC11A1">
      <w:pPr>
        <w:rPr>
          <w:rFonts w:asciiTheme="minorHAnsi" w:hAnsiTheme="minorHAnsi" w:cstheme="minorHAnsi"/>
          <w:sz w:val="20"/>
        </w:rPr>
      </w:pPr>
    </w:p>
    <w:p w14:paraId="63A065CF" w14:textId="77777777" w:rsidR="00BC11A1" w:rsidRPr="00BC11A1" w:rsidRDefault="00BC11A1" w:rsidP="00BC11A1">
      <w:pPr>
        <w:rPr>
          <w:rFonts w:asciiTheme="minorHAnsi" w:hAnsiTheme="minorHAnsi" w:cstheme="minorHAnsi"/>
          <w:sz w:val="20"/>
        </w:rPr>
      </w:pPr>
    </w:p>
    <w:p w14:paraId="1B6E9AC1" w14:textId="77777777" w:rsidR="00BC11A1" w:rsidRPr="00BC11A1" w:rsidRDefault="00BC11A1" w:rsidP="00BC11A1">
      <w:pPr>
        <w:rPr>
          <w:rFonts w:asciiTheme="minorHAnsi" w:hAnsiTheme="minorHAnsi" w:cstheme="minorHAnsi"/>
          <w:sz w:val="20"/>
        </w:rPr>
      </w:pPr>
    </w:p>
    <w:p w14:paraId="7D33AECF" w14:textId="77777777" w:rsidR="00BC11A1" w:rsidRPr="00BC11A1" w:rsidRDefault="00BC11A1" w:rsidP="00BC11A1">
      <w:pPr>
        <w:pBdr>
          <w:top w:val="single" w:sz="4" w:space="10" w:color="002060"/>
          <w:left w:val="single" w:sz="4" w:space="10" w:color="002060"/>
          <w:bottom w:val="single" w:sz="4" w:space="10" w:color="002060"/>
          <w:right w:val="single" w:sz="4" w:space="10" w:color="002060"/>
        </w:pBdr>
        <w:rPr>
          <w:rFonts w:asciiTheme="minorHAnsi" w:hAnsiTheme="minorHAnsi" w:cstheme="minorHAnsi"/>
          <w:sz w:val="20"/>
        </w:rPr>
      </w:pPr>
      <w:r w:rsidRPr="00BC11A1">
        <w:rPr>
          <w:rFonts w:asciiTheme="minorHAnsi" w:hAnsiTheme="minorHAnsi" w:cstheme="minorHAnsi"/>
          <w:color w:val="0070C0"/>
        </w:rPr>
        <w:t>Si vous devez enregistrer plus d’un actionnaire, il vous faut alors télécharger le formulaire supplémentaire actionnaire personne morale ou personne physique disponible sur le site Internet.</w:t>
      </w:r>
    </w:p>
    <w:p w14:paraId="42C62D17"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47BCA8CA" w14:textId="77777777" w:rsidR="00BC11A1" w:rsidRPr="00BC11A1" w:rsidRDefault="00BC11A1" w:rsidP="00BC11A1">
      <w:pPr>
        <w:jc w:val="center"/>
        <w:rPr>
          <w:rFonts w:asciiTheme="minorHAnsi" w:hAnsiTheme="minorHAnsi" w:cstheme="minorHAnsi"/>
          <w:b/>
          <w:sz w:val="28"/>
          <w:szCs w:val="28"/>
        </w:rPr>
      </w:pPr>
      <w:r w:rsidRPr="00BC11A1">
        <w:rPr>
          <w:rFonts w:asciiTheme="minorHAnsi" w:hAnsiTheme="minorHAnsi" w:cstheme="minorHAnsi"/>
          <w:b/>
          <w:sz w:val="28"/>
          <w:szCs w:val="28"/>
        </w:rPr>
        <w:lastRenderedPageBreak/>
        <w:t>Répartition du capital social de l’acquéreur : autres actionnaires</w:t>
      </w:r>
    </w:p>
    <w:p w14:paraId="2BA43AA1" w14:textId="77777777" w:rsidR="00BC11A1" w:rsidRPr="00BC11A1" w:rsidRDefault="00BC11A1" w:rsidP="00BC11A1">
      <w:pPr>
        <w:jc w:val="center"/>
        <w:rPr>
          <w:rFonts w:asciiTheme="minorHAnsi" w:hAnsiTheme="minorHAnsi" w:cstheme="minorHAnsi"/>
          <w:b/>
          <w:i/>
          <w:sz w:val="28"/>
          <w:szCs w:val="28"/>
        </w:rPr>
      </w:pPr>
    </w:p>
    <w:p w14:paraId="566A05E2" w14:textId="77777777" w:rsidR="00BC11A1" w:rsidRPr="00BC11A1" w:rsidRDefault="00BC11A1" w:rsidP="00BC11A1">
      <w:pPr>
        <w:jc w:val="center"/>
        <w:rPr>
          <w:rFonts w:asciiTheme="minorHAnsi" w:hAnsiTheme="minorHAnsi" w:cstheme="minorHAnsi"/>
          <w:b/>
          <w:i/>
          <w:sz w:val="28"/>
          <w:szCs w:val="28"/>
        </w:rPr>
      </w:pPr>
    </w:p>
    <w:p w14:paraId="3C708F4F"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public</w:t>
      </w:r>
    </w:p>
    <w:p w14:paraId="4536AC3B" w14:textId="77777777" w:rsidR="00BC11A1" w:rsidRPr="00BC11A1" w:rsidRDefault="00BC11A1" w:rsidP="00BC11A1">
      <w:pPr>
        <w:rPr>
          <w:rFonts w:asciiTheme="minorHAnsi" w:hAnsiTheme="minorHAnsi" w:cstheme="minorHAnsi"/>
          <w:sz w:val="28"/>
          <w:szCs w:val="28"/>
        </w:rPr>
      </w:pPr>
    </w:p>
    <w:tbl>
      <w:tblPr>
        <w:tblW w:w="0" w:type="auto"/>
        <w:shd w:val="clear" w:color="auto" w:fill="D9D9D9"/>
        <w:tblLook w:val="01E0" w:firstRow="1" w:lastRow="1" w:firstColumn="1" w:lastColumn="1" w:noHBand="0" w:noVBand="0"/>
      </w:tblPr>
      <w:tblGrid>
        <w:gridCol w:w="2093"/>
        <w:gridCol w:w="1417"/>
        <w:gridCol w:w="3828"/>
        <w:gridCol w:w="1874"/>
      </w:tblGrid>
      <w:tr w:rsidR="00BC11A1" w:rsidRPr="00BC11A1" w14:paraId="112D04EA" w14:textId="77777777" w:rsidTr="00287493">
        <w:tc>
          <w:tcPr>
            <w:tcW w:w="2093" w:type="dxa"/>
            <w:shd w:val="clear" w:color="auto" w:fill="auto"/>
          </w:tcPr>
          <w:p w14:paraId="5D7A27C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417" w:type="dxa"/>
            <w:shd w:val="clear" w:color="auto" w:fill="C6D9F1"/>
          </w:tcPr>
          <w:p w14:paraId="3255D18B" w14:textId="77777777" w:rsidR="00BC11A1" w:rsidRPr="00BC11A1" w:rsidRDefault="00BC11A1" w:rsidP="00287493">
            <w:pPr>
              <w:rPr>
                <w:rFonts w:asciiTheme="minorHAnsi" w:hAnsiTheme="minorHAnsi" w:cstheme="minorHAnsi"/>
                <w:sz w:val="20"/>
              </w:rPr>
            </w:pPr>
          </w:p>
        </w:tc>
        <w:tc>
          <w:tcPr>
            <w:tcW w:w="3828" w:type="dxa"/>
            <w:shd w:val="clear" w:color="auto" w:fill="auto"/>
          </w:tcPr>
          <w:p w14:paraId="215494D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1874" w:type="dxa"/>
            <w:shd w:val="clear" w:color="auto" w:fill="C6D9F1"/>
          </w:tcPr>
          <w:p w14:paraId="44DDEF2A" w14:textId="77777777" w:rsidR="00BC11A1" w:rsidRPr="00BC11A1" w:rsidRDefault="00BC11A1" w:rsidP="00287493">
            <w:pPr>
              <w:rPr>
                <w:rFonts w:asciiTheme="minorHAnsi" w:hAnsiTheme="minorHAnsi" w:cstheme="minorHAnsi"/>
                <w:sz w:val="20"/>
              </w:rPr>
            </w:pPr>
          </w:p>
        </w:tc>
      </w:tr>
    </w:tbl>
    <w:p w14:paraId="072232A5" w14:textId="77777777" w:rsidR="00BC11A1" w:rsidRPr="00BC11A1" w:rsidRDefault="00BC11A1" w:rsidP="00BC11A1">
      <w:pPr>
        <w:rPr>
          <w:rFonts w:asciiTheme="minorHAnsi" w:hAnsiTheme="minorHAnsi" w:cstheme="minorHAnsi"/>
          <w:sz w:val="20"/>
        </w:rPr>
      </w:pPr>
    </w:p>
    <w:p w14:paraId="45FD88CE" w14:textId="77777777" w:rsidR="00BC11A1" w:rsidRPr="00BC11A1" w:rsidRDefault="00BC11A1" w:rsidP="00BC11A1">
      <w:pPr>
        <w:rPr>
          <w:rFonts w:asciiTheme="minorHAnsi" w:hAnsiTheme="minorHAnsi" w:cstheme="minorHAnsi"/>
          <w:sz w:val="20"/>
        </w:rPr>
      </w:pPr>
    </w:p>
    <w:p w14:paraId="2A762EC3" w14:textId="77777777" w:rsidR="00BC11A1" w:rsidRPr="00BC11A1" w:rsidRDefault="00BC11A1" w:rsidP="00BC11A1">
      <w:pPr>
        <w:rPr>
          <w:rFonts w:asciiTheme="minorHAnsi" w:hAnsiTheme="minorHAnsi" w:cstheme="minorHAnsi"/>
          <w:sz w:val="20"/>
        </w:rPr>
      </w:pPr>
    </w:p>
    <w:p w14:paraId="12ECC636"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salariés</w:t>
      </w:r>
    </w:p>
    <w:p w14:paraId="207CB127" w14:textId="77777777" w:rsidR="00BC11A1" w:rsidRPr="00BC11A1" w:rsidRDefault="00BC11A1" w:rsidP="00BC11A1">
      <w:pPr>
        <w:rPr>
          <w:rFonts w:asciiTheme="minorHAnsi" w:hAnsiTheme="minorHAnsi" w:cstheme="minorHAnsi"/>
          <w:sz w:val="28"/>
          <w:szCs w:val="28"/>
        </w:rPr>
      </w:pPr>
    </w:p>
    <w:tbl>
      <w:tblPr>
        <w:tblW w:w="0" w:type="auto"/>
        <w:shd w:val="clear" w:color="auto" w:fill="D9D9D9"/>
        <w:tblLook w:val="01E0" w:firstRow="1" w:lastRow="1" w:firstColumn="1" w:lastColumn="1" w:noHBand="0" w:noVBand="0"/>
      </w:tblPr>
      <w:tblGrid>
        <w:gridCol w:w="2093"/>
        <w:gridCol w:w="1417"/>
        <w:gridCol w:w="3828"/>
        <w:gridCol w:w="1874"/>
      </w:tblGrid>
      <w:tr w:rsidR="00BC11A1" w:rsidRPr="00BC11A1" w14:paraId="74B93C23" w14:textId="77777777" w:rsidTr="00287493">
        <w:tc>
          <w:tcPr>
            <w:tcW w:w="2093" w:type="dxa"/>
            <w:shd w:val="clear" w:color="auto" w:fill="auto"/>
          </w:tcPr>
          <w:p w14:paraId="6AA4ED19"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417" w:type="dxa"/>
            <w:shd w:val="clear" w:color="auto" w:fill="C6D9F1"/>
          </w:tcPr>
          <w:p w14:paraId="5428C04E" w14:textId="77777777" w:rsidR="00BC11A1" w:rsidRPr="00BC11A1" w:rsidRDefault="00BC11A1" w:rsidP="00287493">
            <w:pPr>
              <w:rPr>
                <w:rFonts w:asciiTheme="minorHAnsi" w:hAnsiTheme="minorHAnsi" w:cstheme="minorHAnsi"/>
                <w:sz w:val="20"/>
              </w:rPr>
            </w:pPr>
          </w:p>
        </w:tc>
        <w:tc>
          <w:tcPr>
            <w:tcW w:w="3828" w:type="dxa"/>
            <w:shd w:val="clear" w:color="auto" w:fill="auto"/>
          </w:tcPr>
          <w:p w14:paraId="3A66639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1874" w:type="dxa"/>
            <w:shd w:val="clear" w:color="auto" w:fill="C6D9F1"/>
          </w:tcPr>
          <w:p w14:paraId="0506E62F" w14:textId="77777777" w:rsidR="00BC11A1" w:rsidRPr="00BC11A1" w:rsidRDefault="00BC11A1" w:rsidP="00287493">
            <w:pPr>
              <w:rPr>
                <w:rFonts w:asciiTheme="minorHAnsi" w:hAnsiTheme="minorHAnsi" w:cstheme="minorHAnsi"/>
                <w:sz w:val="20"/>
              </w:rPr>
            </w:pPr>
          </w:p>
        </w:tc>
      </w:tr>
    </w:tbl>
    <w:p w14:paraId="01450B39" w14:textId="77777777" w:rsidR="00BC11A1" w:rsidRPr="00BC11A1" w:rsidRDefault="00BC11A1" w:rsidP="00BC11A1">
      <w:pPr>
        <w:rPr>
          <w:rFonts w:asciiTheme="minorHAnsi" w:hAnsiTheme="minorHAnsi" w:cstheme="minorHAnsi"/>
          <w:sz w:val="20"/>
        </w:rPr>
      </w:pPr>
    </w:p>
    <w:p w14:paraId="50CC2A9A" w14:textId="77777777" w:rsidR="00BC11A1" w:rsidRPr="00BC11A1" w:rsidRDefault="00BC11A1" w:rsidP="00BC11A1">
      <w:pPr>
        <w:rPr>
          <w:rFonts w:asciiTheme="minorHAnsi" w:hAnsiTheme="minorHAnsi" w:cstheme="minorHAnsi"/>
          <w:sz w:val="20"/>
        </w:rPr>
      </w:pPr>
    </w:p>
    <w:p w14:paraId="438B25D2" w14:textId="77777777" w:rsidR="00BC11A1" w:rsidRPr="00BC11A1" w:rsidRDefault="00BC11A1" w:rsidP="00BC11A1">
      <w:pPr>
        <w:rPr>
          <w:rFonts w:asciiTheme="minorHAnsi" w:hAnsiTheme="minorHAnsi" w:cstheme="minorHAnsi"/>
          <w:sz w:val="20"/>
        </w:rPr>
      </w:pPr>
    </w:p>
    <w:p w14:paraId="4C36C05B"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autocontrôle</w:t>
      </w:r>
    </w:p>
    <w:p w14:paraId="6B7E3F71" w14:textId="77777777" w:rsidR="00BC11A1" w:rsidRPr="00BC11A1" w:rsidRDefault="00BC11A1" w:rsidP="00BC11A1">
      <w:pPr>
        <w:rPr>
          <w:rFonts w:asciiTheme="minorHAnsi" w:hAnsiTheme="minorHAnsi" w:cstheme="minorHAnsi"/>
          <w:sz w:val="28"/>
          <w:szCs w:val="28"/>
        </w:rPr>
      </w:pPr>
    </w:p>
    <w:tbl>
      <w:tblPr>
        <w:tblW w:w="0" w:type="auto"/>
        <w:shd w:val="clear" w:color="auto" w:fill="D9D9D9"/>
        <w:tblLook w:val="01E0" w:firstRow="1" w:lastRow="1" w:firstColumn="1" w:lastColumn="1" w:noHBand="0" w:noVBand="0"/>
      </w:tblPr>
      <w:tblGrid>
        <w:gridCol w:w="2093"/>
        <w:gridCol w:w="1417"/>
        <w:gridCol w:w="3828"/>
        <w:gridCol w:w="1874"/>
      </w:tblGrid>
      <w:tr w:rsidR="00BC11A1" w:rsidRPr="00BC11A1" w14:paraId="7DDC37C1" w14:textId="77777777" w:rsidTr="00287493">
        <w:tc>
          <w:tcPr>
            <w:tcW w:w="2093" w:type="dxa"/>
            <w:shd w:val="clear" w:color="auto" w:fill="auto"/>
          </w:tcPr>
          <w:p w14:paraId="6554D0D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417" w:type="dxa"/>
            <w:shd w:val="clear" w:color="auto" w:fill="C6D9F1"/>
          </w:tcPr>
          <w:p w14:paraId="01DC3BBF" w14:textId="77777777" w:rsidR="00BC11A1" w:rsidRPr="00BC11A1" w:rsidRDefault="00BC11A1" w:rsidP="00287493">
            <w:pPr>
              <w:rPr>
                <w:rFonts w:asciiTheme="minorHAnsi" w:hAnsiTheme="minorHAnsi" w:cstheme="minorHAnsi"/>
                <w:sz w:val="20"/>
              </w:rPr>
            </w:pPr>
          </w:p>
        </w:tc>
        <w:tc>
          <w:tcPr>
            <w:tcW w:w="3828" w:type="dxa"/>
            <w:shd w:val="clear" w:color="auto" w:fill="auto"/>
          </w:tcPr>
          <w:p w14:paraId="78ECC2FC"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1874" w:type="dxa"/>
            <w:shd w:val="clear" w:color="auto" w:fill="C6D9F1"/>
          </w:tcPr>
          <w:p w14:paraId="2E012B05" w14:textId="77777777" w:rsidR="00BC11A1" w:rsidRPr="00BC11A1" w:rsidRDefault="00BC11A1" w:rsidP="00287493">
            <w:pPr>
              <w:rPr>
                <w:rFonts w:asciiTheme="minorHAnsi" w:hAnsiTheme="minorHAnsi" w:cstheme="minorHAnsi"/>
                <w:sz w:val="20"/>
              </w:rPr>
            </w:pPr>
          </w:p>
        </w:tc>
      </w:tr>
    </w:tbl>
    <w:p w14:paraId="0453D842" w14:textId="77777777" w:rsidR="00BC11A1" w:rsidRPr="00BC11A1" w:rsidRDefault="00BC11A1" w:rsidP="00BC11A1">
      <w:pPr>
        <w:rPr>
          <w:rFonts w:asciiTheme="minorHAnsi" w:hAnsiTheme="minorHAnsi" w:cstheme="minorHAnsi"/>
          <w:sz w:val="20"/>
        </w:rPr>
      </w:pPr>
    </w:p>
    <w:p w14:paraId="1F9C1A3F" w14:textId="77777777" w:rsidR="00BC11A1" w:rsidRPr="00BC11A1" w:rsidRDefault="00BC11A1" w:rsidP="00BC11A1">
      <w:pPr>
        <w:rPr>
          <w:rFonts w:asciiTheme="minorHAnsi" w:hAnsiTheme="minorHAnsi" w:cstheme="minorHAnsi"/>
          <w:sz w:val="20"/>
        </w:rPr>
      </w:pPr>
    </w:p>
    <w:p w14:paraId="42A79431" w14:textId="77777777" w:rsidR="00BC11A1" w:rsidRPr="00BC11A1" w:rsidRDefault="00BC11A1" w:rsidP="00BC11A1">
      <w:pPr>
        <w:rPr>
          <w:rFonts w:asciiTheme="minorHAnsi" w:hAnsiTheme="minorHAnsi" w:cstheme="minorHAnsi"/>
          <w:sz w:val="20"/>
        </w:rPr>
      </w:pPr>
    </w:p>
    <w:p w14:paraId="31ECE335"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Actionnaire : divers</w:t>
      </w:r>
    </w:p>
    <w:p w14:paraId="67D54610" w14:textId="77777777" w:rsidR="00BC11A1" w:rsidRPr="00BC11A1" w:rsidRDefault="00BC11A1" w:rsidP="00BC11A1">
      <w:pPr>
        <w:rPr>
          <w:rFonts w:asciiTheme="minorHAnsi" w:hAnsiTheme="minorHAnsi" w:cstheme="minorHAnsi"/>
          <w:sz w:val="28"/>
          <w:szCs w:val="28"/>
        </w:rPr>
      </w:pPr>
    </w:p>
    <w:tbl>
      <w:tblPr>
        <w:tblW w:w="0" w:type="auto"/>
        <w:shd w:val="clear" w:color="auto" w:fill="D9D9D9"/>
        <w:tblLook w:val="01E0" w:firstRow="1" w:lastRow="1" w:firstColumn="1" w:lastColumn="1" w:noHBand="0" w:noVBand="0"/>
      </w:tblPr>
      <w:tblGrid>
        <w:gridCol w:w="2093"/>
        <w:gridCol w:w="1417"/>
        <w:gridCol w:w="3828"/>
        <w:gridCol w:w="1874"/>
      </w:tblGrid>
      <w:tr w:rsidR="00BC11A1" w:rsidRPr="00BC11A1" w14:paraId="785C730B" w14:textId="77777777" w:rsidTr="00287493">
        <w:tc>
          <w:tcPr>
            <w:tcW w:w="2093" w:type="dxa"/>
            <w:shd w:val="clear" w:color="auto" w:fill="auto"/>
          </w:tcPr>
          <w:p w14:paraId="7BEDBD8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du capital en %</w:t>
            </w:r>
          </w:p>
        </w:tc>
        <w:tc>
          <w:tcPr>
            <w:tcW w:w="1417" w:type="dxa"/>
            <w:shd w:val="clear" w:color="auto" w:fill="C6D9F1"/>
          </w:tcPr>
          <w:p w14:paraId="6A8D15EC" w14:textId="77777777" w:rsidR="00BC11A1" w:rsidRPr="00BC11A1" w:rsidRDefault="00BC11A1" w:rsidP="00287493">
            <w:pPr>
              <w:rPr>
                <w:rFonts w:asciiTheme="minorHAnsi" w:hAnsiTheme="minorHAnsi" w:cstheme="minorHAnsi"/>
                <w:sz w:val="20"/>
              </w:rPr>
            </w:pPr>
          </w:p>
        </w:tc>
        <w:tc>
          <w:tcPr>
            <w:tcW w:w="3828" w:type="dxa"/>
            <w:shd w:val="clear" w:color="auto" w:fill="auto"/>
          </w:tcPr>
          <w:p w14:paraId="418EE0F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Part des droits de vote détenus en %</w:t>
            </w:r>
          </w:p>
        </w:tc>
        <w:tc>
          <w:tcPr>
            <w:tcW w:w="1874" w:type="dxa"/>
            <w:shd w:val="clear" w:color="auto" w:fill="C6D9F1"/>
          </w:tcPr>
          <w:p w14:paraId="21594298" w14:textId="77777777" w:rsidR="00BC11A1" w:rsidRPr="00BC11A1" w:rsidRDefault="00BC11A1" w:rsidP="00287493">
            <w:pPr>
              <w:rPr>
                <w:rFonts w:asciiTheme="minorHAnsi" w:hAnsiTheme="minorHAnsi" w:cstheme="minorHAnsi"/>
                <w:sz w:val="20"/>
              </w:rPr>
            </w:pPr>
          </w:p>
        </w:tc>
      </w:tr>
    </w:tbl>
    <w:p w14:paraId="0DB6652F" w14:textId="77777777" w:rsidR="00BC11A1" w:rsidRPr="00BC11A1" w:rsidRDefault="00BC11A1" w:rsidP="00BC11A1">
      <w:pPr>
        <w:jc w:val="center"/>
        <w:rPr>
          <w:rFonts w:asciiTheme="minorHAnsi" w:hAnsiTheme="minorHAnsi" w:cstheme="minorHAnsi"/>
          <w:sz w:val="20"/>
        </w:rPr>
      </w:pPr>
    </w:p>
    <w:p w14:paraId="29547D0A"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294DAE9E" w14:textId="77777777" w:rsidR="00BC11A1" w:rsidRPr="00BC11A1" w:rsidRDefault="00BC11A1" w:rsidP="00BC11A1">
      <w:pPr>
        <w:jc w:val="center"/>
        <w:rPr>
          <w:rFonts w:asciiTheme="minorHAnsi" w:hAnsiTheme="minorHAnsi" w:cstheme="minorHAnsi"/>
          <w:b/>
          <w:sz w:val="28"/>
          <w:szCs w:val="28"/>
        </w:rPr>
      </w:pPr>
      <w:r w:rsidRPr="00BC11A1">
        <w:rPr>
          <w:rFonts w:asciiTheme="minorHAnsi" w:hAnsiTheme="minorHAnsi" w:cstheme="minorHAnsi"/>
          <w:b/>
          <w:sz w:val="28"/>
          <w:szCs w:val="28"/>
        </w:rPr>
        <w:lastRenderedPageBreak/>
        <w:t>Pacte d’actionnaires</w:t>
      </w:r>
    </w:p>
    <w:p w14:paraId="2430AFE7" w14:textId="77777777" w:rsidR="00BC11A1" w:rsidRPr="00BC11A1" w:rsidRDefault="00BC11A1" w:rsidP="00BC11A1">
      <w:pPr>
        <w:jc w:val="center"/>
        <w:rPr>
          <w:rFonts w:asciiTheme="minorHAnsi" w:hAnsiTheme="minorHAnsi" w:cstheme="minorHAnsi"/>
          <w:b/>
          <w:i/>
          <w:sz w:val="28"/>
          <w:szCs w:val="28"/>
        </w:rPr>
      </w:pPr>
    </w:p>
    <w:p w14:paraId="7AD8F5D9" w14:textId="77777777" w:rsidR="00BC11A1" w:rsidRPr="00BC11A1" w:rsidRDefault="00BC11A1" w:rsidP="00BC11A1">
      <w:pPr>
        <w:jc w:val="center"/>
        <w:rPr>
          <w:rFonts w:asciiTheme="minorHAnsi" w:hAnsiTheme="minorHAnsi" w:cstheme="minorHAnsi"/>
          <w:b/>
          <w:i/>
          <w:sz w:val="28"/>
          <w:szCs w:val="28"/>
        </w:rPr>
      </w:pPr>
    </w:p>
    <w:p w14:paraId="705C8A3A"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Les actionnaires ont-ils ou vont-ils signer un pacte d’actionnaires ?</w:t>
      </w:r>
    </w:p>
    <w:p w14:paraId="292FD1C7" w14:textId="77777777" w:rsidR="00BC11A1" w:rsidRPr="00BC11A1" w:rsidRDefault="00BC11A1" w:rsidP="00BC11A1">
      <w:pPr>
        <w:rPr>
          <w:rFonts w:asciiTheme="minorHAnsi" w:hAnsiTheme="minorHAnsi" w:cstheme="minorHAnsi"/>
          <w:bCs/>
          <w:sz w:val="20"/>
        </w:rPr>
      </w:pPr>
    </w:p>
    <w:tbl>
      <w:tblPr>
        <w:tblW w:w="4536" w:type="dxa"/>
        <w:jc w:val="center"/>
        <w:tblLayout w:type="fixed"/>
        <w:tblLook w:val="01E0" w:firstRow="1" w:lastRow="1" w:firstColumn="1" w:lastColumn="1" w:noHBand="0" w:noVBand="0"/>
      </w:tblPr>
      <w:tblGrid>
        <w:gridCol w:w="1134"/>
        <w:gridCol w:w="1134"/>
        <w:gridCol w:w="1134"/>
        <w:gridCol w:w="1134"/>
      </w:tblGrid>
      <w:tr w:rsidR="00BC11A1" w:rsidRPr="00BC11A1" w14:paraId="5C01920C" w14:textId="77777777" w:rsidTr="00287493">
        <w:trPr>
          <w:jc w:val="center"/>
        </w:trPr>
        <w:tc>
          <w:tcPr>
            <w:tcW w:w="1134" w:type="dxa"/>
            <w:vAlign w:val="center"/>
          </w:tcPr>
          <w:p w14:paraId="2A8F78C4"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shd w:val="clear" w:color="auto" w:fill="auto"/>
            <w:vAlign w:val="center"/>
          </w:tcPr>
          <w:p w14:paraId="5D18B6E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182D31CE"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shd w:val="clear" w:color="auto" w:fill="auto"/>
          </w:tcPr>
          <w:p w14:paraId="18DC71AC"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434CC9E6" w14:textId="77777777" w:rsidR="00BC11A1" w:rsidRPr="00BC11A1" w:rsidRDefault="00BC11A1" w:rsidP="00BC11A1">
      <w:pPr>
        <w:rPr>
          <w:rFonts w:asciiTheme="minorHAnsi" w:hAnsiTheme="minorHAnsi" w:cstheme="minorHAnsi"/>
          <w:sz w:val="20"/>
        </w:rPr>
      </w:pPr>
    </w:p>
    <w:p w14:paraId="73EA59D6"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oui, compléter ci-dessous</w:t>
      </w:r>
    </w:p>
    <w:p w14:paraId="00856C6B" w14:textId="77777777" w:rsidR="00BC11A1" w:rsidRPr="00BC11A1" w:rsidRDefault="00BC11A1" w:rsidP="00BC11A1">
      <w:pPr>
        <w:rPr>
          <w:rFonts w:asciiTheme="minorHAnsi" w:hAnsiTheme="minorHAnsi" w:cstheme="minorHAnsi"/>
          <w:sz w:val="20"/>
        </w:rPr>
      </w:pPr>
    </w:p>
    <w:p w14:paraId="199CFA26" w14:textId="77777777" w:rsidR="00BC11A1" w:rsidRPr="00BC11A1" w:rsidRDefault="00BC11A1" w:rsidP="00BC11A1">
      <w:pPr>
        <w:rPr>
          <w:rFonts w:asciiTheme="minorHAnsi" w:hAnsiTheme="minorHAnsi" w:cstheme="minorHAnsi"/>
          <w:b/>
          <w:color w:val="0070C0"/>
          <w:sz w:val="20"/>
          <w:u w:val="single"/>
        </w:rPr>
      </w:pPr>
    </w:p>
    <w:p w14:paraId="36353CE7"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Signataires : personnes physiques</w:t>
      </w:r>
    </w:p>
    <w:p w14:paraId="336E38A2"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48138380" w14:textId="77777777" w:rsidTr="00287493">
        <w:tc>
          <w:tcPr>
            <w:tcW w:w="1668" w:type="dxa"/>
            <w:shd w:val="clear" w:color="auto" w:fill="auto"/>
          </w:tcPr>
          <w:p w14:paraId="267F5E6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2693" w:type="dxa"/>
            <w:shd w:val="clear" w:color="auto" w:fill="C6D9F1"/>
          </w:tcPr>
          <w:p w14:paraId="7F54FD5D"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7A88CD3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3150" w:type="dxa"/>
            <w:shd w:val="clear" w:color="auto" w:fill="C6D9F1"/>
          </w:tcPr>
          <w:p w14:paraId="6D35E809" w14:textId="77777777" w:rsidR="00BC11A1" w:rsidRPr="00BC11A1" w:rsidRDefault="00BC11A1" w:rsidP="00287493">
            <w:pPr>
              <w:rPr>
                <w:rFonts w:asciiTheme="minorHAnsi" w:hAnsiTheme="minorHAnsi" w:cstheme="minorHAnsi"/>
                <w:sz w:val="20"/>
              </w:rPr>
            </w:pPr>
          </w:p>
        </w:tc>
      </w:tr>
    </w:tbl>
    <w:p w14:paraId="2FA8A46F"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5F0D8C13" w14:textId="77777777" w:rsidTr="00287493">
        <w:tc>
          <w:tcPr>
            <w:tcW w:w="1668" w:type="dxa"/>
            <w:shd w:val="clear" w:color="auto" w:fill="auto"/>
          </w:tcPr>
          <w:p w14:paraId="73B9157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de famille</w:t>
            </w:r>
          </w:p>
        </w:tc>
        <w:tc>
          <w:tcPr>
            <w:tcW w:w="2693" w:type="dxa"/>
            <w:shd w:val="clear" w:color="auto" w:fill="C6D9F1"/>
          </w:tcPr>
          <w:p w14:paraId="1E7A03C0"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49EE9E2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Alias</w:t>
            </w:r>
          </w:p>
        </w:tc>
        <w:tc>
          <w:tcPr>
            <w:tcW w:w="3150" w:type="dxa"/>
            <w:shd w:val="clear" w:color="auto" w:fill="C6D9F1"/>
          </w:tcPr>
          <w:p w14:paraId="62367AB0" w14:textId="77777777" w:rsidR="00BC11A1" w:rsidRPr="00BC11A1" w:rsidRDefault="00BC11A1" w:rsidP="00287493">
            <w:pPr>
              <w:rPr>
                <w:rFonts w:asciiTheme="minorHAnsi" w:hAnsiTheme="minorHAnsi" w:cstheme="minorHAnsi"/>
                <w:sz w:val="20"/>
              </w:rPr>
            </w:pPr>
          </w:p>
        </w:tc>
      </w:tr>
    </w:tbl>
    <w:p w14:paraId="25C3A273"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146D5F4D" w14:textId="77777777" w:rsidTr="00287493">
        <w:tc>
          <w:tcPr>
            <w:tcW w:w="1668" w:type="dxa"/>
            <w:shd w:val="clear" w:color="auto" w:fill="auto"/>
          </w:tcPr>
          <w:p w14:paraId="5D3BDEA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693" w:type="dxa"/>
            <w:shd w:val="clear" w:color="auto" w:fill="C6D9F1"/>
          </w:tcPr>
          <w:p w14:paraId="5CDAAF4C"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4C83DAA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Autres prénoms</w:t>
            </w:r>
          </w:p>
        </w:tc>
        <w:tc>
          <w:tcPr>
            <w:tcW w:w="3150" w:type="dxa"/>
            <w:shd w:val="clear" w:color="auto" w:fill="C6D9F1"/>
          </w:tcPr>
          <w:p w14:paraId="79678BDC" w14:textId="77777777" w:rsidR="00BC11A1" w:rsidRPr="00BC11A1" w:rsidRDefault="00BC11A1" w:rsidP="00287493">
            <w:pPr>
              <w:rPr>
                <w:rFonts w:asciiTheme="minorHAnsi" w:hAnsiTheme="minorHAnsi" w:cstheme="minorHAnsi"/>
                <w:sz w:val="20"/>
              </w:rPr>
            </w:pPr>
          </w:p>
        </w:tc>
      </w:tr>
    </w:tbl>
    <w:p w14:paraId="42EDC17F" w14:textId="77777777" w:rsidR="00BC11A1" w:rsidRPr="00BC11A1" w:rsidRDefault="00BC11A1" w:rsidP="00BC11A1">
      <w:pPr>
        <w:rPr>
          <w:rFonts w:asciiTheme="minorHAnsi" w:hAnsiTheme="minorHAnsi" w:cstheme="minorHAnsi"/>
          <w:sz w:val="20"/>
        </w:rPr>
      </w:pPr>
    </w:p>
    <w:p w14:paraId="36250BA4" w14:textId="77777777" w:rsidR="00BC11A1" w:rsidRPr="00BC11A1" w:rsidRDefault="00BC11A1" w:rsidP="00BC11A1">
      <w:pPr>
        <w:rPr>
          <w:rFonts w:asciiTheme="minorHAnsi" w:hAnsiTheme="minorHAnsi" w:cstheme="minorHAnsi"/>
          <w:sz w:val="20"/>
        </w:rPr>
      </w:pPr>
    </w:p>
    <w:p w14:paraId="463C58A3"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752FE8C3" w14:textId="77777777" w:rsidTr="00287493">
        <w:tc>
          <w:tcPr>
            <w:tcW w:w="1668" w:type="dxa"/>
            <w:shd w:val="clear" w:color="auto" w:fill="auto"/>
          </w:tcPr>
          <w:p w14:paraId="142138B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2693" w:type="dxa"/>
            <w:shd w:val="clear" w:color="auto" w:fill="C6D9F1"/>
          </w:tcPr>
          <w:p w14:paraId="598878C0"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638D3C2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3150" w:type="dxa"/>
            <w:shd w:val="clear" w:color="auto" w:fill="C6D9F1"/>
          </w:tcPr>
          <w:p w14:paraId="3C49C5A4" w14:textId="77777777" w:rsidR="00BC11A1" w:rsidRPr="00BC11A1" w:rsidRDefault="00BC11A1" w:rsidP="00287493">
            <w:pPr>
              <w:rPr>
                <w:rFonts w:asciiTheme="minorHAnsi" w:hAnsiTheme="minorHAnsi" w:cstheme="minorHAnsi"/>
                <w:sz w:val="20"/>
              </w:rPr>
            </w:pPr>
          </w:p>
        </w:tc>
      </w:tr>
    </w:tbl>
    <w:p w14:paraId="4A0165EB"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2204BB6E" w14:textId="77777777" w:rsidTr="00287493">
        <w:tc>
          <w:tcPr>
            <w:tcW w:w="1668" w:type="dxa"/>
            <w:shd w:val="clear" w:color="auto" w:fill="auto"/>
          </w:tcPr>
          <w:p w14:paraId="32AFC38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de famille</w:t>
            </w:r>
          </w:p>
        </w:tc>
        <w:tc>
          <w:tcPr>
            <w:tcW w:w="2693" w:type="dxa"/>
            <w:shd w:val="clear" w:color="auto" w:fill="C6D9F1"/>
          </w:tcPr>
          <w:p w14:paraId="1BEE20F7"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1973594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Alias</w:t>
            </w:r>
          </w:p>
        </w:tc>
        <w:tc>
          <w:tcPr>
            <w:tcW w:w="3150" w:type="dxa"/>
            <w:shd w:val="clear" w:color="auto" w:fill="C6D9F1"/>
          </w:tcPr>
          <w:p w14:paraId="7935DA4D" w14:textId="77777777" w:rsidR="00BC11A1" w:rsidRPr="00BC11A1" w:rsidRDefault="00BC11A1" w:rsidP="00287493">
            <w:pPr>
              <w:rPr>
                <w:rFonts w:asciiTheme="minorHAnsi" w:hAnsiTheme="minorHAnsi" w:cstheme="minorHAnsi"/>
                <w:sz w:val="20"/>
              </w:rPr>
            </w:pPr>
          </w:p>
        </w:tc>
      </w:tr>
    </w:tbl>
    <w:p w14:paraId="2A971D64"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7398324C" w14:textId="77777777" w:rsidTr="00287493">
        <w:tc>
          <w:tcPr>
            <w:tcW w:w="1668" w:type="dxa"/>
            <w:shd w:val="clear" w:color="auto" w:fill="auto"/>
          </w:tcPr>
          <w:p w14:paraId="024F422D"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693" w:type="dxa"/>
            <w:shd w:val="clear" w:color="auto" w:fill="C6D9F1"/>
          </w:tcPr>
          <w:p w14:paraId="35AA5858"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630BF0F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Autres prénoms</w:t>
            </w:r>
          </w:p>
        </w:tc>
        <w:tc>
          <w:tcPr>
            <w:tcW w:w="3150" w:type="dxa"/>
            <w:shd w:val="clear" w:color="auto" w:fill="C6D9F1"/>
          </w:tcPr>
          <w:p w14:paraId="5C2787F9" w14:textId="77777777" w:rsidR="00BC11A1" w:rsidRPr="00BC11A1" w:rsidRDefault="00BC11A1" w:rsidP="00287493">
            <w:pPr>
              <w:rPr>
                <w:rFonts w:asciiTheme="minorHAnsi" w:hAnsiTheme="minorHAnsi" w:cstheme="minorHAnsi"/>
                <w:sz w:val="20"/>
              </w:rPr>
            </w:pPr>
          </w:p>
        </w:tc>
      </w:tr>
    </w:tbl>
    <w:p w14:paraId="30CE7B75" w14:textId="77777777" w:rsidR="00BC11A1" w:rsidRPr="00BC11A1" w:rsidRDefault="00BC11A1" w:rsidP="00BC11A1">
      <w:pPr>
        <w:rPr>
          <w:rFonts w:asciiTheme="minorHAnsi" w:hAnsiTheme="minorHAnsi" w:cstheme="minorHAnsi"/>
          <w:sz w:val="20"/>
        </w:rPr>
      </w:pPr>
    </w:p>
    <w:p w14:paraId="7C62F611" w14:textId="77777777" w:rsidR="00BC11A1" w:rsidRPr="00BC11A1" w:rsidRDefault="00BC11A1" w:rsidP="00BC11A1">
      <w:pPr>
        <w:rPr>
          <w:rFonts w:asciiTheme="minorHAnsi" w:hAnsiTheme="minorHAnsi" w:cstheme="minorHAnsi"/>
          <w:sz w:val="20"/>
        </w:rPr>
      </w:pPr>
    </w:p>
    <w:p w14:paraId="7B86DDB6"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6FA26A72" w14:textId="77777777" w:rsidTr="00287493">
        <w:tc>
          <w:tcPr>
            <w:tcW w:w="1668" w:type="dxa"/>
            <w:shd w:val="clear" w:color="auto" w:fill="auto"/>
          </w:tcPr>
          <w:p w14:paraId="7FF492E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2693" w:type="dxa"/>
            <w:shd w:val="clear" w:color="auto" w:fill="C6D9F1"/>
          </w:tcPr>
          <w:p w14:paraId="64B50854"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100D58F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3150" w:type="dxa"/>
            <w:shd w:val="clear" w:color="auto" w:fill="C6D9F1"/>
          </w:tcPr>
          <w:p w14:paraId="6B1A6BB2" w14:textId="77777777" w:rsidR="00BC11A1" w:rsidRPr="00BC11A1" w:rsidRDefault="00BC11A1" w:rsidP="00287493">
            <w:pPr>
              <w:rPr>
                <w:rFonts w:asciiTheme="minorHAnsi" w:hAnsiTheme="minorHAnsi" w:cstheme="minorHAnsi"/>
                <w:sz w:val="20"/>
              </w:rPr>
            </w:pPr>
          </w:p>
        </w:tc>
      </w:tr>
    </w:tbl>
    <w:p w14:paraId="44DA8F13"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178D6651" w14:textId="77777777" w:rsidTr="00287493">
        <w:tc>
          <w:tcPr>
            <w:tcW w:w="1668" w:type="dxa"/>
            <w:shd w:val="clear" w:color="auto" w:fill="auto"/>
          </w:tcPr>
          <w:p w14:paraId="0FAFA8E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de famille</w:t>
            </w:r>
          </w:p>
        </w:tc>
        <w:tc>
          <w:tcPr>
            <w:tcW w:w="2693" w:type="dxa"/>
            <w:shd w:val="clear" w:color="auto" w:fill="C6D9F1"/>
          </w:tcPr>
          <w:p w14:paraId="60EEF643"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4A6A547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Alias</w:t>
            </w:r>
          </w:p>
        </w:tc>
        <w:tc>
          <w:tcPr>
            <w:tcW w:w="3150" w:type="dxa"/>
            <w:shd w:val="clear" w:color="auto" w:fill="C6D9F1"/>
          </w:tcPr>
          <w:p w14:paraId="6C3710D3" w14:textId="77777777" w:rsidR="00BC11A1" w:rsidRPr="00BC11A1" w:rsidRDefault="00BC11A1" w:rsidP="00287493">
            <w:pPr>
              <w:rPr>
                <w:rFonts w:asciiTheme="minorHAnsi" w:hAnsiTheme="minorHAnsi" w:cstheme="minorHAnsi"/>
                <w:sz w:val="20"/>
              </w:rPr>
            </w:pPr>
          </w:p>
        </w:tc>
      </w:tr>
    </w:tbl>
    <w:p w14:paraId="269AE80D"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BC11A1" w:rsidRPr="00BC11A1" w14:paraId="77A47CED" w14:textId="77777777" w:rsidTr="00287493">
        <w:tc>
          <w:tcPr>
            <w:tcW w:w="1668" w:type="dxa"/>
            <w:shd w:val="clear" w:color="auto" w:fill="auto"/>
          </w:tcPr>
          <w:p w14:paraId="1FC4FE29"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693" w:type="dxa"/>
            <w:shd w:val="clear" w:color="auto" w:fill="C6D9F1"/>
          </w:tcPr>
          <w:p w14:paraId="635730A7" w14:textId="77777777" w:rsidR="00BC11A1" w:rsidRPr="00BC11A1" w:rsidRDefault="00BC11A1" w:rsidP="00287493">
            <w:pPr>
              <w:rPr>
                <w:rFonts w:asciiTheme="minorHAnsi" w:hAnsiTheme="minorHAnsi" w:cstheme="minorHAnsi"/>
                <w:sz w:val="20"/>
              </w:rPr>
            </w:pPr>
          </w:p>
        </w:tc>
        <w:tc>
          <w:tcPr>
            <w:tcW w:w="1701" w:type="dxa"/>
            <w:shd w:val="clear" w:color="auto" w:fill="auto"/>
          </w:tcPr>
          <w:p w14:paraId="22F254A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Autres prénoms</w:t>
            </w:r>
          </w:p>
        </w:tc>
        <w:tc>
          <w:tcPr>
            <w:tcW w:w="3150" w:type="dxa"/>
            <w:shd w:val="clear" w:color="auto" w:fill="C6D9F1"/>
          </w:tcPr>
          <w:p w14:paraId="45A575C9" w14:textId="77777777" w:rsidR="00BC11A1" w:rsidRPr="00BC11A1" w:rsidRDefault="00BC11A1" w:rsidP="00287493">
            <w:pPr>
              <w:rPr>
                <w:rFonts w:asciiTheme="minorHAnsi" w:hAnsiTheme="minorHAnsi" w:cstheme="minorHAnsi"/>
                <w:sz w:val="20"/>
              </w:rPr>
            </w:pPr>
          </w:p>
        </w:tc>
      </w:tr>
    </w:tbl>
    <w:p w14:paraId="7C59994A" w14:textId="77777777" w:rsidR="00BC11A1" w:rsidRPr="00BC11A1" w:rsidRDefault="00BC11A1" w:rsidP="00BC11A1">
      <w:pPr>
        <w:jc w:val="center"/>
        <w:rPr>
          <w:rFonts w:asciiTheme="minorHAnsi" w:hAnsiTheme="minorHAnsi" w:cstheme="minorHAnsi"/>
          <w:sz w:val="20"/>
        </w:rPr>
      </w:pPr>
    </w:p>
    <w:p w14:paraId="145A9C34" w14:textId="77777777" w:rsidR="00FD0EE4" w:rsidRDefault="00FD0EE4" w:rsidP="00BC11A1">
      <w:pPr>
        <w:jc w:val="center"/>
        <w:rPr>
          <w:rFonts w:asciiTheme="minorHAnsi" w:hAnsiTheme="minorHAnsi" w:cstheme="minorHAnsi"/>
          <w:sz w:val="20"/>
        </w:rPr>
      </w:pPr>
    </w:p>
    <w:p w14:paraId="73273527" w14:textId="77777777" w:rsidR="00BC11A1" w:rsidRPr="00BC11A1" w:rsidRDefault="00BC11A1" w:rsidP="00BC11A1">
      <w:pPr>
        <w:jc w:val="center"/>
        <w:rPr>
          <w:rFonts w:asciiTheme="minorHAnsi" w:hAnsiTheme="minorHAnsi" w:cstheme="minorHAnsi"/>
          <w:b/>
          <w:sz w:val="28"/>
          <w:szCs w:val="28"/>
        </w:rPr>
      </w:pPr>
      <w:r w:rsidRPr="00BC11A1">
        <w:rPr>
          <w:rFonts w:asciiTheme="minorHAnsi" w:hAnsiTheme="minorHAnsi" w:cstheme="minorHAnsi"/>
          <w:b/>
          <w:sz w:val="28"/>
          <w:szCs w:val="28"/>
        </w:rPr>
        <w:t>Pacte d’actionnaires</w:t>
      </w:r>
    </w:p>
    <w:p w14:paraId="422F1733" w14:textId="77777777" w:rsidR="00BC11A1" w:rsidRPr="00BC11A1" w:rsidRDefault="00BC11A1" w:rsidP="00BC11A1">
      <w:pPr>
        <w:jc w:val="center"/>
        <w:rPr>
          <w:rFonts w:asciiTheme="minorHAnsi" w:hAnsiTheme="minorHAnsi" w:cstheme="minorHAnsi"/>
          <w:b/>
          <w:i/>
          <w:sz w:val="28"/>
          <w:szCs w:val="28"/>
        </w:rPr>
      </w:pPr>
    </w:p>
    <w:p w14:paraId="2399C716" w14:textId="77777777" w:rsidR="00BC11A1" w:rsidRPr="00BC11A1" w:rsidRDefault="00BC11A1" w:rsidP="00BC11A1">
      <w:pPr>
        <w:jc w:val="center"/>
        <w:rPr>
          <w:rFonts w:asciiTheme="minorHAnsi" w:hAnsiTheme="minorHAnsi" w:cstheme="minorHAnsi"/>
          <w:b/>
          <w:i/>
          <w:sz w:val="28"/>
          <w:szCs w:val="28"/>
        </w:rPr>
      </w:pPr>
    </w:p>
    <w:p w14:paraId="5D775C60" w14:textId="77777777" w:rsidR="00BC11A1" w:rsidRPr="00BC11A1" w:rsidRDefault="00BC11A1" w:rsidP="00BC11A1">
      <w:pPr>
        <w:rPr>
          <w:rFonts w:asciiTheme="minorHAnsi" w:hAnsiTheme="minorHAnsi" w:cstheme="minorHAnsi"/>
          <w:color w:val="0070C0"/>
          <w:sz w:val="28"/>
          <w:szCs w:val="28"/>
        </w:rPr>
      </w:pPr>
      <w:r w:rsidRPr="00BC11A1">
        <w:rPr>
          <w:rFonts w:asciiTheme="minorHAnsi" w:hAnsiTheme="minorHAnsi" w:cstheme="minorHAnsi"/>
          <w:color w:val="0070C0"/>
          <w:sz w:val="28"/>
          <w:szCs w:val="28"/>
        </w:rPr>
        <w:t>Signataires : personnes morales</w:t>
      </w:r>
    </w:p>
    <w:p w14:paraId="471FB05B" w14:textId="77777777" w:rsidR="00BC11A1" w:rsidRPr="00BC11A1" w:rsidRDefault="00BC11A1" w:rsidP="00BC11A1">
      <w:pPr>
        <w:rPr>
          <w:rFonts w:asciiTheme="minorHAnsi" w:hAnsiTheme="minorHAnsi" w:cstheme="minorHAnsi"/>
          <w:b/>
          <w:color w:val="0070C0"/>
          <w:sz w:val="28"/>
          <w:szCs w:val="28"/>
        </w:rPr>
      </w:pPr>
    </w:p>
    <w:tbl>
      <w:tblPr>
        <w:tblW w:w="0" w:type="auto"/>
        <w:shd w:val="clear" w:color="auto" w:fill="D9D9D9"/>
        <w:tblLook w:val="01E0" w:firstRow="1" w:lastRow="1" w:firstColumn="1" w:lastColumn="1" w:noHBand="0" w:noVBand="0"/>
      </w:tblPr>
      <w:tblGrid>
        <w:gridCol w:w="2235"/>
        <w:gridCol w:w="2551"/>
      </w:tblGrid>
      <w:tr w:rsidR="00BC11A1" w:rsidRPr="00BC11A1" w14:paraId="68D773DB" w14:textId="77777777" w:rsidTr="00287493">
        <w:tc>
          <w:tcPr>
            <w:tcW w:w="2235" w:type="dxa"/>
            <w:shd w:val="clear" w:color="auto" w:fill="auto"/>
          </w:tcPr>
          <w:p w14:paraId="25BD78F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Qualité</w:t>
            </w:r>
          </w:p>
        </w:tc>
        <w:tc>
          <w:tcPr>
            <w:tcW w:w="2551" w:type="dxa"/>
            <w:shd w:val="clear" w:color="auto" w:fill="C6D9F1"/>
          </w:tcPr>
          <w:p w14:paraId="70D65067" w14:textId="77777777" w:rsidR="00BC11A1" w:rsidRPr="00BC11A1" w:rsidRDefault="00BC11A1" w:rsidP="00287493">
            <w:pPr>
              <w:rPr>
                <w:rFonts w:asciiTheme="minorHAnsi" w:hAnsiTheme="minorHAnsi" w:cstheme="minorHAnsi"/>
                <w:sz w:val="20"/>
              </w:rPr>
            </w:pPr>
          </w:p>
        </w:tc>
      </w:tr>
    </w:tbl>
    <w:p w14:paraId="2C847CE4" w14:textId="77777777" w:rsidR="00BC11A1" w:rsidRPr="00BC11A1" w:rsidRDefault="00BC11A1" w:rsidP="00BC11A1">
      <w:pPr>
        <w:rPr>
          <w:rFonts w:asciiTheme="minorHAnsi" w:hAnsiTheme="minorHAnsi" w:cstheme="minorHAnsi"/>
          <w:sz w:val="20"/>
        </w:rPr>
      </w:pPr>
    </w:p>
    <w:tbl>
      <w:tblPr>
        <w:tblW w:w="9322" w:type="dxa"/>
        <w:shd w:val="clear" w:color="auto" w:fill="D9D9D9"/>
        <w:tblLook w:val="01E0" w:firstRow="1" w:lastRow="1" w:firstColumn="1" w:lastColumn="1" w:noHBand="0" w:noVBand="0"/>
      </w:tblPr>
      <w:tblGrid>
        <w:gridCol w:w="2235"/>
        <w:gridCol w:w="7087"/>
      </w:tblGrid>
      <w:tr w:rsidR="00BC11A1" w:rsidRPr="00BC11A1" w14:paraId="0DF1040F" w14:textId="77777777" w:rsidTr="00287493">
        <w:tc>
          <w:tcPr>
            <w:tcW w:w="2235" w:type="dxa"/>
            <w:shd w:val="clear" w:color="auto" w:fill="auto"/>
          </w:tcPr>
          <w:p w14:paraId="71B7F29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sociale</w:t>
            </w:r>
          </w:p>
        </w:tc>
        <w:tc>
          <w:tcPr>
            <w:tcW w:w="7087" w:type="dxa"/>
            <w:shd w:val="clear" w:color="auto" w:fill="C6D9F1"/>
          </w:tcPr>
          <w:p w14:paraId="38E395A7" w14:textId="77777777" w:rsidR="00BC11A1" w:rsidRPr="00BC11A1" w:rsidRDefault="00BC11A1" w:rsidP="00287493">
            <w:pPr>
              <w:rPr>
                <w:rFonts w:asciiTheme="minorHAnsi" w:hAnsiTheme="minorHAnsi" w:cstheme="minorHAnsi"/>
                <w:sz w:val="20"/>
              </w:rPr>
            </w:pPr>
          </w:p>
        </w:tc>
      </w:tr>
    </w:tbl>
    <w:p w14:paraId="72356580" w14:textId="77777777" w:rsidR="00BC11A1" w:rsidRPr="00BC11A1" w:rsidRDefault="00BC11A1" w:rsidP="00BC11A1">
      <w:pPr>
        <w:rPr>
          <w:rFonts w:asciiTheme="minorHAnsi" w:hAnsiTheme="minorHAnsi" w:cstheme="minorHAnsi"/>
          <w:sz w:val="20"/>
        </w:rPr>
      </w:pPr>
    </w:p>
    <w:p w14:paraId="0583C63B" w14:textId="77777777" w:rsidR="00BC11A1" w:rsidRPr="00BC11A1" w:rsidRDefault="00BC11A1" w:rsidP="00BC11A1">
      <w:pPr>
        <w:rPr>
          <w:rFonts w:asciiTheme="minorHAnsi" w:hAnsiTheme="minorHAnsi" w:cstheme="minorHAnsi"/>
          <w:sz w:val="20"/>
        </w:rPr>
      </w:pPr>
    </w:p>
    <w:p w14:paraId="2B587A1C"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2235"/>
        <w:gridCol w:w="2551"/>
      </w:tblGrid>
      <w:tr w:rsidR="00BC11A1" w:rsidRPr="00BC11A1" w14:paraId="162DA379" w14:textId="77777777" w:rsidTr="00287493">
        <w:tc>
          <w:tcPr>
            <w:tcW w:w="2235" w:type="dxa"/>
            <w:shd w:val="clear" w:color="auto" w:fill="auto"/>
          </w:tcPr>
          <w:p w14:paraId="7C51523E"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Qualité</w:t>
            </w:r>
          </w:p>
        </w:tc>
        <w:tc>
          <w:tcPr>
            <w:tcW w:w="2551" w:type="dxa"/>
            <w:shd w:val="clear" w:color="auto" w:fill="C6D9F1"/>
          </w:tcPr>
          <w:p w14:paraId="56CD1F11" w14:textId="77777777" w:rsidR="00BC11A1" w:rsidRPr="00BC11A1" w:rsidRDefault="00BC11A1" w:rsidP="00287493">
            <w:pPr>
              <w:rPr>
                <w:rFonts w:asciiTheme="minorHAnsi" w:hAnsiTheme="minorHAnsi" w:cstheme="minorHAnsi"/>
                <w:sz w:val="20"/>
              </w:rPr>
            </w:pPr>
          </w:p>
        </w:tc>
      </w:tr>
    </w:tbl>
    <w:p w14:paraId="6FE519B1" w14:textId="77777777" w:rsidR="00BC11A1" w:rsidRPr="00BC11A1" w:rsidRDefault="00BC11A1" w:rsidP="00BC11A1">
      <w:pPr>
        <w:rPr>
          <w:rFonts w:asciiTheme="minorHAnsi" w:hAnsiTheme="minorHAnsi" w:cstheme="minorHAnsi"/>
          <w:sz w:val="20"/>
        </w:rPr>
      </w:pPr>
    </w:p>
    <w:tbl>
      <w:tblPr>
        <w:tblW w:w="9322" w:type="dxa"/>
        <w:shd w:val="clear" w:color="auto" w:fill="D9D9D9"/>
        <w:tblLook w:val="01E0" w:firstRow="1" w:lastRow="1" w:firstColumn="1" w:lastColumn="1" w:noHBand="0" w:noVBand="0"/>
      </w:tblPr>
      <w:tblGrid>
        <w:gridCol w:w="2235"/>
        <w:gridCol w:w="7087"/>
      </w:tblGrid>
      <w:tr w:rsidR="00BC11A1" w:rsidRPr="00BC11A1" w14:paraId="32A08588" w14:textId="77777777" w:rsidTr="00287493">
        <w:tc>
          <w:tcPr>
            <w:tcW w:w="2235" w:type="dxa"/>
            <w:shd w:val="clear" w:color="auto" w:fill="auto"/>
          </w:tcPr>
          <w:p w14:paraId="4317991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sociale</w:t>
            </w:r>
          </w:p>
        </w:tc>
        <w:tc>
          <w:tcPr>
            <w:tcW w:w="7087" w:type="dxa"/>
            <w:shd w:val="clear" w:color="auto" w:fill="C6D9F1"/>
          </w:tcPr>
          <w:p w14:paraId="7B5979BF" w14:textId="77777777" w:rsidR="00BC11A1" w:rsidRPr="00BC11A1" w:rsidRDefault="00BC11A1" w:rsidP="00287493">
            <w:pPr>
              <w:rPr>
                <w:rFonts w:asciiTheme="minorHAnsi" w:hAnsiTheme="minorHAnsi" w:cstheme="minorHAnsi"/>
                <w:sz w:val="20"/>
              </w:rPr>
            </w:pPr>
          </w:p>
        </w:tc>
      </w:tr>
    </w:tbl>
    <w:p w14:paraId="532F70AC" w14:textId="77777777" w:rsidR="00BC11A1" w:rsidRPr="00BC11A1" w:rsidRDefault="00BC11A1" w:rsidP="00BC11A1">
      <w:pPr>
        <w:rPr>
          <w:rFonts w:asciiTheme="minorHAnsi" w:hAnsiTheme="minorHAnsi" w:cstheme="minorHAnsi"/>
          <w:sz w:val="20"/>
        </w:rPr>
      </w:pPr>
    </w:p>
    <w:p w14:paraId="5E024E26" w14:textId="77777777" w:rsidR="00BC11A1" w:rsidRPr="00BC11A1" w:rsidRDefault="00BC11A1" w:rsidP="00BC11A1">
      <w:pPr>
        <w:rPr>
          <w:rFonts w:asciiTheme="minorHAnsi" w:hAnsiTheme="minorHAnsi" w:cstheme="minorHAnsi"/>
          <w:sz w:val="20"/>
        </w:rPr>
      </w:pPr>
    </w:p>
    <w:p w14:paraId="197CF594" w14:textId="77777777" w:rsidR="00BC11A1" w:rsidRPr="00BC11A1" w:rsidRDefault="00BC11A1" w:rsidP="00BC11A1">
      <w:pPr>
        <w:rPr>
          <w:rFonts w:asciiTheme="minorHAnsi" w:hAnsiTheme="minorHAnsi" w:cstheme="minorHAnsi"/>
          <w:sz w:val="20"/>
        </w:rPr>
      </w:pPr>
    </w:p>
    <w:tbl>
      <w:tblPr>
        <w:tblW w:w="0" w:type="auto"/>
        <w:shd w:val="clear" w:color="auto" w:fill="D9D9D9"/>
        <w:tblLook w:val="01E0" w:firstRow="1" w:lastRow="1" w:firstColumn="1" w:lastColumn="1" w:noHBand="0" w:noVBand="0"/>
      </w:tblPr>
      <w:tblGrid>
        <w:gridCol w:w="2235"/>
        <w:gridCol w:w="2551"/>
      </w:tblGrid>
      <w:tr w:rsidR="00BC11A1" w:rsidRPr="00BC11A1" w14:paraId="0A30E1C3" w14:textId="77777777" w:rsidTr="00287493">
        <w:tc>
          <w:tcPr>
            <w:tcW w:w="2235" w:type="dxa"/>
            <w:shd w:val="clear" w:color="auto" w:fill="auto"/>
          </w:tcPr>
          <w:p w14:paraId="69E5E63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Qualité</w:t>
            </w:r>
          </w:p>
        </w:tc>
        <w:tc>
          <w:tcPr>
            <w:tcW w:w="2551" w:type="dxa"/>
            <w:shd w:val="clear" w:color="auto" w:fill="C6D9F1"/>
          </w:tcPr>
          <w:p w14:paraId="33BD8F58" w14:textId="77777777" w:rsidR="00BC11A1" w:rsidRPr="00BC11A1" w:rsidRDefault="00BC11A1" w:rsidP="00287493">
            <w:pPr>
              <w:rPr>
                <w:rFonts w:asciiTheme="minorHAnsi" w:hAnsiTheme="minorHAnsi" w:cstheme="minorHAnsi"/>
                <w:sz w:val="20"/>
              </w:rPr>
            </w:pPr>
          </w:p>
        </w:tc>
      </w:tr>
    </w:tbl>
    <w:p w14:paraId="1051B190" w14:textId="77777777" w:rsidR="00BC11A1" w:rsidRPr="00BC11A1" w:rsidRDefault="00BC11A1" w:rsidP="00BC11A1">
      <w:pPr>
        <w:rPr>
          <w:rFonts w:asciiTheme="minorHAnsi" w:hAnsiTheme="minorHAnsi" w:cstheme="minorHAnsi"/>
          <w:sz w:val="20"/>
        </w:rPr>
      </w:pPr>
    </w:p>
    <w:tbl>
      <w:tblPr>
        <w:tblW w:w="9322" w:type="dxa"/>
        <w:shd w:val="clear" w:color="auto" w:fill="D9D9D9"/>
        <w:tblLook w:val="01E0" w:firstRow="1" w:lastRow="1" w:firstColumn="1" w:lastColumn="1" w:noHBand="0" w:noVBand="0"/>
      </w:tblPr>
      <w:tblGrid>
        <w:gridCol w:w="2235"/>
        <w:gridCol w:w="7087"/>
      </w:tblGrid>
      <w:tr w:rsidR="00BC11A1" w:rsidRPr="00BC11A1" w14:paraId="389A487D" w14:textId="77777777" w:rsidTr="00287493">
        <w:tc>
          <w:tcPr>
            <w:tcW w:w="2235" w:type="dxa"/>
            <w:shd w:val="clear" w:color="auto" w:fill="auto"/>
          </w:tcPr>
          <w:p w14:paraId="29158BE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sociale</w:t>
            </w:r>
          </w:p>
        </w:tc>
        <w:tc>
          <w:tcPr>
            <w:tcW w:w="7087" w:type="dxa"/>
            <w:shd w:val="clear" w:color="auto" w:fill="C6D9F1"/>
          </w:tcPr>
          <w:p w14:paraId="3AA3CA72" w14:textId="77777777" w:rsidR="00BC11A1" w:rsidRPr="00BC11A1" w:rsidRDefault="00BC11A1" w:rsidP="00287493">
            <w:pPr>
              <w:rPr>
                <w:rFonts w:asciiTheme="minorHAnsi" w:hAnsiTheme="minorHAnsi" w:cstheme="minorHAnsi"/>
                <w:sz w:val="20"/>
              </w:rPr>
            </w:pPr>
          </w:p>
        </w:tc>
      </w:tr>
    </w:tbl>
    <w:p w14:paraId="11DBAB6B" w14:textId="77777777" w:rsidR="00BC11A1" w:rsidRPr="00BC11A1" w:rsidRDefault="00BC11A1" w:rsidP="00BC11A1">
      <w:pPr>
        <w:rPr>
          <w:rFonts w:asciiTheme="minorHAnsi" w:hAnsiTheme="minorHAnsi" w:cstheme="minorHAnsi"/>
          <w:sz w:val="20"/>
        </w:rPr>
      </w:pPr>
    </w:p>
    <w:p w14:paraId="334BF0B4"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lastRenderedPageBreak/>
        <w:br w:type="page"/>
      </w:r>
    </w:p>
    <w:p w14:paraId="035DF226" w14:textId="77777777" w:rsidR="00BC11A1" w:rsidRPr="00BC11A1" w:rsidRDefault="00BC11A1" w:rsidP="00BC11A1">
      <w:pPr>
        <w:rPr>
          <w:rFonts w:asciiTheme="minorHAnsi" w:hAnsiTheme="minorHAnsi" w:cstheme="minorHAnsi"/>
          <w:b/>
          <w:color w:val="C0504D"/>
          <w:sz w:val="28"/>
          <w:szCs w:val="28"/>
        </w:rPr>
      </w:pPr>
    </w:p>
    <w:p w14:paraId="461F5D97" w14:textId="77777777" w:rsidR="00BC11A1" w:rsidRPr="00BC11A1" w:rsidRDefault="00BC11A1" w:rsidP="00BC11A1">
      <w:pPr>
        <w:rPr>
          <w:rFonts w:asciiTheme="minorHAnsi" w:hAnsiTheme="minorHAnsi" w:cstheme="minorHAnsi"/>
          <w:b/>
          <w:color w:val="C0504D"/>
          <w:sz w:val="28"/>
          <w:szCs w:val="28"/>
        </w:rPr>
      </w:pPr>
      <w:r w:rsidRPr="00BC11A1">
        <w:rPr>
          <w:rFonts w:asciiTheme="minorHAnsi" w:hAnsiTheme="minorHAnsi" w:cstheme="minorHAnsi"/>
          <w:b/>
          <w:color w:val="C0504D"/>
          <w:sz w:val="28"/>
          <w:szCs w:val="28"/>
        </w:rPr>
        <w:t>Renseignements à transmettre par l’acquéreur</w:t>
      </w:r>
    </w:p>
    <w:p w14:paraId="3C565621" w14:textId="77777777" w:rsidR="00BC11A1" w:rsidRPr="00BC11A1" w:rsidRDefault="00BC11A1" w:rsidP="00BC11A1">
      <w:pPr>
        <w:rPr>
          <w:rFonts w:asciiTheme="minorHAnsi" w:hAnsiTheme="minorHAnsi" w:cstheme="minorHAnsi"/>
          <w:sz w:val="20"/>
        </w:rPr>
      </w:pPr>
    </w:p>
    <w:p w14:paraId="5732F585" w14:textId="77777777" w:rsidR="00BC11A1" w:rsidRPr="00BC11A1" w:rsidRDefault="00BC11A1" w:rsidP="00BC11A1">
      <w:pPr>
        <w:rPr>
          <w:rFonts w:asciiTheme="minorHAnsi" w:hAnsiTheme="minorHAnsi" w:cstheme="minorHAnsi"/>
          <w:sz w:val="20"/>
        </w:rPr>
      </w:pPr>
    </w:p>
    <w:p w14:paraId="5901DEBC" w14:textId="77777777" w:rsidR="00BC11A1" w:rsidRPr="00BC11A1" w:rsidRDefault="00BC11A1" w:rsidP="00BC11A1">
      <w:pPr>
        <w:rPr>
          <w:rFonts w:asciiTheme="minorHAnsi" w:hAnsiTheme="minorHAnsi" w:cstheme="minorHAnsi"/>
          <w:b/>
          <w:sz w:val="20"/>
        </w:rPr>
      </w:pPr>
      <w:r w:rsidRPr="00BC11A1">
        <w:rPr>
          <w:rFonts w:asciiTheme="minorHAnsi" w:hAnsiTheme="minorHAnsi" w:cstheme="minorHAnsi"/>
          <w:b/>
          <w:sz w:val="20"/>
        </w:rPr>
        <w:t>Avertissement</w:t>
      </w:r>
    </w:p>
    <w:p w14:paraId="37CAAFF5" w14:textId="77777777" w:rsidR="00BC11A1" w:rsidRPr="00BC11A1" w:rsidRDefault="00BC11A1" w:rsidP="00BC11A1">
      <w:pPr>
        <w:rPr>
          <w:rFonts w:asciiTheme="minorHAnsi" w:hAnsiTheme="minorHAnsi" w:cstheme="minorHAnsi"/>
          <w:sz w:val="20"/>
        </w:rPr>
      </w:pPr>
    </w:p>
    <w:p w14:paraId="75CD25CA" w14:textId="079A62BC" w:rsidR="00BC11A1" w:rsidRPr="00BC11A1" w:rsidRDefault="00BC11A1" w:rsidP="00BF32AF">
      <w:pPr>
        <w:rPr>
          <w:rFonts w:asciiTheme="minorHAnsi" w:hAnsiTheme="minorHAnsi" w:cstheme="minorHAnsi"/>
          <w:sz w:val="20"/>
        </w:rPr>
      </w:pPr>
      <w:r w:rsidRPr="00BC11A1">
        <w:rPr>
          <w:rFonts w:asciiTheme="minorHAnsi" w:hAnsiTheme="minorHAnsi" w:cstheme="minorHAnsi"/>
          <w:sz w:val="20"/>
        </w:rPr>
        <w:t>Ces renseignements doivent être fournis par toute personne appelée à détenir, directement ou indirectement, au moins 10 %, 20 %, un tiers ou la moitié des droits de vote ou du capital de l’entreprise</w:t>
      </w:r>
      <w:r w:rsidR="002D6F5C">
        <w:rPr>
          <w:rFonts w:asciiTheme="minorHAnsi" w:hAnsiTheme="minorHAnsi" w:cstheme="minorHAnsi"/>
          <w:sz w:val="20"/>
        </w:rPr>
        <w:t xml:space="preserve"> </w:t>
      </w:r>
      <w:r w:rsidR="00BF32AF">
        <w:rPr>
          <w:rFonts w:asciiTheme="minorHAnsi" w:hAnsiTheme="minorHAnsi" w:cstheme="minorHAnsi"/>
          <w:sz w:val="20"/>
        </w:rPr>
        <w:t xml:space="preserve">ou </w:t>
      </w:r>
      <w:r w:rsidR="00BF32AF" w:rsidRPr="00BC11A1">
        <w:rPr>
          <w:rFonts w:asciiTheme="minorHAnsi" w:hAnsiTheme="minorHAnsi" w:cstheme="minorHAnsi"/>
          <w:sz w:val="20"/>
        </w:rPr>
        <w:t>par toute personne</w:t>
      </w:r>
      <w:r w:rsidR="00BF32AF" w:rsidRPr="00BF32AF">
        <w:rPr>
          <w:rFonts w:asciiTheme="minorHAnsi" w:hAnsiTheme="minorHAnsi" w:cstheme="minorHAnsi"/>
          <w:sz w:val="20"/>
        </w:rPr>
        <w:t xml:space="preserve"> </w:t>
      </w:r>
      <w:r w:rsidR="00EA7096">
        <w:rPr>
          <w:rFonts w:asciiTheme="minorHAnsi" w:hAnsiTheme="minorHAnsi" w:cstheme="minorHAnsi"/>
          <w:sz w:val="20"/>
        </w:rPr>
        <w:t>appelée</w:t>
      </w:r>
      <w:r w:rsidR="00BF32AF">
        <w:rPr>
          <w:rFonts w:asciiTheme="minorHAnsi" w:hAnsiTheme="minorHAnsi" w:cstheme="minorHAnsi"/>
          <w:sz w:val="20"/>
        </w:rPr>
        <w:t xml:space="preserve"> à </w:t>
      </w:r>
      <w:r w:rsidR="00BF32AF" w:rsidRPr="00BF32AF">
        <w:rPr>
          <w:rFonts w:asciiTheme="minorHAnsi" w:hAnsiTheme="minorHAnsi" w:cstheme="minorHAnsi"/>
          <w:sz w:val="20"/>
        </w:rPr>
        <w:t xml:space="preserve">exercer une influence </w:t>
      </w:r>
      <w:r w:rsidR="00BF32AF">
        <w:rPr>
          <w:rFonts w:asciiTheme="minorHAnsi" w:hAnsiTheme="minorHAnsi" w:cstheme="minorHAnsi"/>
          <w:sz w:val="20"/>
        </w:rPr>
        <w:t>notable sur la gestion de l’</w:t>
      </w:r>
      <w:r w:rsidR="00BF32AF" w:rsidRPr="00BF32AF">
        <w:rPr>
          <w:rFonts w:asciiTheme="minorHAnsi" w:hAnsiTheme="minorHAnsi" w:cstheme="minorHAnsi"/>
          <w:sz w:val="20"/>
        </w:rPr>
        <w:t>entreprise</w:t>
      </w:r>
      <w:r w:rsidRPr="00BC11A1">
        <w:rPr>
          <w:rFonts w:asciiTheme="minorHAnsi" w:hAnsiTheme="minorHAnsi" w:cstheme="minorHAnsi"/>
          <w:sz w:val="20"/>
        </w:rPr>
        <w:t>.</w:t>
      </w:r>
    </w:p>
    <w:p w14:paraId="5A2FA3C7" w14:textId="77777777" w:rsidR="00BC11A1" w:rsidRPr="00BC11A1" w:rsidRDefault="00BC11A1" w:rsidP="00BC11A1">
      <w:pPr>
        <w:rPr>
          <w:rFonts w:asciiTheme="minorHAnsi" w:hAnsiTheme="minorHAnsi" w:cstheme="minorHAnsi"/>
          <w:sz w:val="20"/>
        </w:rPr>
      </w:pPr>
    </w:p>
    <w:p w14:paraId="70AAEA9F"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Les réponses au questionnaire ci-dessous doivent être accompagnées de toutes les précisions permettant d’éclairer le jugement de l’Autorité de </w:t>
      </w:r>
      <w:r w:rsidR="00A45ACF">
        <w:rPr>
          <w:rFonts w:asciiTheme="minorHAnsi" w:hAnsiTheme="minorHAnsi" w:cstheme="minorHAnsi"/>
          <w:sz w:val="20"/>
        </w:rPr>
        <w:t>c</w:t>
      </w:r>
      <w:r w:rsidRPr="00BC11A1">
        <w:rPr>
          <w:rFonts w:asciiTheme="minorHAnsi" w:hAnsiTheme="minorHAnsi" w:cstheme="minorHAnsi"/>
          <w:sz w:val="20"/>
        </w:rPr>
        <w:t xml:space="preserve">ontrôle </w:t>
      </w:r>
      <w:r w:rsidR="00A45ACF">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A45ACF">
        <w:rPr>
          <w:rFonts w:asciiTheme="minorHAnsi" w:hAnsiTheme="minorHAnsi" w:cstheme="minorHAnsi"/>
          <w:sz w:val="20"/>
        </w:rPr>
        <w:t>r</w:t>
      </w:r>
      <w:r>
        <w:rPr>
          <w:rFonts w:asciiTheme="minorHAnsi" w:hAnsiTheme="minorHAnsi" w:cstheme="minorHAnsi"/>
          <w:sz w:val="20"/>
        </w:rPr>
        <w:t>ésolution</w:t>
      </w:r>
      <w:r w:rsidRPr="00BC11A1">
        <w:rPr>
          <w:rFonts w:asciiTheme="minorHAnsi" w:hAnsiTheme="minorHAnsi" w:cstheme="minorHAnsi"/>
          <w:sz w:val="20"/>
        </w:rPr>
        <w:t xml:space="preserve"> et, pour ce qui relève de sa compétence, de l’Autorité des </w:t>
      </w:r>
      <w:r w:rsidR="00A45ACF">
        <w:rPr>
          <w:rFonts w:asciiTheme="minorHAnsi" w:hAnsiTheme="minorHAnsi" w:cstheme="minorHAnsi"/>
          <w:sz w:val="20"/>
        </w:rPr>
        <w:t>m</w:t>
      </w:r>
      <w:r>
        <w:rPr>
          <w:rFonts w:asciiTheme="minorHAnsi" w:hAnsiTheme="minorHAnsi" w:cstheme="minorHAnsi"/>
          <w:sz w:val="20"/>
        </w:rPr>
        <w:t xml:space="preserve">archés </w:t>
      </w:r>
      <w:r w:rsidR="00A45ACF">
        <w:rPr>
          <w:rFonts w:asciiTheme="minorHAnsi" w:hAnsiTheme="minorHAnsi" w:cstheme="minorHAnsi"/>
          <w:sz w:val="20"/>
        </w:rPr>
        <w:t>f</w:t>
      </w:r>
      <w:r w:rsidRPr="00BC11A1">
        <w:rPr>
          <w:rFonts w:asciiTheme="minorHAnsi" w:hAnsiTheme="minorHAnsi" w:cstheme="minorHAnsi"/>
          <w:sz w:val="20"/>
        </w:rPr>
        <w:t>inanciers.</w:t>
      </w:r>
    </w:p>
    <w:p w14:paraId="67F7D417" w14:textId="77777777" w:rsidR="00BC11A1" w:rsidRPr="00BC11A1" w:rsidRDefault="00BC11A1" w:rsidP="00BC11A1">
      <w:pPr>
        <w:rPr>
          <w:rFonts w:asciiTheme="minorHAnsi" w:hAnsiTheme="minorHAnsi" w:cstheme="minorHAnsi"/>
          <w:sz w:val="20"/>
        </w:rPr>
      </w:pPr>
    </w:p>
    <w:p w14:paraId="299059C9" w14:textId="77777777" w:rsidR="00BC11A1" w:rsidRPr="00BC11A1" w:rsidRDefault="00BC11A1" w:rsidP="00BC11A1">
      <w:pPr>
        <w:pStyle w:val="Corpsdetexte"/>
        <w:rPr>
          <w:rFonts w:asciiTheme="minorHAnsi" w:hAnsiTheme="minorHAnsi" w:cstheme="minorHAnsi"/>
        </w:rPr>
      </w:pPr>
      <w:r w:rsidRPr="00BC11A1">
        <w:rPr>
          <w:rFonts w:asciiTheme="minorHAnsi" w:hAnsiTheme="minorHAnsi" w:cstheme="minorHAnsi"/>
        </w:rPr>
        <w:t>Des manquements ou infractions ayant donné lieu à amnistie ne doivent pas être mentionnés dans les réponses au questionnaire.</w:t>
      </w:r>
    </w:p>
    <w:p w14:paraId="21D14F49" w14:textId="77777777" w:rsidR="00BC11A1" w:rsidRPr="00BC11A1" w:rsidRDefault="00BC11A1" w:rsidP="00BC11A1">
      <w:pPr>
        <w:rPr>
          <w:rFonts w:asciiTheme="minorHAnsi" w:hAnsiTheme="minorHAnsi" w:cstheme="minorHAnsi"/>
          <w:sz w:val="20"/>
        </w:rPr>
      </w:pPr>
    </w:p>
    <w:p w14:paraId="75DB6022"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Les renseignements concernant des organismes non assujettis ne doivent être communiqués que dans la mesure où cette transmission n’est pas interdite par une obligation de discrétion.</w:t>
      </w:r>
    </w:p>
    <w:p w14:paraId="7C03F687" w14:textId="77777777" w:rsidR="00BC11A1" w:rsidRPr="00BC11A1" w:rsidRDefault="00BC11A1" w:rsidP="00BC11A1">
      <w:pPr>
        <w:rPr>
          <w:rFonts w:asciiTheme="minorHAnsi" w:hAnsiTheme="minorHAnsi" w:cstheme="minorHAnsi"/>
          <w:sz w:val="20"/>
        </w:rPr>
      </w:pPr>
    </w:p>
    <w:p w14:paraId="3F1594C0" w14:textId="0F0A782B" w:rsidR="00BC11A1" w:rsidRPr="00BC11A1" w:rsidRDefault="00BC11A1" w:rsidP="00BC11A1">
      <w:pPr>
        <w:pStyle w:val="Corpsdetexte3"/>
        <w:tabs>
          <w:tab w:val="clear" w:pos="5671"/>
        </w:tabs>
        <w:rPr>
          <w:rFonts w:asciiTheme="minorHAnsi" w:hAnsiTheme="minorHAnsi" w:cstheme="minorHAnsi"/>
        </w:rPr>
      </w:pPr>
      <w:r w:rsidRPr="00BC11A1">
        <w:rPr>
          <w:rFonts w:asciiTheme="minorHAnsi" w:hAnsiTheme="minorHAnsi" w:cstheme="minorHAnsi"/>
        </w:rPr>
        <w:t xml:space="preserve">Le questionnaire doit être retourné </w:t>
      </w:r>
      <w:r w:rsidRPr="00BF32AF">
        <w:rPr>
          <w:rFonts w:asciiTheme="minorHAnsi" w:hAnsiTheme="minorHAnsi" w:cstheme="minorHAnsi"/>
        </w:rPr>
        <w:t>dûment complété et signé par l’intéressé ou, s’agissant des personnes morales, par l’un de ses mandataires sociaux</w:t>
      </w:r>
      <w:r w:rsidR="00113890" w:rsidRPr="00BF32AF">
        <w:rPr>
          <w:rFonts w:asciiTheme="minorHAnsi" w:hAnsiTheme="minorHAnsi" w:cstheme="minorHAnsi"/>
        </w:rPr>
        <w:t xml:space="preserve"> </w:t>
      </w:r>
      <w:r w:rsidR="00AC6151" w:rsidRPr="00BF32AF">
        <w:rPr>
          <w:rFonts w:asciiTheme="minorHAnsi" w:hAnsiTheme="minorHAnsi" w:cstheme="minorHAnsi"/>
        </w:rPr>
        <w:t>ou par toute personne ayant reçu pouvoir à cet effet</w:t>
      </w:r>
      <w:r w:rsidRPr="00BF32AF">
        <w:rPr>
          <w:rFonts w:asciiTheme="minorHAnsi" w:hAnsiTheme="minorHAnsi" w:cstheme="minorHAnsi"/>
        </w:rPr>
        <w:t>.</w:t>
      </w:r>
    </w:p>
    <w:p w14:paraId="39F85F65"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087070C6" w14:textId="77777777" w:rsidR="00BC11A1" w:rsidRPr="00BC11A1" w:rsidRDefault="00BC11A1" w:rsidP="00BC11A1">
      <w:pPr>
        <w:rPr>
          <w:rFonts w:asciiTheme="minorHAnsi" w:hAnsiTheme="minorHAnsi" w:cstheme="minorHAnsi"/>
          <w:b/>
          <w:color w:val="C0504D"/>
          <w:sz w:val="28"/>
          <w:szCs w:val="28"/>
        </w:rPr>
      </w:pPr>
    </w:p>
    <w:p w14:paraId="5CA30F8E" w14:textId="77777777" w:rsidR="00BC11A1" w:rsidRPr="00BC11A1" w:rsidRDefault="00BC11A1" w:rsidP="00BC11A1">
      <w:pPr>
        <w:rPr>
          <w:rFonts w:asciiTheme="minorHAnsi" w:hAnsiTheme="minorHAnsi" w:cstheme="minorHAnsi"/>
          <w:b/>
          <w:color w:val="C0504D"/>
          <w:sz w:val="28"/>
          <w:szCs w:val="28"/>
        </w:rPr>
      </w:pPr>
      <w:r w:rsidRPr="00BC11A1">
        <w:rPr>
          <w:rFonts w:asciiTheme="minorHAnsi" w:hAnsiTheme="minorHAnsi" w:cstheme="minorHAnsi"/>
          <w:b/>
          <w:color w:val="C0504D"/>
          <w:sz w:val="28"/>
          <w:szCs w:val="28"/>
        </w:rPr>
        <w:t>Questionnaire relatif à l’acquéreur</w:t>
      </w:r>
    </w:p>
    <w:p w14:paraId="76989A31" w14:textId="77777777" w:rsidR="00BC11A1" w:rsidRPr="00BC11A1" w:rsidRDefault="00BC11A1" w:rsidP="00BC11A1">
      <w:pPr>
        <w:rPr>
          <w:rFonts w:asciiTheme="minorHAnsi" w:hAnsiTheme="minorHAnsi" w:cstheme="minorHAnsi"/>
          <w:b/>
          <w:color w:val="C0504D"/>
          <w:sz w:val="28"/>
          <w:szCs w:val="28"/>
        </w:rPr>
      </w:pPr>
    </w:p>
    <w:p w14:paraId="5760414F" w14:textId="77777777" w:rsidR="00BC11A1" w:rsidRPr="00BC11A1" w:rsidRDefault="00BC11A1" w:rsidP="00BC11A1">
      <w:pPr>
        <w:rPr>
          <w:rFonts w:asciiTheme="minorHAnsi" w:hAnsiTheme="minorHAnsi" w:cstheme="minorHAnsi"/>
          <w:b/>
          <w:color w:val="C0504D"/>
          <w:sz w:val="28"/>
          <w:szCs w:val="28"/>
        </w:rPr>
      </w:pPr>
    </w:p>
    <w:p w14:paraId="22B6691D" w14:textId="77777777" w:rsidR="00BC11A1" w:rsidRPr="00BC11A1" w:rsidRDefault="00BC11A1" w:rsidP="00BC11A1">
      <w:pPr>
        <w:rPr>
          <w:rFonts w:asciiTheme="minorHAnsi" w:hAnsiTheme="minorHAnsi" w:cstheme="minorHAnsi"/>
          <w:b/>
          <w:color w:val="C0504D"/>
          <w:sz w:val="28"/>
          <w:szCs w:val="28"/>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2235"/>
        <w:gridCol w:w="3402"/>
        <w:gridCol w:w="1559"/>
        <w:gridCol w:w="2328"/>
      </w:tblGrid>
      <w:tr w:rsidR="00BC11A1" w:rsidRPr="00BC11A1" w14:paraId="31DF4355" w14:textId="77777777" w:rsidTr="00052E75">
        <w:tc>
          <w:tcPr>
            <w:tcW w:w="2235" w:type="dxa"/>
            <w:tcBorders>
              <w:top w:val="single" w:sz="4" w:space="0" w:color="BFBFBF"/>
              <w:bottom w:val="single" w:sz="4" w:space="0" w:color="FFFFFF" w:themeColor="background1"/>
            </w:tcBorders>
          </w:tcPr>
          <w:p w14:paraId="4AEB493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Dénomination sociale</w:t>
            </w:r>
          </w:p>
        </w:tc>
        <w:tc>
          <w:tcPr>
            <w:tcW w:w="3402" w:type="dxa"/>
            <w:tcBorders>
              <w:top w:val="single" w:sz="4" w:space="0" w:color="BFBFBF"/>
              <w:bottom w:val="single" w:sz="4" w:space="0" w:color="FFFFFF" w:themeColor="background1"/>
              <w:right w:val="single" w:sz="4" w:space="0" w:color="BFBFBF"/>
            </w:tcBorders>
            <w:shd w:val="clear" w:color="auto" w:fill="D9D9D9"/>
          </w:tcPr>
          <w:p w14:paraId="3F6487FD" w14:textId="77777777" w:rsidR="00BC11A1" w:rsidRPr="00BC11A1" w:rsidRDefault="00BC11A1" w:rsidP="00287493">
            <w:pPr>
              <w:rPr>
                <w:rFonts w:asciiTheme="minorHAnsi" w:hAnsiTheme="minorHAnsi" w:cstheme="minorHAnsi"/>
                <w:color w:val="002060"/>
                <w:sz w:val="20"/>
              </w:rPr>
            </w:pPr>
          </w:p>
        </w:tc>
        <w:tc>
          <w:tcPr>
            <w:tcW w:w="1559" w:type="dxa"/>
            <w:tcBorders>
              <w:top w:val="single" w:sz="4" w:space="0" w:color="BFBFBF"/>
              <w:left w:val="single" w:sz="4" w:space="0" w:color="BFBFBF"/>
              <w:bottom w:val="single" w:sz="4" w:space="0" w:color="BFBFBF"/>
            </w:tcBorders>
            <w:shd w:val="clear" w:color="auto" w:fill="auto"/>
          </w:tcPr>
          <w:p w14:paraId="0EC1D9EB" w14:textId="77777777" w:rsidR="00BC11A1" w:rsidRPr="00BC11A1" w:rsidRDefault="00BC11A1" w:rsidP="00052E75">
            <w:pPr>
              <w:rPr>
                <w:rFonts w:asciiTheme="minorHAnsi" w:hAnsiTheme="minorHAnsi" w:cstheme="minorHAnsi"/>
                <w:sz w:val="20"/>
              </w:rPr>
            </w:pPr>
            <w:r w:rsidRPr="00BC11A1">
              <w:rPr>
                <w:rFonts w:asciiTheme="minorHAnsi" w:hAnsiTheme="minorHAnsi" w:cstheme="minorHAnsi"/>
                <w:sz w:val="20"/>
              </w:rPr>
              <w:t xml:space="preserve">Numéro </w:t>
            </w:r>
            <w:r w:rsidR="00052E75">
              <w:rPr>
                <w:rFonts w:asciiTheme="minorHAnsi" w:hAnsiTheme="minorHAnsi" w:cstheme="minorHAnsi"/>
                <w:sz w:val="20"/>
              </w:rPr>
              <w:t>SIREN</w:t>
            </w:r>
          </w:p>
        </w:tc>
        <w:tc>
          <w:tcPr>
            <w:tcW w:w="2328" w:type="dxa"/>
            <w:tcBorders>
              <w:top w:val="single" w:sz="4" w:space="0" w:color="BFBFBF"/>
              <w:bottom w:val="single" w:sz="4" w:space="0" w:color="BFBFBF"/>
              <w:right w:val="single" w:sz="4" w:space="0" w:color="BFBFBF"/>
            </w:tcBorders>
            <w:shd w:val="clear" w:color="auto" w:fill="D9D9D9"/>
          </w:tcPr>
          <w:p w14:paraId="3DD1BA27" w14:textId="77777777" w:rsidR="00BC11A1" w:rsidRPr="00BC11A1" w:rsidRDefault="00BC11A1" w:rsidP="00287493">
            <w:pPr>
              <w:rPr>
                <w:rFonts w:asciiTheme="minorHAnsi" w:hAnsiTheme="minorHAnsi" w:cstheme="minorHAnsi"/>
                <w:color w:val="002060"/>
                <w:sz w:val="20"/>
              </w:rPr>
            </w:pPr>
          </w:p>
        </w:tc>
      </w:tr>
      <w:tr w:rsidR="00052E75" w:rsidRPr="00BC11A1" w14:paraId="2EC308B3" w14:textId="77777777" w:rsidTr="00052E75">
        <w:tc>
          <w:tcPr>
            <w:tcW w:w="2235" w:type="dxa"/>
            <w:tcBorders>
              <w:top w:val="single" w:sz="4" w:space="0" w:color="FFFFFF" w:themeColor="background1"/>
              <w:left w:val="single" w:sz="4" w:space="0" w:color="FFFFFF" w:themeColor="background1"/>
              <w:bottom w:val="single" w:sz="4" w:space="0" w:color="FFFFFF" w:themeColor="background1"/>
            </w:tcBorders>
          </w:tcPr>
          <w:p w14:paraId="5D26F390" w14:textId="77777777" w:rsidR="00052E75" w:rsidRPr="00BC11A1" w:rsidRDefault="00052E75" w:rsidP="00E96C11">
            <w:pPr>
              <w:rPr>
                <w:rFonts w:asciiTheme="minorHAnsi" w:hAnsiTheme="minorHAnsi" w:cstheme="minorHAnsi"/>
                <w:sz w:val="20"/>
              </w:rPr>
            </w:pPr>
          </w:p>
        </w:tc>
        <w:tc>
          <w:tcPr>
            <w:tcW w:w="3402" w:type="dxa"/>
            <w:tcBorders>
              <w:top w:val="single" w:sz="4" w:space="0" w:color="FFFFFF" w:themeColor="background1"/>
              <w:bottom w:val="single" w:sz="4" w:space="0" w:color="FFFFFF" w:themeColor="background1"/>
              <w:right w:val="single" w:sz="4" w:space="0" w:color="BFBFBF"/>
            </w:tcBorders>
            <w:shd w:val="clear" w:color="auto" w:fill="auto"/>
          </w:tcPr>
          <w:p w14:paraId="3A5AB36E" w14:textId="77777777" w:rsidR="00052E75" w:rsidRPr="00BC11A1" w:rsidRDefault="00052E75" w:rsidP="00E96C11">
            <w:pPr>
              <w:rPr>
                <w:rFonts w:asciiTheme="minorHAnsi" w:hAnsiTheme="minorHAnsi" w:cstheme="minorHAnsi"/>
                <w:color w:val="002060"/>
                <w:sz w:val="20"/>
              </w:rPr>
            </w:pPr>
          </w:p>
        </w:tc>
        <w:tc>
          <w:tcPr>
            <w:tcW w:w="1559" w:type="dxa"/>
            <w:tcBorders>
              <w:top w:val="single" w:sz="4" w:space="0" w:color="BFBFBF"/>
              <w:left w:val="single" w:sz="4" w:space="0" w:color="BFBFBF"/>
              <w:bottom w:val="single" w:sz="4" w:space="0" w:color="BFBFBF"/>
            </w:tcBorders>
            <w:shd w:val="clear" w:color="auto" w:fill="auto"/>
          </w:tcPr>
          <w:p w14:paraId="44A24DD0" w14:textId="77777777" w:rsidR="00052E75" w:rsidRPr="00BC11A1" w:rsidRDefault="00052E75" w:rsidP="00052E75">
            <w:pPr>
              <w:rPr>
                <w:rFonts w:asciiTheme="minorHAnsi" w:hAnsiTheme="minorHAnsi" w:cstheme="minorHAnsi"/>
                <w:sz w:val="20"/>
              </w:rPr>
            </w:pPr>
            <w:r w:rsidRPr="00BC11A1">
              <w:rPr>
                <w:rFonts w:asciiTheme="minorHAnsi" w:hAnsiTheme="minorHAnsi" w:cstheme="minorHAnsi"/>
                <w:sz w:val="20"/>
              </w:rPr>
              <w:t xml:space="preserve">Numéro </w:t>
            </w:r>
            <w:r>
              <w:rPr>
                <w:rFonts w:asciiTheme="minorHAnsi" w:hAnsiTheme="minorHAnsi" w:cstheme="minorHAnsi"/>
                <w:sz w:val="20"/>
              </w:rPr>
              <w:t>LEI</w:t>
            </w:r>
          </w:p>
        </w:tc>
        <w:tc>
          <w:tcPr>
            <w:tcW w:w="2328" w:type="dxa"/>
            <w:tcBorders>
              <w:top w:val="single" w:sz="4" w:space="0" w:color="BFBFBF"/>
              <w:bottom w:val="single" w:sz="4" w:space="0" w:color="BFBFBF"/>
              <w:right w:val="single" w:sz="4" w:space="0" w:color="BFBFBF"/>
            </w:tcBorders>
            <w:shd w:val="clear" w:color="auto" w:fill="D9D9D9"/>
          </w:tcPr>
          <w:p w14:paraId="21901003" w14:textId="77777777" w:rsidR="00052E75" w:rsidRPr="00BC11A1" w:rsidRDefault="00052E75" w:rsidP="00E96C11">
            <w:pPr>
              <w:rPr>
                <w:rFonts w:asciiTheme="minorHAnsi" w:hAnsiTheme="minorHAnsi" w:cstheme="minorHAnsi"/>
                <w:color w:val="002060"/>
                <w:sz w:val="20"/>
              </w:rPr>
            </w:pPr>
          </w:p>
        </w:tc>
      </w:tr>
    </w:tbl>
    <w:p w14:paraId="0B318B0E" w14:textId="77777777" w:rsidR="00BC11A1" w:rsidRPr="00BC11A1" w:rsidRDefault="00BC11A1" w:rsidP="00BC11A1">
      <w:pPr>
        <w:rPr>
          <w:rFonts w:asciiTheme="minorHAnsi" w:hAnsiTheme="minorHAnsi" w:cstheme="minorHAnsi"/>
          <w:sz w:val="20"/>
        </w:rPr>
      </w:pPr>
    </w:p>
    <w:p w14:paraId="06B04B44" w14:textId="77777777" w:rsidR="00BC11A1" w:rsidRPr="00BC11A1" w:rsidRDefault="00BC11A1" w:rsidP="00BC11A1">
      <w:pPr>
        <w:rPr>
          <w:rFonts w:asciiTheme="minorHAnsi" w:hAnsiTheme="minorHAnsi" w:cstheme="minorHAnsi"/>
          <w:sz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BC11A1" w:rsidRPr="00BC11A1" w14:paraId="79791C86" w14:textId="77777777" w:rsidTr="00287493">
        <w:tc>
          <w:tcPr>
            <w:tcW w:w="805" w:type="dxa"/>
          </w:tcPr>
          <w:p w14:paraId="3444258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1531" w:type="dxa"/>
            <w:tcBorders>
              <w:top w:val="nil"/>
              <w:bottom w:val="nil"/>
              <w:right w:val="nil"/>
            </w:tcBorders>
            <w:shd w:val="clear" w:color="auto" w:fill="D9D9D9"/>
          </w:tcPr>
          <w:p w14:paraId="355F8960" w14:textId="77777777" w:rsidR="00BC11A1" w:rsidRPr="00BC11A1" w:rsidRDefault="00BC11A1" w:rsidP="00287493">
            <w:pPr>
              <w:rPr>
                <w:rFonts w:asciiTheme="minorHAnsi" w:hAnsiTheme="minorHAnsi" w:cstheme="minorHAnsi"/>
                <w:color w:val="002060"/>
                <w:sz w:val="20"/>
              </w:rPr>
            </w:pPr>
          </w:p>
        </w:tc>
        <w:tc>
          <w:tcPr>
            <w:tcW w:w="1458" w:type="dxa"/>
            <w:tcBorders>
              <w:left w:val="nil"/>
            </w:tcBorders>
            <w:shd w:val="clear" w:color="auto" w:fill="auto"/>
          </w:tcPr>
          <w:p w14:paraId="2D25F49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2270" w:type="dxa"/>
            <w:tcBorders>
              <w:top w:val="nil"/>
              <w:bottom w:val="nil"/>
              <w:right w:val="nil"/>
            </w:tcBorders>
            <w:shd w:val="clear" w:color="auto" w:fill="D9D9D9"/>
          </w:tcPr>
          <w:p w14:paraId="242591C9" w14:textId="77777777" w:rsidR="00BC11A1" w:rsidRPr="00BC11A1" w:rsidRDefault="00BC11A1" w:rsidP="00287493">
            <w:pPr>
              <w:rPr>
                <w:rFonts w:asciiTheme="minorHAnsi" w:hAnsiTheme="minorHAnsi" w:cstheme="minorHAnsi"/>
                <w:color w:val="002060"/>
                <w:sz w:val="20"/>
              </w:rPr>
            </w:pPr>
          </w:p>
        </w:tc>
        <w:tc>
          <w:tcPr>
            <w:tcW w:w="1125" w:type="dxa"/>
            <w:tcBorders>
              <w:left w:val="nil"/>
            </w:tcBorders>
            <w:shd w:val="clear" w:color="auto" w:fill="auto"/>
          </w:tcPr>
          <w:p w14:paraId="50569DB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335" w:type="dxa"/>
            <w:tcBorders>
              <w:top w:val="nil"/>
              <w:bottom w:val="nil"/>
              <w:right w:val="nil"/>
            </w:tcBorders>
            <w:shd w:val="clear" w:color="auto" w:fill="D9D9D9"/>
          </w:tcPr>
          <w:p w14:paraId="25EC68B1" w14:textId="77777777" w:rsidR="00BC11A1" w:rsidRPr="00BC11A1" w:rsidRDefault="00BC11A1" w:rsidP="00287493">
            <w:pPr>
              <w:rPr>
                <w:rFonts w:asciiTheme="minorHAnsi" w:hAnsiTheme="minorHAnsi" w:cstheme="minorHAnsi"/>
                <w:color w:val="002060"/>
                <w:sz w:val="20"/>
              </w:rPr>
            </w:pPr>
          </w:p>
        </w:tc>
      </w:tr>
    </w:tbl>
    <w:p w14:paraId="364832CC" w14:textId="77777777" w:rsidR="00BC11A1" w:rsidRPr="00BC11A1" w:rsidRDefault="00BC11A1" w:rsidP="00BC11A1">
      <w:pPr>
        <w:rPr>
          <w:rFonts w:asciiTheme="minorHAnsi" w:hAnsiTheme="minorHAnsi" w:cstheme="minorHAnsi"/>
          <w:sz w:val="20"/>
        </w:rPr>
      </w:pPr>
    </w:p>
    <w:p w14:paraId="0AD1882A" w14:textId="77777777" w:rsidR="00BC11A1" w:rsidRPr="00BC11A1" w:rsidRDefault="00BC11A1" w:rsidP="00BC11A1">
      <w:pPr>
        <w:rPr>
          <w:rFonts w:asciiTheme="minorHAnsi" w:hAnsiTheme="minorHAnsi" w:cstheme="minorHAnsi"/>
          <w:sz w:val="20"/>
        </w:rPr>
      </w:pPr>
    </w:p>
    <w:p w14:paraId="236174BF" w14:textId="77777777" w:rsidR="00BC11A1" w:rsidRPr="0077669C" w:rsidRDefault="00BC11A1" w:rsidP="00BC11A1">
      <w:pPr>
        <w:rPr>
          <w:rFonts w:asciiTheme="minorHAnsi" w:hAnsiTheme="minorHAnsi" w:cstheme="minorHAnsi"/>
          <w:sz w:val="20"/>
        </w:rPr>
      </w:pPr>
    </w:p>
    <w:p w14:paraId="6CC893C8" w14:textId="77777777" w:rsidR="00BC11A1" w:rsidRPr="00BC11A1" w:rsidRDefault="00BC11A1" w:rsidP="00BC11A1">
      <w:pPr>
        <w:rPr>
          <w:rFonts w:asciiTheme="minorHAnsi" w:hAnsiTheme="minorHAnsi" w:cstheme="minorHAnsi"/>
          <w:b/>
          <w:color w:val="C0504D"/>
        </w:rPr>
      </w:pPr>
      <w:r w:rsidRPr="00BC11A1">
        <w:rPr>
          <w:rFonts w:asciiTheme="minorHAnsi" w:hAnsiTheme="minorHAnsi" w:cstheme="minorHAnsi"/>
          <w:b/>
          <w:color w:val="C0504D"/>
        </w:rPr>
        <w:t>Informations sur l’opération envisagée</w:t>
      </w:r>
    </w:p>
    <w:p w14:paraId="65DA5C09" w14:textId="77777777" w:rsidR="00BC11A1" w:rsidRPr="0077669C" w:rsidRDefault="00BC11A1" w:rsidP="00BC11A1">
      <w:pPr>
        <w:rPr>
          <w:rFonts w:asciiTheme="minorHAnsi" w:hAnsiTheme="minorHAnsi" w:cstheme="minorHAnsi"/>
          <w:sz w:val="20"/>
        </w:rPr>
      </w:pPr>
    </w:p>
    <w:p w14:paraId="0509B331" w14:textId="77777777" w:rsidR="00BC11A1" w:rsidRPr="0077669C" w:rsidRDefault="00BC11A1" w:rsidP="00BC11A1">
      <w:pPr>
        <w:rPr>
          <w:rFonts w:asciiTheme="minorHAnsi" w:hAnsiTheme="minorHAnsi" w:cstheme="minorHAnsi"/>
          <w:sz w:val="20"/>
        </w:rPr>
      </w:pPr>
    </w:p>
    <w:p w14:paraId="602C242F"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Quels sont le montant, le pourcentage et la nature des titres de la participation prévue ainsi que leur équivalence en droits de vote </w:t>
      </w:r>
      <w:r w:rsidRPr="00BC11A1">
        <w:rPr>
          <w:rFonts w:asciiTheme="minorHAnsi" w:hAnsiTheme="minorHAnsi" w:cstheme="minorHAnsi"/>
          <w:b/>
          <w:sz w:val="20"/>
        </w:rPr>
        <w:t>avant</w:t>
      </w:r>
      <w:r w:rsidRPr="00BC11A1">
        <w:rPr>
          <w:rFonts w:asciiTheme="minorHAnsi" w:hAnsiTheme="minorHAnsi" w:cstheme="minorHAnsi"/>
          <w:sz w:val="20"/>
        </w:rPr>
        <w:t xml:space="preserve"> et </w:t>
      </w:r>
      <w:r w:rsidRPr="00BC11A1">
        <w:rPr>
          <w:rFonts w:asciiTheme="minorHAnsi" w:hAnsiTheme="minorHAnsi" w:cstheme="minorHAnsi"/>
          <w:b/>
          <w:sz w:val="20"/>
        </w:rPr>
        <w:t>après</w:t>
      </w:r>
      <w:r w:rsidRPr="00BC11A1">
        <w:rPr>
          <w:rFonts w:asciiTheme="minorHAnsi" w:hAnsiTheme="minorHAnsi" w:cstheme="minorHAnsi"/>
          <w:sz w:val="20"/>
        </w:rPr>
        <w:t xml:space="preserve"> l’opération ? (Voir article L. 233</w:t>
      </w:r>
      <w:r w:rsidR="00FF1987">
        <w:rPr>
          <w:rFonts w:asciiTheme="minorHAnsi" w:hAnsiTheme="minorHAnsi" w:cstheme="minorHAnsi"/>
          <w:sz w:val="20"/>
        </w:rPr>
        <w:t>-</w:t>
      </w:r>
      <w:r w:rsidRPr="00BC11A1">
        <w:rPr>
          <w:rFonts w:asciiTheme="minorHAnsi" w:hAnsiTheme="minorHAnsi" w:cstheme="minorHAnsi"/>
          <w:sz w:val="20"/>
        </w:rPr>
        <w:t xml:space="preserve">9 du </w:t>
      </w:r>
      <w:r>
        <w:rPr>
          <w:rFonts w:asciiTheme="minorHAnsi" w:hAnsiTheme="minorHAnsi" w:cstheme="minorHAnsi"/>
          <w:sz w:val="20"/>
        </w:rPr>
        <w:t>c</w:t>
      </w:r>
      <w:r w:rsidRPr="00BC11A1">
        <w:rPr>
          <w:rFonts w:asciiTheme="minorHAnsi" w:hAnsiTheme="minorHAnsi" w:cstheme="minorHAnsi"/>
          <w:sz w:val="20"/>
        </w:rPr>
        <w:t>ode de commerce.)</w:t>
      </w:r>
    </w:p>
    <w:p w14:paraId="1875008F"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Les actions ou parts sociales</w:t>
      </w:r>
      <w:r w:rsidR="00BF4696">
        <w:rPr>
          <w:rFonts w:asciiTheme="minorHAnsi" w:hAnsiTheme="minorHAnsi" w:cstheme="minorHAnsi"/>
          <w:sz w:val="20"/>
        </w:rPr>
        <w:t xml:space="preserve"> font-</w:t>
      </w:r>
      <w:r w:rsidRPr="00BC11A1">
        <w:rPr>
          <w:rFonts w:asciiTheme="minorHAnsi" w:hAnsiTheme="minorHAnsi" w:cstheme="minorHAnsi"/>
          <w:sz w:val="20"/>
        </w:rPr>
        <w:t>elles l’objet d’un démembrement de propriété des droits sociaux ?</w:t>
      </w:r>
    </w:p>
    <w:p w14:paraId="5BA32D7D" w14:textId="77777777" w:rsidR="00BC11A1" w:rsidRDefault="00BC11A1" w:rsidP="00BC11A1">
      <w:pPr>
        <w:rPr>
          <w:rFonts w:asciiTheme="minorHAnsi" w:hAnsiTheme="minorHAnsi" w:cstheme="minorHAnsi"/>
          <w:sz w:val="20"/>
        </w:rPr>
      </w:pPr>
      <w:r w:rsidRPr="00BC11A1">
        <w:rPr>
          <w:rFonts w:asciiTheme="minorHAnsi" w:hAnsiTheme="minorHAnsi" w:cstheme="minorHAnsi"/>
          <w:sz w:val="20"/>
        </w:rPr>
        <w:t>Décrire précisément le montage juridique et financier de l’opération d’acquisition des titres.</w:t>
      </w:r>
    </w:p>
    <w:p w14:paraId="1E14EF73" w14:textId="77777777" w:rsidR="00836BD2" w:rsidRPr="00BC11A1" w:rsidRDefault="00836BD2" w:rsidP="00BC11A1">
      <w:pPr>
        <w:rPr>
          <w:rFonts w:asciiTheme="minorHAnsi" w:hAnsiTheme="minorHAnsi" w:cstheme="minorHAnsi"/>
          <w:sz w:val="20"/>
        </w:rPr>
      </w:pPr>
      <w:r>
        <w:rPr>
          <w:rFonts w:asciiTheme="minorHAnsi" w:hAnsiTheme="minorHAnsi" w:cstheme="minorHAnsi"/>
          <w:sz w:val="20"/>
        </w:rPr>
        <w:t>Indiquer</w:t>
      </w:r>
      <w:r w:rsidR="00D22EAE">
        <w:rPr>
          <w:rFonts w:asciiTheme="minorHAnsi" w:hAnsiTheme="minorHAnsi" w:cstheme="minorHAnsi"/>
          <w:sz w:val="20"/>
        </w:rPr>
        <w:t>, le cas échéant,</w:t>
      </w:r>
      <w:r>
        <w:rPr>
          <w:rFonts w:asciiTheme="minorHAnsi" w:hAnsiTheme="minorHAnsi" w:cstheme="minorHAnsi"/>
          <w:sz w:val="20"/>
        </w:rPr>
        <w:t xml:space="preserve"> l</w:t>
      </w:r>
      <w:r w:rsidRPr="00836BD2">
        <w:rPr>
          <w:rFonts w:asciiTheme="minorHAnsi" w:hAnsiTheme="minorHAnsi" w:cstheme="minorHAnsi"/>
          <w:sz w:val="20"/>
        </w:rPr>
        <w:t>e prix d'acquisition proposé et les critères utilisés pour déterminer ce prix, et si il y</w:t>
      </w:r>
      <w:r>
        <w:rPr>
          <w:rFonts w:asciiTheme="minorHAnsi" w:hAnsiTheme="minorHAnsi" w:cstheme="minorHAnsi"/>
          <w:sz w:val="20"/>
        </w:rPr>
        <w:t xml:space="preserve"> </w:t>
      </w:r>
      <w:r w:rsidRPr="00836BD2">
        <w:rPr>
          <w:rFonts w:asciiTheme="minorHAnsi" w:hAnsiTheme="minorHAnsi" w:cstheme="minorHAnsi"/>
          <w:sz w:val="20"/>
        </w:rPr>
        <w:t>a une différence entre la valeur de marché et le prix d'acquisition proposé,</w:t>
      </w:r>
      <w:r>
        <w:rPr>
          <w:rFonts w:asciiTheme="minorHAnsi" w:hAnsiTheme="minorHAnsi" w:cstheme="minorHAnsi"/>
          <w:sz w:val="20"/>
        </w:rPr>
        <w:t xml:space="preserve"> fournir</w:t>
      </w:r>
      <w:r w:rsidRPr="00836BD2">
        <w:rPr>
          <w:rFonts w:asciiTheme="minorHAnsi" w:hAnsiTheme="minorHAnsi" w:cstheme="minorHAnsi"/>
          <w:sz w:val="20"/>
        </w:rPr>
        <w:t xml:space="preserve"> une explication</w:t>
      </w:r>
      <w:r>
        <w:rPr>
          <w:rFonts w:asciiTheme="minorHAnsi" w:hAnsiTheme="minorHAnsi" w:cstheme="minorHAnsi"/>
          <w:sz w:val="20"/>
        </w:rPr>
        <w:t xml:space="preserve"> détaillée quant à </w:t>
      </w:r>
      <w:r w:rsidR="00FF1987">
        <w:rPr>
          <w:rFonts w:asciiTheme="minorHAnsi" w:hAnsiTheme="minorHAnsi" w:cstheme="minorHAnsi"/>
          <w:sz w:val="20"/>
        </w:rPr>
        <w:t xml:space="preserve">sa </w:t>
      </w:r>
      <w:r>
        <w:rPr>
          <w:rFonts w:asciiTheme="minorHAnsi" w:hAnsiTheme="minorHAnsi" w:cstheme="minorHAnsi"/>
          <w:sz w:val="20"/>
        </w:rPr>
        <w:t>détermination.</w:t>
      </w:r>
    </w:p>
    <w:p w14:paraId="2432DCDB" w14:textId="77777777" w:rsidR="00BC11A1" w:rsidRPr="00BC11A1" w:rsidRDefault="00BC11A1" w:rsidP="00C35BAE">
      <w:pPr>
        <w:rPr>
          <w:rFonts w:asciiTheme="minorHAnsi" w:hAnsiTheme="minorHAnsi" w:cstheme="minorHAnsi"/>
          <w:sz w:val="20"/>
        </w:rPr>
      </w:pPr>
    </w:p>
    <w:p w14:paraId="4E4F7B60" w14:textId="77777777" w:rsidR="00BC11A1" w:rsidRPr="00BC11A1" w:rsidRDefault="00BC11A1" w:rsidP="00C35BAE">
      <w:pPr>
        <w:rPr>
          <w:rFonts w:asciiTheme="minorHAnsi" w:hAnsiTheme="minorHAnsi" w:cstheme="minorHAnsi"/>
          <w:sz w:val="20"/>
        </w:rPr>
      </w:pPr>
    </w:p>
    <w:p w14:paraId="5EB2BF78" w14:textId="77777777" w:rsidR="00E30E2A" w:rsidRDefault="00BC11A1" w:rsidP="00E30E2A">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tous les accords existants ou futurs entre actionnaires (nouveaux et préexistants), qu’ils aient ou pas une dimension capitalistique. Détailler leurs caractéristiques. Indiquez comment ces relations devraient évoluer à l’avenir.</w:t>
      </w:r>
      <w:r w:rsidR="00847883">
        <w:rPr>
          <w:rFonts w:asciiTheme="minorHAnsi" w:hAnsiTheme="minorHAnsi" w:cstheme="minorHAnsi"/>
          <w:sz w:val="20"/>
        </w:rPr>
        <w:t xml:space="preserve"> </w:t>
      </w:r>
    </w:p>
    <w:p w14:paraId="5A3CE618" w14:textId="7DAEB086" w:rsidR="00BC11A1" w:rsidRPr="00E30E2A" w:rsidRDefault="00847883" w:rsidP="00E30E2A">
      <w:pPr>
        <w:rPr>
          <w:rFonts w:asciiTheme="minorHAnsi" w:hAnsiTheme="minorHAnsi" w:cstheme="minorHAnsi"/>
          <w:sz w:val="20"/>
        </w:rPr>
      </w:pPr>
      <w:r>
        <w:rPr>
          <w:rFonts w:asciiTheme="minorHAnsi" w:hAnsiTheme="minorHAnsi" w:cstheme="minorHAnsi"/>
          <w:sz w:val="20"/>
        </w:rPr>
        <w:t>Si tel est le cas, décrire</w:t>
      </w:r>
      <w:r w:rsidRPr="00847883">
        <w:rPr>
          <w:rFonts w:asciiTheme="minorHAnsi" w:hAnsiTheme="minorHAnsi" w:cstheme="minorHAnsi"/>
          <w:sz w:val="20"/>
        </w:rPr>
        <w:t xml:space="preserve"> toute action entreprise de concert avec d'autres parties</w:t>
      </w:r>
      <w:r>
        <w:rPr>
          <w:rFonts w:asciiTheme="minorHAnsi" w:hAnsiTheme="minorHAnsi" w:cstheme="minorHAnsi"/>
          <w:sz w:val="20"/>
        </w:rPr>
        <w:t xml:space="preserve"> (accords relatifs à des questions de gouvernance, </w:t>
      </w:r>
      <w:r w:rsidRPr="00847883">
        <w:rPr>
          <w:rFonts w:asciiTheme="minorHAnsi" w:hAnsiTheme="minorHAnsi" w:cstheme="minorHAnsi"/>
          <w:sz w:val="20"/>
        </w:rPr>
        <w:t>relation entre entreprises du même groupe</w:t>
      </w:r>
      <w:r>
        <w:rPr>
          <w:rFonts w:asciiTheme="minorHAnsi" w:hAnsiTheme="minorHAnsi" w:cstheme="minorHAnsi"/>
          <w:sz w:val="20"/>
        </w:rPr>
        <w:t xml:space="preserve">, existence de liens familiaux entre personnes </w:t>
      </w:r>
      <w:r w:rsidR="00E30E2A">
        <w:rPr>
          <w:rFonts w:asciiTheme="minorHAnsi" w:hAnsiTheme="minorHAnsi" w:cstheme="minorHAnsi"/>
          <w:sz w:val="20"/>
        </w:rPr>
        <w:t>physiques</w:t>
      </w:r>
      <w:r>
        <w:rPr>
          <w:rFonts w:asciiTheme="minorHAnsi" w:hAnsiTheme="minorHAnsi" w:cstheme="minorHAnsi"/>
          <w:sz w:val="20"/>
        </w:rPr>
        <w:t xml:space="preserve">, </w:t>
      </w:r>
      <w:r w:rsidRPr="00847883">
        <w:rPr>
          <w:rFonts w:asciiTheme="minorHAnsi" w:hAnsiTheme="minorHAnsi" w:cstheme="minorHAnsi"/>
          <w:sz w:val="20"/>
        </w:rPr>
        <w:t>le recours, par des personnes différentes, à la même source de financement</w:t>
      </w:r>
      <w:r w:rsidR="00E30E2A">
        <w:rPr>
          <w:rFonts w:asciiTheme="minorHAnsi" w:hAnsiTheme="minorHAnsi" w:cstheme="minorHAnsi"/>
          <w:sz w:val="20"/>
        </w:rPr>
        <w:t xml:space="preserve"> </w:t>
      </w:r>
      <w:r w:rsidRPr="00E30E2A">
        <w:rPr>
          <w:rFonts w:asciiTheme="minorHAnsi" w:hAnsiTheme="minorHAnsi" w:cstheme="minorHAnsi"/>
          <w:sz w:val="20"/>
        </w:rPr>
        <w:t>pour l’acquisition ou l’augmentation de participations dans l’entreprise cible, des schémas de vote similaire des actionnaires concernés</w:t>
      </w:r>
      <w:r w:rsidR="00E30E2A">
        <w:rPr>
          <w:rFonts w:asciiTheme="minorHAnsi" w:hAnsiTheme="minorHAnsi" w:cstheme="minorHAnsi"/>
          <w:sz w:val="20"/>
        </w:rPr>
        <w:t xml:space="preserve">, </w:t>
      </w:r>
      <w:r w:rsidR="00E30E2A" w:rsidRPr="00E30E2A">
        <w:rPr>
          <w:rFonts w:asciiTheme="minorHAnsi" w:hAnsiTheme="minorHAnsi" w:cstheme="minorHAnsi"/>
          <w:sz w:val="20"/>
        </w:rPr>
        <w:t>relation entre entreprises du même groupe</w:t>
      </w:r>
      <w:r w:rsidR="00E30E2A">
        <w:rPr>
          <w:rFonts w:asciiTheme="minorHAnsi" w:hAnsiTheme="minorHAnsi" w:cstheme="minorHAnsi"/>
          <w:sz w:val="20"/>
        </w:rPr>
        <w:t>,…).</w:t>
      </w:r>
      <w:r w:rsidR="00F15032">
        <w:rPr>
          <w:rFonts w:asciiTheme="minorHAnsi" w:hAnsiTheme="minorHAnsi" w:cstheme="minorHAnsi"/>
          <w:sz w:val="20"/>
        </w:rPr>
        <w:t xml:space="preserve">, </w:t>
      </w:r>
    </w:p>
    <w:p w14:paraId="6D5406D9" w14:textId="77777777" w:rsidR="00BC11A1" w:rsidRPr="00BC11A1" w:rsidRDefault="00BC11A1" w:rsidP="00847883">
      <w:pPr>
        <w:rPr>
          <w:rFonts w:asciiTheme="minorHAnsi" w:hAnsiTheme="minorHAnsi" w:cstheme="minorHAnsi"/>
          <w:sz w:val="20"/>
        </w:rPr>
      </w:pPr>
      <w:r w:rsidRPr="00BC11A1">
        <w:rPr>
          <w:rFonts w:asciiTheme="minorHAnsi" w:hAnsiTheme="minorHAnsi" w:cstheme="minorHAnsi"/>
          <w:sz w:val="20"/>
        </w:rPr>
        <w:t>Recenser les incompatibilités futures et les exclusivités éventuelles.</w:t>
      </w:r>
    </w:p>
    <w:p w14:paraId="4B97B4C2" w14:textId="77777777" w:rsidR="00BC11A1" w:rsidRPr="00C35BAE" w:rsidRDefault="00BC11A1" w:rsidP="00C35BAE">
      <w:pPr>
        <w:rPr>
          <w:rFonts w:asciiTheme="minorHAnsi" w:hAnsiTheme="minorHAnsi" w:cstheme="minorHAnsi"/>
          <w:sz w:val="20"/>
        </w:rPr>
      </w:pPr>
    </w:p>
    <w:p w14:paraId="15FE4F1F" w14:textId="77777777" w:rsidR="00BC11A1" w:rsidRPr="00BC11A1" w:rsidRDefault="00BC11A1" w:rsidP="00C35BAE">
      <w:pPr>
        <w:rPr>
          <w:rFonts w:asciiTheme="minorHAnsi" w:hAnsiTheme="minorHAnsi" w:cstheme="minorHAnsi"/>
          <w:sz w:val="20"/>
        </w:rPr>
      </w:pPr>
    </w:p>
    <w:p w14:paraId="582E072A"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L’acquéreur a-t-il donné ou envisage-t-il de donner en garantie des actions de l’entreprise ?</w:t>
      </w:r>
    </w:p>
    <w:p w14:paraId="78D5CB38"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oui, préciser le bénéficiaire.</w:t>
      </w:r>
    </w:p>
    <w:p w14:paraId="3CE211F0" w14:textId="77777777" w:rsidR="00BC11A1" w:rsidRPr="00C35BAE" w:rsidRDefault="00BC11A1" w:rsidP="00C35BAE">
      <w:pPr>
        <w:rPr>
          <w:rFonts w:asciiTheme="minorHAnsi" w:hAnsiTheme="minorHAnsi" w:cstheme="minorHAnsi"/>
          <w:sz w:val="20"/>
        </w:rPr>
      </w:pPr>
    </w:p>
    <w:p w14:paraId="47D701EC" w14:textId="77777777" w:rsidR="00BC11A1" w:rsidRPr="00BC11A1" w:rsidRDefault="00BC11A1" w:rsidP="00C35BAE">
      <w:pPr>
        <w:rPr>
          <w:rFonts w:asciiTheme="minorHAnsi" w:hAnsiTheme="minorHAnsi" w:cstheme="minorHAnsi"/>
          <w:sz w:val="20"/>
        </w:rPr>
      </w:pPr>
    </w:p>
    <w:p w14:paraId="1E719D7E"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L’opération constitue-t-elle un franchissement de seuil d’une société cotée soumis à déclaration conformément à l’article L. 233-7 du </w:t>
      </w:r>
      <w:r w:rsidR="00FF1987">
        <w:rPr>
          <w:rFonts w:asciiTheme="minorHAnsi" w:hAnsiTheme="minorHAnsi" w:cstheme="minorHAnsi"/>
          <w:sz w:val="20"/>
        </w:rPr>
        <w:t>c</w:t>
      </w:r>
      <w:r w:rsidRPr="00BC11A1">
        <w:rPr>
          <w:rFonts w:asciiTheme="minorHAnsi" w:hAnsiTheme="minorHAnsi" w:cstheme="minorHAnsi"/>
          <w:sz w:val="20"/>
        </w:rPr>
        <w:t xml:space="preserve">ode de commerce (dans ce cas, fournir à l’Autorité des </w:t>
      </w:r>
      <w:r w:rsidR="00FF1987">
        <w:rPr>
          <w:rFonts w:asciiTheme="minorHAnsi" w:hAnsiTheme="minorHAnsi" w:cstheme="minorHAnsi"/>
          <w:sz w:val="20"/>
        </w:rPr>
        <w:t>m</w:t>
      </w:r>
      <w:r w:rsidR="00BF4696">
        <w:rPr>
          <w:rFonts w:asciiTheme="minorHAnsi" w:hAnsiTheme="minorHAnsi" w:cstheme="minorHAnsi"/>
          <w:sz w:val="20"/>
        </w:rPr>
        <w:t xml:space="preserve">archés </w:t>
      </w:r>
      <w:r w:rsidR="00FF1987">
        <w:rPr>
          <w:rFonts w:asciiTheme="minorHAnsi" w:hAnsiTheme="minorHAnsi" w:cstheme="minorHAnsi"/>
          <w:sz w:val="20"/>
        </w:rPr>
        <w:t>f</w:t>
      </w:r>
      <w:r w:rsidRPr="00BC11A1">
        <w:rPr>
          <w:rFonts w:asciiTheme="minorHAnsi" w:hAnsiTheme="minorHAnsi" w:cstheme="minorHAnsi"/>
          <w:sz w:val="20"/>
        </w:rPr>
        <w:t>inanciers la copie de la déclaration, précisant les objectifs que l’acquéreur entend poursuivre au cours des douze prochains mois, adressée à la société dont les actions sont acquises).</w:t>
      </w:r>
    </w:p>
    <w:p w14:paraId="07B3ADB0" w14:textId="77777777" w:rsidR="00BC11A1" w:rsidRPr="00BC11A1" w:rsidRDefault="00BC11A1" w:rsidP="00C35BAE">
      <w:pPr>
        <w:rPr>
          <w:rFonts w:asciiTheme="minorHAnsi" w:hAnsiTheme="minorHAnsi" w:cstheme="minorHAnsi"/>
          <w:sz w:val="20"/>
        </w:rPr>
      </w:pPr>
    </w:p>
    <w:p w14:paraId="131AF449"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Indiquer si l’opération est susceptible de donner lieu au dépôt d’une offre publique. Fournir alors une copie du projet de note d’information soumise au visa de l’Autorité des </w:t>
      </w:r>
      <w:r w:rsidR="00FF1987">
        <w:rPr>
          <w:rFonts w:asciiTheme="minorHAnsi" w:hAnsiTheme="minorHAnsi" w:cstheme="minorHAnsi"/>
          <w:sz w:val="20"/>
        </w:rPr>
        <w:t>m</w:t>
      </w:r>
      <w:r w:rsidR="002E38E9">
        <w:rPr>
          <w:rFonts w:asciiTheme="minorHAnsi" w:hAnsiTheme="minorHAnsi" w:cstheme="minorHAnsi"/>
          <w:sz w:val="20"/>
        </w:rPr>
        <w:t xml:space="preserve">archés </w:t>
      </w:r>
      <w:r w:rsidR="00FF1987">
        <w:rPr>
          <w:rFonts w:asciiTheme="minorHAnsi" w:hAnsiTheme="minorHAnsi" w:cstheme="minorHAnsi"/>
          <w:sz w:val="20"/>
        </w:rPr>
        <w:t>f</w:t>
      </w:r>
      <w:r w:rsidRPr="00BC11A1">
        <w:rPr>
          <w:rFonts w:asciiTheme="minorHAnsi" w:hAnsiTheme="minorHAnsi" w:cstheme="minorHAnsi"/>
          <w:sz w:val="20"/>
        </w:rPr>
        <w:t>inanciers et des autres communiqués soumis à publicité financière obligatoire.</w:t>
      </w:r>
    </w:p>
    <w:p w14:paraId="0C1A429B" w14:textId="77777777" w:rsidR="00BC11A1" w:rsidRPr="00BC11A1" w:rsidRDefault="00BC11A1" w:rsidP="00C35BAE">
      <w:pPr>
        <w:rPr>
          <w:rFonts w:asciiTheme="minorHAnsi" w:hAnsiTheme="minorHAnsi" w:cstheme="minorHAnsi"/>
          <w:sz w:val="20"/>
        </w:rPr>
      </w:pPr>
    </w:p>
    <w:p w14:paraId="6679DC9E" w14:textId="77777777" w:rsidR="00BC11A1" w:rsidRPr="00BC11A1" w:rsidRDefault="00BC11A1" w:rsidP="00C35BAE">
      <w:pPr>
        <w:rPr>
          <w:rFonts w:asciiTheme="minorHAnsi" w:hAnsiTheme="minorHAnsi" w:cstheme="minorHAnsi"/>
          <w:sz w:val="20"/>
        </w:rPr>
      </w:pPr>
    </w:p>
    <w:p w14:paraId="6C118EF5"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L’opération doit-elle donner lieu à notification </w:t>
      </w:r>
      <w:r w:rsidR="001820AE">
        <w:rPr>
          <w:rFonts w:asciiTheme="minorHAnsi" w:hAnsiTheme="minorHAnsi" w:cstheme="minorHAnsi"/>
          <w:sz w:val="20"/>
        </w:rPr>
        <w:t xml:space="preserve">à l’Autorité de la </w:t>
      </w:r>
      <w:r w:rsidR="001E254D">
        <w:rPr>
          <w:rFonts w:asciiTheme="minorHAnsi" w:hAnsiTheme="minorHAnsi" w:cstheme="minorHAnsi"/>
          <w:sz w:val="20"/>
        </w:rPr>
        <w:t>concurrence</w:t>
      </w:r>
      <w:r w:rsidRPr="00BC11A1">
        <w:rPr>
          <w:rFonts w:asciiTheme="minorHAnsi" w:hAnsiTheme="minorHAnsi" w:cstheme="minorHAnsi"/>
          <w:sz w:val="20"/>
        </w:rPr>
        <w:t>, à la Commission européenne pour les opérations de dimension communautaire (règlement CE n</w:t>
      </w:r>
      <w:r w:rsidRPr="00BC11A1">
        <w:rPr>
          <w:rFonts w:asciiTheme="minorHAnsi" w:hAnsiTheme="minorHAnsi" w:cstheme="minorHAnsi"/>
          <w:sz w:val="20"/>
          <w:vertAlign w:val="superscript"/>
        </w:rPr>
        <w:t>o</w:t>
      </w:r>
      <w:r w:rsidRPr="00BC11A1">
        <w:rPr>
          <w:rFonts w:asciiTheme="minorHAnsi" w:hAnsiTheme="minorHAnsi" w:cstheme="minorHAnsi"/>
          <w:sz w:val="20"/>
        </w:rPr>
        <w:t> 139/2004 du 20 janvier 2004 relatif au contrôle des concentrations entre entreprises) ou à toute autre autorité étrangère ?</w:t>
      </w:r>
    </w:p>
    <w:p w14:paraId="78A64CFA" w14:textId="77777777" w:rsidR="00BC11A1" w:rsidRPr="00BC11A1" w:rsidRDefault="00BC11A1" w:rsidP="00C35BAE">
      <w:pPr>
        <w:rPr>
          <w:rFonts w:asciiTheme="minorHAnsi" w:hAnsiTheme="minorHAnsi" w:cstheme="minorHAnsi"/>
          <w:sz w:val="20"/>
        </w:rPr>
      </w:pPr>
    </w:p>
    <w:tbl>
      <w:tblPr>
        <w:tblW w:w="4536" w:type="dxa"/>
        <w:jc w:val="center"/>
        <w:tblLayout w:type="fixed"/>
        <w:tblLook w:val="01E0" w:firstRow="1" w:lastRow="1" w:firstColumn="1" w:lastColumn="1" w:noHBand="0" w:noVBand="0"/>
      </w:tblPr>
      <w:tblGrid>
        <w:gridCol w:w="1134"/>
        <w:gridCol w:w="1134"/>
        <w:gridCol w:w="1134"/>
        <w:gridCol w:w="1134"/>
      </w:tblGrid>
      <w:tr w:rsidR="00BC11A1" w:rsidRPr="00BC11A1" w14:paraId="4923E28E" w14:textId="77777777" w:rsidTr="00287493">
        <w:trPr>
          <w:jc w:val="center"/>
        </w:trPr>
        <w:tc>
          <w:tcPr>
            <w:tcW w:w="1134" w:type="dxa"/>
            <w:vAlign w:val="center"/>
          </w:tcPr>
          <w:p w14:paraId="1EE41C51"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shd w:val="clear" w:color="auto" w:fill="auto"/>
            <w:vAlign w:val="center"/>
          </w:tcPr>
          <w:p w14:paraId="301F0EE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328B14E6"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shd w:val="clear" w:color="auto" w:fill="auto"/>
          </w:tcPr>
          <w:p w14:paraId="1CAD8DC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r w:rsidR="00BC11A1" w:rsidRPr="00BC11A1" w14:paraId="13165B81" w14:textId="77777777" w:rsidTr="00287493">
        <w:trPr>
          <w:jc w:val="center"/>
        </w:trPr>
        <w:tc>
          <w:tcPr>
            <w:tcW w:w="1134" w:type="dxa"/>
            <w:vAlign w:val="center"/>
          </w:tcPr>
          <w:p w14:paraId="00B73955" w14:textId="77777777" w:rsidR="00BC11A1" w:rsidRPr="00BC11A1" w:rsidRDefault="00BC11A1" w:rsidP="00287493">
            <w:pPr>
              <w:jc w:val="right"/>
              <w:rPr>
                <w:rFonts w:asciiTheme="minorHAnsi" w:hAnsiTheme="minorHAnsi" w:cstheme="minorHAnsi"/>
                <w:sz w:val="20"/>
              </w:rPr>
            </w:pPr>
          </w:p>
        </w:tc>
        <w:tc>
          <w:tcPr>
            <w:tcW w:w="1134" w:type="dxa"/>
            <w:shd w:val="clear" w:color="auto" w:fill="auto"/>
            <w:vAlign w:val="center"/>
          </w:tcPr>
          <w:p w14:paraId="101F19E5" w14:textId="77777777" w:rsidR="00BC11A1" w:rsidRPr="00BC11A1" w:rsidRDefault="00BC11A1" w:rsidP="00287493">
            <w:pPr>
              <w:rPr>
                <w:rFonts w:asciiTheme="minorHAnsi" w:hAnsiTheme="minorHAnsi" w:cstheme="minorHAnsi"/>
                <w:sz w:val="20"/>
              </w:rPr>
            </w:pPr>
          </w:p>
        </w:tc>
        <w:tc>
          <w:tcPr>
            <w:tcW w:w="1134" w:type="dxa"/>
            <w:vAlign w:val="center"/>
          </w:tcPr>
          <w:p w14:paraId="14311985" w14:textId="77777777" w:rsidR="00BC11A1" w:rsidRPr="00BC11A1" w:rsidRDefault="00BC11A1" w:rsidP="00287493">
            <w:pPr>
              <w:jc w:val="right"/>
              <w:rPr>
                <w:rFonts w:asciiTheme="minorHAnsi" w:hAnsiTheme="minorHAnsi" w:cstheme="minorHAnsi"/>
                <w:sz w:val="20"/>
              </w:rPr>
            </w:pPr>
          </w:p>
        </w:tc>
        <w:tc>
          <w:tcPr>
            <w:tcW w:w="1134" w:type="dxa"/>
            <w:shd w:val="clear" w:color="auto" w:fill="auto"/>
          </w:tcPr>
          <w:p w14:paraId="3AACD28E" w14:textId="77777777" w:rsidR="00BC11A1" w:rsidRPr="00BC11A1" w:rsidRDefault="00BC11A1" w:rsidP="00287493">
            <w:pPr>
              <w:rPr>
                <w:rFonts w:asciiTheme="minorHAnsi" w:hAnsiTheme="minorHAnsi" w:cstheme="minorHAnsi"/>
                <w:sz w:val="20"/>
              </w:rPr>
            </w:pPr>
          </w:p>
        </w:tc>
      </w:tr>
    </w:tbl>
    <w:p w14:paraId="5BC131CA"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Dans l’affirmative, celle-ci a-t-elle été effectuée ? </w:t>
      </w:r>
    </w:p>
    <w:p w14:paraId="1D9FE8A1" w14:textId="77777777" w:rsidR="00BC11A1" w:rsidRPr="00BC11A1" w:rsidRDefault="00BC11A1" w:rsidP="00C35BAE">
      <w:pPr>
        <w:rPr>
          <w:rFonts w:asciiTheme="minorHAnsi" w:hAnsiTheme="minorHAnsi" w:cstheme="minorHAnsi"/>
          <w:sz w:val="20"/>
        </w:rPr>
      </w:pPr>
    </w:p>
    <w:tbl>
      <w:tblPr>
        <w:tblW w:w="0" w:type="auto"/>
        <w:jc w:val="center"/>
        <w:tblLayout w:type="fixed"/>
        <w:tblLook w:val="01E0" w:firstRow="1" w:lastRow="1" w:firstColumn="1" w:lastColumn="1" w:noHBand="0" w:noVBand="0"/>
      </w:tblPr>
      <w:tblGrid>
        <w:gridCol w:w="1134"/>
        <w:gridCol w:w="1134"/>
        <w:gridCol w:w="1134"/>
        <w:gridCol w:w="1134"/>
      </w:tblGrid>
      <w:tr w:rsidR="00BC11A1" w:rsidRPr="00BC11A1" w14:paraId="3074F644" w14:textId="77777777" w:rsidTr="00287493">
        <w:trPr>
          <w:jc w:val="center"/>
        </w:trPr>
        <w:tc>
          <w:tcPr>
            <w:tcW w:w="1134" w:type="dxa"/>
            <w:vAlign w:val="center"/>
          </w:tcPr>
          <w:p w14:paraId="1AAC1E97"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lastRenderedPageBreak/>
              <w:t>Oui</w:t>
            </w:r>
          </w:p>
        </w:tc>
        <w:tc>
          <w:tcPr>
            <w:tcW w:w="1134" w:type="dxa"/>
            <w:vAlign w:val="center"/>
          </w:tcPr>
          <w:p w14:paraId="581E3FE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1B8556FC"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6566B68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12186267" w14:textId="77777777" w:rsidR="00BC11A1" w:rsidRPr="00BC11A1" w:rsidRDefault="00BC11A1" w:rsidP="00C35BAE">
      <w:pPr>
        <w:rPr>
          <w:rFonts w:asciiTheme="minorHAnsi" w:hAnsiTheme="minorHAnsi" w:cstheme="minorHAnsi"/>
          <w:sz w:val="20"/>
        </w:rPr>
      </w:pPr>
    </w:p>
    <w:p w14:paraId="4C83B8C6"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Quel est le délai dont dispose </w:t>
      </w:r>
      <w:r w:rsidR="001820AE">
        <w:rPr>
          <w:rFonts w:asciiTheme="minorHAnsi" w:hAnsiTheme="minorHAnsi" w:cstheme="minorHAnsi"/>
          <w:sz w:val="20"/>
        </w:rPr>
        <w:t xml:space="preserve">l’Autorité de la </w:t>
      </w:r>
      <w:r w:rsidR="001E254D">
        <w:rPr>
          <w:rFonts w:asciiTheme="minorHAnsi" w:hAnsiTheme="minorHAnsi" w:cstheme="minorHAnsi"/>
          <w:sz w:val="20"/>
        </w:rPr>
        <w:t>concurrence</w:t>
      </w:r>
      <w:r w:rsidR="001820AE">
        <w:rPr>
          <w:rFonts w:asciiTheme="minorHAnsi" w:hAnsiTheme="minorHAnsi" w:cstheme="minorHAnsi"/>
          <w:sz w:val="20"/>
        </w:rPr>
        <w:t xml:space="preserve">, </w:t>
      </w:r>
      <w:r w:rsidRPr="00BC11A1">
        <w:rPr>
          <w:rFonts w:asciiTheme="minorHAnsi" w:hAnsiTheme="minorHAnsi" w:cstheme="minorHAnsi"/>
          <w:sz w:val="20"/>
        </w:rPr>
        <w:t>la Commission ou toute autre autorité étrangère ?</w:t>
      </w:r>
    </w:p>
    <w:p w14:paraId="745455F9" w14:textId="77777777" w:rsidR="00BC11A1" w:rsidRPr="00BC11A1" w:rsidRDefault="00BC11A1" w:rsidP="00BC11A1">
      <w:pPr>
        <w:rPr>
          <w:rFonts w:asciiTheme="minorHAnsi" w:hAnsiTheme="minorHAnsi" w:cstheme="minorHAnsi"/>
          <w:sz w:val="20"/>
        </w:rPr>
      </w:pPr>
    </w:p>
    <w:p w14:paraId="62732DB0"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elle n’a pas été effectuée, dans quel délai devez-vous effectuer votre déclaration ?</w:t>
      </w:r>
    </w:p>
    <w:p w14:paraId="77AC9911" w14:textId="77777777" w:rsidR="00BC11A1" w:rsidRPr="00BC11A1" w:rsidRDefault="00BC11A1" w:rsidP="00C35BAE">
      <w:pPr>
        <w:rPr>
          <w:rFonts w:asciiTheme="minorHAnsi" w:hAnsiTheme="minorHAnsi" w:cstheme="minorHAnsi"/>
          <w:sz w:val="20"/>
        </w:rPr>
      </w:pPr>
    </w:p>
    <w:p w14:paraId="3379231A" w14:textId="77777777" w:rsidR="00BC11A1" w:rsidRPr="00BC11A1" w:rsidRDefault="00BC11A1" w:rsidP="00C35BAE">
      <w:pPr>
        <w:rPr>
          <w:rFonts w:asciiTheme="minorHAnsi" w:hAnsiTheme="minorHAnsi" w:cstheme="minorHAnsi"/>
          <w:sz w:val="20"/>
        </w:rPr>
      </w:pPr>
    </w:p>
    <w:p w14:paraId="49447516"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les modalités de financement de l’opération : présentation détaillée de l’origine et de l’utilisation des ressources financières allouées à l’investissement (document probant), les modalités de transfert des fonds et les réseaux utilisés.</w:t>
      </w:r>
    </w:p>
    <w:p w14:paraId="624CA242" w14:textId="119BA8B8"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Description du schéma financier sur lequel reposera l’opération précisant en particulier la nature des instruments financiers utilisés pour effectuer la prise de participation (fonds propres de l’acquéreur, emprunts bancaires, accords conclus avec d’autres actionnaires de l’entreprise cible). </w:t>
      </w:r>
    </w:p>
    <w:p w14:paraId="30F9B2F1" w14:textId="77777777" w:rsidR="00BC11A1" w:rsidRPr="00BC11A1" w:rsidRDefault="00BC11A1" w:rsidP="00C35BAE">
      <w:pPr>
        <w:rPr>
          <w:rFonts w:asciiTheme="minorHAnsi" w:hAnsiTheme="minorHAnsi" w:cstheme="minorHAnsi"/>
          <w:sz w:val="20"/>
        </w:rPr>
      </w:pPr>
    </w:p>
    <w:p w14:paraId="76528FC7" w14:textId="77777777" w:rsidR="00BC11A1" w:rsidRPr="00BC11A1" w:rsidRDefault="00BC11A1" w:rsidP="00C35BAE">
      <w:pPr>
        <w:rPr>
          <w:rFonts w:asciiTheme="minorHAnsi" w:hAnsiTheme="minorHAnsi" w:cstheme="minorHAnsi"/>
          <w:sz w:val="20"/>
        </w:rPr>
      </w:pPr>
    </w:p>
    <w:p w14:paraId="5862C964"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Le projet aura-t-il des répercussions significatives sur l’emploi du personnel ? </w:t>
      </w:r>
    </w:p>
    <w:p w14:paraId="60D4E428" w14:textId="77777777" w:rsidR="00BC11A1" w:rsidRPr="00BC11A1" w:rsidRDefault="00BC11A1" w:rsidP="00BC11A1">
      <w:pPr>
        <w:rPr>
          <w:rFonts w:asciiTheme="minorHAnsi" w:hAnsiTheme="minorHAnsi" w:cstheme="minorHAnsi"/>
          <w:sz w:val="20"/>
        </w:rPr>
      </w:pPr>
    </w:p>
    <w:tbl>
      <w:tblPr>
        <w:tblW w:w="0" w:type="auto"/>
        <w:jc w:val="center"/>
        <w:tblLayout w:type="fixed"/>
        <w:tblLook w:val="01E0" w:firstRow="1" w:lastRow="1" w:firstColumn="1" w:lastColumn="1" w:noHBand="0" w:noVBand="0"/>
      </w:tblPr>
      <w:tblGrid>
        <w:gridCol w:w="1134"/>
        <w:gridCol w:w="1134"/>
        <w:gridCol w:w="1134"/>
        <w:gridCol w:w="1134"/>
      </w:tblGrid>
      <w:tr w:rsidR="00BC11A1" w:rsidRPr="00BC11A1" w14:paraId="2587CC97" w14:textId="77777777" w:rsidTr="00287493">
        <w:trPr>
          <w:jc w:val="center"/>
        </w:trPr>
        <w:tc>
          <w:tcPr>
            <w:tcW w:w="1134" w:type="dxa"/>
            <w:vAlign w:val="center"/>
          </w:tcPr>
          <w:p w14:paraId="6241C2C6"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vAlign w:val="center"/>
          </w:tcPr>
          <w:p w14:paraId="0FDA038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39C5B3C6"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708E7E1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65C07221" w14:textId="77777777" w:rsidR="00BC11A1" w:rsidRPr="00BC11A1" w:rsidRDefault="00BC11A1" w:rsidP="00BC11A1">
      <w:pPr>
        <w:rPr>
          <w:rFonts w:asciiTheme="minorHAnsi" w:hAnsiTheme="minorHAnsi" w:cstheme="minorHAnsi"/>
          <w:sz w:val="20"/>
        </w:rPr>
      </w:pPr>
    </w:p>
    <w:p w14:paraId="22E73B73"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En cas de réponse positive :</w:t>
      </w:r>
    </w:p>
    <w:p w14:paraId="1BE06DFE" w14:textId="77777777" w:rsidR="00BC11A1" w:rsidRPr="00BC11A1" w:rsidRDefault="00BC11A1" w:rsidP="00C35BAE">
      <w:pPr>
        <w:rPr>
          <w:rFonts w:asciiTheme="minorHAnsi" w:hAnsiTheme="minorHAnsi" w:cstheme="minorHAnsi"/>
          <w:sz w:val="20"/>
        </w:rPr>
      </w:pPr>
    </w:p>
    <w:p w14:paraId="0BE85A21"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Indiquer les métiers, les entités et les zones géographiques concernés et fournir une évolution des effectifs globaux et selon les distinctions opérées ci-dessus.</w:t>
      </w:r>
    </w:p>
    <w:p w14:paraId="6BD667F2" w14:textId="77777777" w:rsidR="00BC11A1" w:rsidRPr="00BC11A1" w:rsidRDefault="00BC11A1" w:rsidP="00C35BAE">
      <w:pPr>
        <w:rPr>
          <w:rFonts w:asciiTheme="minorHAnsi" w:hAnsiTheme="minorHAnsi" w:cstheme="minorHAnsi"/>
          <w:sz w:val="20"/>
        </w:rPr>
      </w:pPr>
    </w:p>
    <w:p w14:paraId="1B5EA574"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Indiquer si le processus de consultation des instances de représentation du personnel :</w:t>
      </w:r>
    </w:p>
    <w:p w14:paraId="18FE1468" w14:textId="77777777" w:rsidR="00BC11A1" w:rsidRPr="00BC11A1" w:rsidRDefault="00BC11A1" w:rsidP="00BC11A1">
      <w:pPr>
        <w:rPr>
          <w:rFonts w:asciiTheme="minorHAnsi" w:hAnsiTheme="minorHAnsi" w:cstheme="minorHAnsi"/>
          <w:sz w:val="20"/>
        </w:rPr>
      </w:pPr>
    </w:p>
    <w:p w14:paraId="66619546"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a été engagé :</w:t>
      </w:r>
    </w:p>
    <w:tbl>
      <w:tblPr>
        <w:tblW w:w="0" w:type="auto"/>
        <w:jc w:val="center"/>
        <w:tblLayout w:type="fixed"/>
        <w:tblLook w:val="01E0" w:firstRow="1" w:lastRow="1" w:firstColumn="1" w:lastColumn="1" w:noHBand="0" w:noVBand="0"/>
      </w:tblPr>
      <w:tblGrid>
        <w:gridCol w:w="1134"/>
        <w:gridCol w:w="1134"/>
        <w:gridCol w:w="1134"/>
        <w:gridCol w:w="1134"/>
      </w:tblGrid>
      <w:tr w:rsidR="00BC11A1" w:rsidRPr="00BC11A1" w14:paraId="51022A3F" w14:textId="77777777" w:rsidTr="00287493">
        <w:trPr>
          <w:jc w:val="center"/>
        </w:trPr>
        <w:tc>
          <w:tcPr>
            <w:tcW w:w="1134" w:type="dxa"/>
            <w:vAlign w:val="center"/>
          </w:tcPr>
          <w:p w14:paraId="48A880CF"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vAlign w:val="center"/>
          </w:tcPr>
          <w:p w14:paraId="0362720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72BC1395"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3448341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5B1B83F5" w14:textId="77777777" w:rsidR="00BC11A1" w:rsidRPr="00BC11A1" w:rsidRDefault="00BC11A1" w:rsidP="00BC11A1">
      <w:pPr>
        <w:rPr>
          <w:rFonts w:asciiTheme="minorHAnsi" w:hAnsiTheme="minorHAnsi" w:cstheme="minorHAnsi"/>
          <w:sz w:val="20"/>
        </w:rPr>
      </w:pPr>
    </w:p>
    <w:p w14:paraId="49A23C5F"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 est achevé : </w:t>
      </w:r>
    </w:p>
    <w:tbl>
      <w:tblPr>
        <w:tblW w:w="0" w:type="auto"/>
        <w:jc w:val="center"/>
        <w:tblLayout w:type="fixed"/>
        <w:tblLook w:val="01E0" w:firstRow="1" w:lastRow="1" w:firstColumn="1" w:lastColumn="1" w:noHBand="0" w:noVBand="0"/>
      </w:tblPr>
      <w:tblGrid>
        <w:gridCol w:w="1134"/>
        <w:gridCol w:w="1134"/>
        <w:gridCol w:w="1134"/>
        <w:gridCol w:w="1134"/>
      </w:tblGrid>
      <w:tr w:rsidR="00BC11A1" w:rsidRPr="00BC11A1" w14:paraId="76477E60" w14:textId="77777777" w:rsidTr="00287493">
        <w:trPr>
          <w:jc w:val="center"/>
        </w:trPr>
        <w:tc>
          <w:tcPr>
            <w:tcW w:w="1134" w:type="dxa"/>
            <w:vAlign w:val="center"/>
          </w:tcPr>
          <w:p w14:paraId="6FF2F7B4"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vAlign w:val="center"/>
          </w:tcPr>
          <w:p w14:paraId="5715A382"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4" w:type="dxa"/>
            <w:vAlign w:val="center"/>
          </w:tcPr>
          <w:p w14:paraId="742E9A73"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3AE8210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2FC8269B" w14:textId="77777777" w:rsidR="00BC11A1" w:rsidRPr="00BC11A1" w:rsidRDefault="00BC11A1" w:rsidP="00BC11A1">
      <w:pPr>
        <w:rPr>
          <w:rFonts w:asciiTheme="minorHAnsi" w:hAnsiTheme="minorHAnsi" w:cstheme="minorHAnsi"/>
          <w:sz w:val="20"/>
        </w:rPr>
      </w:pPr>
    </w:p>
    <w:p w14:paraId="2C7DDA5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Si oui, indiquer l’avis des instances représentatives du personnel.</w:t>
      </w:r>
    </w:p>
    <w:p w14:paraId="732EAAEC" w14:textId="77777777" w:rsidR="00BC11A1" w:rsidRDefault="00BC11A1" w:rsidP="0077669C">
      <w:pPr>
        <w:rPr>
          <w:rFonts w:asciiTheme="minorHAnsi" w:hAnsiTheme="minorHAnsi" w:cstheme="minorHAnsi"/>
          <w:sz w:val="20"/>
        </w:rPr>
      </w:pPr>
    </w:p>
    <w:p w14:paraId="60602614" w14:textId="77777777" w:rsidR="0077669C" w:rsidRPr="00BC11A1" w:rsidRDefault="0077669C" w:rsidP="0077669C">
      <w:pPr>
        <w:rPr>
          <w:rFonts w:asciiTheme="minorHAnsi" w:hAnsiTheme="minorHAnsi" w:cstheme="minorHAnsi"/>
          <w:sz w:val="20"/>
        </w:rPr>
      </w:pPr>
    </w:p>
    <w:p w14:paraId="63A1C154" w14:textId="77777777" w:rsidR="00BC11A1" w:rsidRPr="00BC11A1" w:rsidRDefault="00BC11A1" w:rsidP="0077669C">
      <w:pPr>
        <w:rPr>
          <w:rFonts w:asciiTheme="minorHAnsi" w:hAnsiTheme="minorHAnsi" w:cstheme="minorHAnsi"/>
          <w:sz w:val="20"/>
        </w:rPr>
      </w:pPr>
    </w:p>
    <w:p w14:paraId="4F829B37" w14:textId="77777777" w:rsidR="00BC11A1" w:rsidRPr="00BC11A1" w:rsidRDefault="00BC11A1" w:rsidP="00BC11A1">
      <w:pPr>
        <w:rPr>
          <w:rFonts w:asciiTheme="minorHAnsi" w:hAnsiTheme="minorHAnsi" w:cstheme="minorHAnsi"/>
          <w:b/>
          <w:color w:val="C0504D"/>
        </w:rPr>
      </w:pPr>
      <w:r w:rsidRPr="00BC11A1">
        <w:rPr>
          <w:rFonts w:asciiTheme="minorHAnsi" w:hAnsiTheme="minorHAnsi" w:cstheme="minorHAnsi"/>
          <w:b/>
          <w:color w:val="C0504D"/>
        </w:rPr>
        <w:t>Informations sur l’acquéreur</w:t>
      </w:r>
    </w:p>
    <w:p w14:paraId="608975CE" w14:textId="77777777" w:rsidR="00BC11A1" w:rsidRPr="00BC11A1" w:rsidRDefault="00BC11A1" w:rsidP="00BC11A1">
      <w:pPr>
        <w:rPr>
          <w:rFonts w:asciiTheme="minorHAnsi" w:hAnsiTheme="minorHAnsi" w:cstheme="minorHAnsi"/>
          <w:sz w:val="20"/>
        </w:rPr>
      </w:pPr>
    </w:p>
    <w:p w14:paraId="14793E19" w14:textId="77777777" w:rsidR="00BC11A1" w:rsidRPr="00BC11A1" w:rsidRDefault="00BC11A1" w:rsidP="00BC11A1">
      <w:pPr>
        <w:rPr>
          <w:rFonts w:asciiTheme="minorHAnsi" w:hAnsiTheme="minorHAnsi" w:cstheme="minorHAnsi"/>
          <w:sz w:val="20"/>
        </w:rPr>
      </w:pPr>
    </w:p>
    <w:p w14:paraId="0A500BE5"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Les actions de l’acquéreur sont-elles cotées ? Fournir toute information utile à ce sujet (place de cotation, marché).</w:t>
      </w:r>
    </w:p>
    <w:p w14:paraId="3BE4F641" w14:textId="77777777" w:rsidR="00BC11A1" w:rsidRPr="00BC11A1" w:rsidRDefault="00BC11A1" w:rsidP="00C35BAE">
      <w:pPr>
        <w:rPr>
          <w:rFonts w:asciiTheme="minorHAnsi" w:hAnsiTheme="minorHAnsi" w:cstheme="minorHAnsi"/>
          <w:sz w:val="20"/>
        </w:rPr>
      </w:pPr>
    </w:p>
    <w:p w14:paraId="59C7FFF1" w14:textId="77777777" w:rsidR="00BC11A1" w:rsidRPr="00BC11A1" w:rsidRDefault="00BC11A1" w:rsidP="00C35BAE">
      <w:pPr>
        <w:rPr>
          <w:rFonts w:asciiTheme="minorHAnsi" w:hAnsiTheme="minorHAnsi" w:cstheme="minorHAnsi"/>
          <w:sz w:val="20"/>
        </w:rPr>
      </w:pPr>
    </w:p>
    <w:p w14:paraId="68B2A2B4"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Quelle est la répartition du capital de l’acquéreur ? S’il y a lieu, préciser celle de la maison mère et des holdings intermédiaires (indiquer les pourcentages de détention en parts de capital et en droits de vote et préciser le lieu du siège social de chacune des entités).</w:t>
      </w:r>
    </w:p>
    <w:p w14:paraId="2818D1A6" w14:textId="77777777" w:rsidR="00BC11A1" w:rsidRPr="00BC11A1" w:rsidRDefault="00BC11A1" w:rsidP="00C35BAE">
      <w:pPr>
        <w:rPr>
          <w:rFonts w:asciiTheme="minorHAnsi" w:hAnsiTheme="minorHAnsi" w:cstheme="minorHAnsi"/>
          <w:sz w:val="20"/>
        </w:rPr>
      </w:pPr>
    </w:p>
    <w:p w14:paraId="5B2F8340" w14:textId="77777777" w:rsidR="00BC11A1" w:rsidRPr="00BC11A1" w:rsidRDefault="00BC11A1" w:rsidP="00C35BAE">
      <w:pPr>
        <w:rPr>
          <w:rFonts w:asciiTheme="minorHAnsi" w:hAnsiTheme="minorHAnsi" w:cstheme="minorHAnsi"/>
          <w:sz w:val="20"/>
        </w:rPr>
      </w:pPr>
    </w:p>
    <w:p w14:paraId="48CB260F"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Quelle est l’activité de l’acquéreur ?</w:t>
      </w:r>
    </w:p>
    <w:p w14:paraId="347FF84C" w14:textId="35F6841C"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S’il fait partie d’un groupe, fournir un descriptif des principales entités constituant le groupe ; indiquer, le cas échéant, la part des activités d’assurance et de réassurance </w:t>
      </w:r>
      <w:r w:rsidR="00B96734">
        <w:rPr>
          <w:rFonts w:asciiTheme="minorHAnsi" w:hAnsiTheme="minorHAnsi" w:cstheme="minorHAnsi"/>
          <w:sz w:val="20"/>
        </w:rPr>
        <w:t xml:space="preserve">ou de retraite professionnelle supplémentaire </w:t>
      </w:r>
      <w:r w:rsidRPr="00BC11A1">
        <w:rPr>
          <w:rFonts w:asciiTheme="minorHAnsi" w:hAnsiTheme="minorHAnsi" w:cstheme="minorHAnsi"/>
          <w:sz w:val="20"/>
        </w:rPr>
        <w:t>(joindre un organigramme). Il conviendra en particulier d’indiquer si l’acquéreur a des sociétés sœurs exerçant des activités réglementées ; fournir, en outre, la liste des participations significatives dans des entreprises d’assurance</w:t>
      </w:r>
      <w:r w:rsidR="007A3963">
        <w:rPr>
          <w:rFonts w:asciiTheme="minorHAnsi" w:hAnsiTheme="minorHAnsi" w:cstheme="minorHAnsi"/>
          <w:sz w:val="20"/>
        </w:rPr>
        <w:t>,</w:t>
      </w:r>
      <w:r w:rsidRPr="00BC11A1">
        <w:rPr>
          <w:rFonts w:asciiTheme="minorHAnsi" w:hAnsiTheme="minorHAnsi" w:cstheme="minorHAnsi"/>
          <w:sz w:val="20"/>
        </w:rPr>
        <w:t xml:space="preserve"> de réassurance</w:t>
      </w:r>
      <w:r w:rsidR="007A3963">
        <w:rPr>
          <w:rFonts w:asciiTheme="minorHAnsi" w:hAnsiTheme="minorHAnsi" w:cstheme="minorHAnsi"/>
          <w:sz w:val="20"/>
        </w:rPr>
        <w:t xml:space="preserve"> et </w:t>
      </w:r>
      <w:r w:rsidR="002A1631">
        <w:rPr>
          <w:rFonts w:asciiTheme="minorHAnsi" w:hAnsiTheme="minorHAnsi" w:cstheme="minorHAnsi"/>
          <w:sz w:val="20"/>
        </w:rPr>
        <w:t>d</w:t>
      </w:r>
      <w:r w:rsidR="007A3963">
        <w:rPr>
          <w:rFonts w:asciiTheme="minorHAnsi" w:hAnsiTheme="minorHAnsi" w:cstheme="minorHAnsi"/>
          <w:sz w:val="20"/>
        </w:rPr>
        <w:t xml:space="preserve">es </w:t>
      </w:r>
      <w:r w:rsidR="007A3963" w:rsidRPr="007A3963">
        <w:rPr>
          <w:rFonts w:asciiTheme="minorHAnsi" w:hAnsiTheme="minorHAnsi" w:cstheme="minorHAnsi"/>
          <w:sz w:val="20"/>
        </w:rPr>
        <w:t>FRPS</w:t>
      </w:r>
      <w:r w:rsidR="007A3963">
        <w:rPr>
          <w:rFonts w:asciiTheme="minorHAnsi" w:hAnsiTheme="minorHAnsi" w:cstheme="minorHAnsi"/>
          <w:sz w:val="20"/>
        </w:rPr>
        <w:t xml:space="preserve"> </w:t>
      </w:r>
      <w:r w:rsidRPr="00BC11A1">
        <w:rPr>
          <w:rFonts w:asciiTheme="minorHAnsi" w:hAnsiTheme="minorHAnsi" w:cstheme="minorHAnsi"/>
          <w:sz w:val="20"/>
        </w:rPr>
        <w:t xml:space="preserve"> en France et à l’étranger :</w:t>
      </w:r>
    </w:p>
    <w:p w14:paraId="2C655633" w14:textId="77777777" w:rsidR="00BC11A1" w:rsidRPr="00BC11A1" w:rsidRDefault="00BC11A1" w:rsidP="00BC11A1">
      <w:pPr>
        <w:numPr>
          <w:ilvl w:val="2"/>
          <w:numId w:val="34"/>
        </w:numPr>
        <w:tabs>
          <w:tab w:val="clear" w:pos="2160"/>
        </w:tabs>
        <w:spacing w:before="120" w:after="120"/>
        <w:ind w:left="284" w:hanging="284"/>
        <w:rPr>
          <w:rFonts w:asciiTheme="minorHAnsi" w:hAnsiTheme="minorHAnsi" w:cstheme="minorHAnsi"/>
          <w:sz w:val="20"/>
        </w:rPr>
      </w:pPr>
      <w:r w:rsidRPr="00BC11A1">
        <w:rPr>
          <w:rFonts w:asciiTheme="minorHAnsi" w:hAnsiTheme="minorHAnsi" w:cstheme="minorHAnsi"/>
          <w:sz w:val="20"/>
        </w:rPr>
        <w:t>de l’acquéreur ;</w:t>
      </w:r>
    </w:p>
    <w:p w14:paraId="46A8AD28" w14:textId="77777777" w:rsidR="00BC11A1" w:rsidRPr="00BC11A1" w:rsidRDefault="00BC11A1" w:rsidP="00BC11A1">
      <w:pPr>
        <w:numPr>
          <w:ilvl w:val="2"/>
          <w:numId w:val="34"/>
        </w:numPr>
        <w:tabs>
          <w:tab w:val="clear" w:pos="2160"/>
        </w:tabs>
        <w:spacing w:before="120" w:after="120"/>
        <w:ind w:left="284" w:hanging="284"/>
        <w:rPr>
          <w:rFonts w:asciiTheme="minorHAnsi" w:hAnsiTheme="minorHAnsi" w:cstheme="minorHAnsi"/>
          <w:sz w:val="20"/>
        </w:rPr>
      </w:pPr>
      <w:r w:rsidRPr="00BC11A1">
        <w:rPr>
          <w:rFonts w:asciiTheme="minorHAnsi" w:hAnsiTheme="minorHAnsi" w:cstheme="minorHAnsi"/>
          <w:sz w:val="20"/>
        </w:rPr>
        <w:t>du groupe auquel lui-même appartient.</w:t>
      </w:r>
    </w:p>
    <w:p w14:paraId="5007AE13" w14:textId="77777777" w:rsidR="00BC11A1" w:rsidRPr="00BC11A1" w:rsidRDefault="00BC11A1" w:rsidP="00C35BAE">
      <w:pPr>
        <w:rPr>
          <w:rFonts w:asciiTheme="minorHAnsi" w:hAnsiTheme="minorHAnsi" w:cstheme="minorHAnsi"/>
          <w:sz w:val="20"/>
        </w:rPr>
      </w:pPr>
    </w:p>
    <w:p w14:paraId="51ADE0E0" w14:textId="77777777" w:rsidR="00BC11A1" w:rsidRPr="00BC11A1" w:rsidRDefault="00BC11A1" w:rsidP="00C35BAE">
      <w:pPr>
        <w:rPr>
          <w:rFonts w:asciiTheme="minorHAnsi" w:hAnsiTheme="minorHAnsi" w:cstheme="minorHAnsi"/>
          <w:sz w:val="20"/>
        </w:rPr>
      </w:pPr>
    </w:p>
    <w:p w14:paraId="1698C047" w14:textId="7AA4A39E"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lastRenderedPageBreak/>
        <w:t>Si l’acquéreur ou tout ou partie des sociétés qui lui sont liées</w:t>
      </w:r>
      <w:r w:rsidR="00AC6151">
        <w:rPr>
          <w:rFonts w:asciiTheme="minorHAnsi" w:hAnsiTheme="minorHAnsi" w:cstheme="minorHAnsi"/>
          <w:sz w:val="20"/>
        </w:rPr>
        <w:t xml:space="preserve"> au sens de l’article L. 356-1 du Code des assurances</w:t>
      </w:r>
      <w:r w:rsidRPr="00BC11A1">
        <w:rPr>
          <w:rFonts w:asciiTheme="minorHAnsi" w:hAnsiTheme="minorHAnsi" w:cstheme="minorHAnsi"/>
          <w:sz w:val="20"/>
        </w:rPr>
        <w:t xml:space="preserve"> exerce une activité </w:t>
      </w:r>
      <w:r w:rsidR="00AC6151">
        <w:rPr>
          <w:rFonts w:asciiTheme="minorHAnsi" w:hAnsiTheme="minorHAnsi" w:cstheme="minorHAnsi"/>
          <w:sz w:val="20"/>
        </w:rPr>
        <w:t xml:space="preserve"> soumise au contrôle d’une autorité de contrôle du secteur financier</w:t>
      </w:r>
      <w:r w:rsidRPr="00BC11A1">
        <w:rPr>
          <w:rFonts w:asciiTheme="minorHAnsi" w:hAnsiTheme="minorHAnsi" w:cstheme="minorHAnsi"/>
          <w:sz w:val="20"/>
        </w:rPr>
        <w:t>, à quelles réglementations et à quelles autorités de contrôle et surveillance les sociétés concernées sont-elles soumises à ce titre ?</w:t>
      </w:r>
    </w:p>
    <w:p w14:paraId="7D152188"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Indiquer si l’opération nécessite une autorisation et fournir, le cas échéant, copie de celle-ci ; dans cette hypothèse, le dossier devra également comprendre des indications quant à l’impact de l’opération envisagée sur les principales caractéristiques financières et sur les ratios prudentiels de l’acquéreur.</w:t>
      </w:r>
    </w:p>
    <w:p w14:paraId="2EB45206" w14:textId="77777777" w:rsidR="00BC11A1" w:rsidRPr="00BC11A1" w:rsidRDefault="00BC11A1" w:rsidP="00C35BAE">
      <w:pPr>
        <w:rPr>
          <w:rFonts w:asciiTheme="minorHAnsi" w:hAnsiTheme="minorHAnsi" w:cstheme="minorHAnsi"/>
          <w:sz w:val="20"/>
        </w:rPr>
      </w:pPr>
    </w:p>
    <w:p w14:paraId="56BB6E25" w14:textId="77777777" w:rsidR="00BC11A1" w:rsidRPr="00BC11A1" w:rsidRDefault="00BC11A1" w:rsidP="00C35BAE">
      <w:pPr>
        <w:rPr>
          <w:rFonts w:asciiTheme="minorHAnsi" w:hAnsiTheme="minorHAnsi" w:cstheme="minorHAnsi"/>
          <w:sz w:val="20"/>
        </w:rPr>
      </w:pPr>
    </w:p>
    <w:p w14:paraId="6F7D6398"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Dans le cas d’acquéreurs originaires d’États n’appartenant pas à l’Espace </w:t>
      </w:r>
      <w:r>
        <w:rPr>
          <w:rFonts w:asciiTheme="minorHAnsi" w:hAnsiTheme="minorHAnsi" w:cstheme="minorHAnsi"/>
          <w:sz w:val="20"/>
        </w:rPr>
        <w:t>É</w:t>
      </w:r>
      <w:r w:rsidRPr="00BC11A1">
        <w:rPr>
          <w:rFonts w:asciiTheme="minorHAnsi" w:hAnsiTheme="minorHAnsi" w:cstheme="minorHAnsi"/>
          <w:sz w:val="20"/>
        </w:rPr>
        <w:t xml:space="preserve">conomique </w:t>
      </w:r>
      <w:r>
        <w:rPr>
          <w:rFonts w:asciiTheme="minorHAnsi" w:hAnsiTheme="minorHAnsi" w:cstheme="minorHAnsi"/>
          <w:sz w:val="20"/>
        </w:rPr>
        <w:t>E</w:t>
      </w:r>
      <w:r w:rsidRPr="00BC11A1">
        <w:rPr>
          <w:rFonts w:asciiTheme="minorHAnsi" w:hAnsiTheme="minorHAnsi" w:cstheme="minorHAnsi"/>
          <w:sz w:val="20"/>
        </w:rPr>
        <w:t>uropéen, fournir, le cas échéant, toute indication sur les conditions d’implantation de succursales, de création de filiales ou de prise de participations dans des entités de statut comparable, ainsi que sur les conditions d’exercice d’activités d’assurance et de réassurance dans le pays d’origine.</w:t>
      </w:r>
    </w:p>
    <w:p w14:paraId="3862BC79" w14:textId="77777777" w:rsidR="00BC11A1" w:rsidRPr="00BC11A1" w:rsidRDefault="00BC11A1" w:rsidP="00C35BAE">
      <w:pPr>
        <w:rPr>
          <w:rFonts w:asciiTheme="minorHAnsi" w:hAnsiTheme="minorHAnsi" w:cstheme="minorHAnsi"/>
          <w:sz w:val="20"/>
        </w:rPr>
      </w:pPr>
    </w:p>
    <w:p w14:paraId="3EE54A58" w14:textId="77777777" w:rsidR="00BC11A1" w:rsidRPr="00BC11A1" w:rsidRDefault="00BC11A1" w:rsidP="00C35BAE">
      <w:pPr>
        <w:rPr>
          <w:rFonts w:asciiTheme="minorHAnsi" w:hAnsiTheme="minorHAnsi" w:cstheme="minorHAnsi"/>
          <w:sz w:val="20"/>
        </w:rPr>
      </w:pPr>
    </w:p>
    <w:p w14:paraId="7D61EA61"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Si l’acquéreur est un fonds commun de placement d’entreprise (FCPE), préciser sa date d’agrément par l’Autorité des </w:t>
      </w:r>
      <w:r w:rsidR="00CC38BC">
        <w:rPr>
          <w:rFonts w:asciiTheme="minorHAnsi" w:hAnsiTheme="minorHAnsi" w:cstheme="minorHAnsi"/>
          <w:sz w:val="20"/>
        </w:rPr>
        <w:t>m</w:t>
      </w:r>
      <w:r w:rsidR="00BF4696">
        <w:rPr>
          <w:rFonts w:asciiTheme="minorHAnsi" w:hAnsiTheme="minorHAnsi" w:cstheme="minorHAnsi"/>
          <w:sz w:val="20"/>
        </w:rPr>
        <w:t xml:space="preserve">archés </w:t>
      </w:r>
      <w:r w:rsidR="00CC38BC">
        <w:rPr>
          <w:rFonts w:asciiTheme="minorHAnsi" w:hAnsiTheme="minorHAnsi" w:cstheme="minorHAnsi"/>
          <w:sz w:val="20"/>
        </w:rPr>
        <w:t>f</w:t>
      </w:r>
      <w:r w:rsidRPr="00BC11A1">
        <w:rPr>
          <w:rFonts w:asciiTheme="minorHAnsi" w:hAnsiTheme="minorHAnsi" w:cstheme="minorHAnsi"/>
          <w:sz w:val="20"/>
        </w:rPr>
        <w:t>inanciers et fournir le dernier document périodique sur sa situation.</w:t>
      </w:r>
    </w:p>
    <w:p w14:paraId="30699854" w14:textId="77777777" w:rsidR="00BC11A1" w:rsidRPr="00BC11A1" w:rsidRDefault="00BC11A1" w:rsidP="00C35BAE">
      <w:pPr>
        <w:rPr>
          <w:rFonts w:asciiTheme="minorHAnsi" w:hAnsiTheme="minorHAnsi" w:cstheme="minorHAnsi"/>
          <w:sz w:val="20"/>
        </w:rPr>
      </w:pPr>
    </w:p>
    <w:p w14:paraId="5E05A98D" w14:textId="77777777" w:rsidR="00BC11A1" w:rsidRPr="00BC11A1" w:rsidRDefault="00BC11A1" w:rsidP="00C35BAE">
      <w:pPr>
        <w:rPr>
          <w:rFonts w:asciiTheme="minorHAnsi" w:hAnsiTheme="minorHAnsi" w:cstheme="minorHAnsi"/>
          <w:sz w:val="20"/>
        </w:rPr>
      </w:pPr>
    </w:p>
    <w:p w14:paraId="1A467AAA"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L’acquéreur sera-t-il présent ou représenté au conseil d’administration (ou au conseil de surveillance) de la société ?</w:t>
      </w:r>
    </w:p>
    <w:p w14:paraId="1CDC8993" w14:textId="77777777" w:rsidR="00BC11A1" w:rsidRPr="00BC11A1" w:rsidRDefault="00BC11A1" w:rsidP="00C35BAE">
      <w:pPr>
        <w:rPr>
          <w:rFonts w:asciiTheme="minorHAnsi" w:hAnsiTheme="minorHAnsi" w:cstheme="minorHAnsi"/>
          <w:sz w:val="20"/>
        </w:rPr>
      </w:pPr>
    </w:p>
    <w:tbl>
      <w:tblPr>
        <w:tblW w:w="0" w:type="auto"/>
        <w:jc w:val="center"/>
        <w:tblLayout w:type="fixed"/>
        <w:tblLook w:val="01E0" w:firstRow="1" w:lastRow="1" w:firstColumn="1" w:lastColumn="1" w:noHBand="0" w:noVBand="0"/>
      </w:tblPr>
      <w:tblGrid>
        <w:gridCol w:w="1134"/>
        <w:gridCol w:w="1134"/>
        <w:gridCol w:w="1419"/>
        <w:gridCol w:w="1134"/>
      </w:tblGrid>
      <w:tr w:rsidR="00BC11A1" w:rsidRPr="00BC11A1" w14:paraId="40D5E0A4" w14:textId="77777777" w:rsidTr="00287493">
        <w:trPr>
          <w:jc w:val="center"/>
        </w:trPr>
        <w:tc>
          <w:tcPr>
            <w:tcW w:w="1134" w:type="dxa"/>
            <w:vAlign w:val="center"/>
          </w:tcPr>
          <w:p w14:paraId="5396A09F"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vAlign w:val="center"/>
          </w:tcPr>
          <w:p w14:paraId="549CD3E5"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419" w:type="dxa"/>
            <w:vAlign w:val="center"/>
          </w:tcPr>
          <w:p w14:paraId="1F79D3C2"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1FBD6B9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6817CA6B" w14:textId="77777777" w:rsidR="00BC11A1" w:rsidRPr="00BC11A1" w:rsidRDefault="00BC11A1" w:rsidP="00C35BAE">
      <w:pPr>
        <w:rPr>
          <w:rFonts w:asciiTheme="minorHAnsi" w:hAnsiTheme="minorHAnsi" w:cstheme="minorHAnsi"/>
          <w:sz w:val="20"/>
        </w:rPr>
      </w:pPr>
    </w:p>
    <w:p w14:paraId="73BD58B7"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Si oui, le futur administrateur ou membre du conseil de surveillance devra joindre à son dossier une déclaration attestant qu’il ne tombe pas sous le coup des interdictions édictées à l’article L. 322-2 du </w:t>
      </w:r>
      <w:r w:rsidR="00CC38BC">
        <w:rPr>
          <w:rFonts w:asciiTheme="minorHAnsi" w:hAnsiTheme="minorHAnsi" w:cstheme="minorHAnsi"/>
          <w:sz w:val="20"/>
        </w:rPr>
        <w:t>c</w:t>
      </w:r>
      <w:r w:rsidRPr="00BC11A1">
        <w:rPr>
          <w:rFonts w:asciiTheme="minorHAnsi" w:hAnsiTheme="minorHAnsi" w:cstheme="minorHAnsi"/>
          <w:sz w:val="20"/>
        </w:rPr>
        <w:t>ode des assurances.</w:t>
      </w:r>
    </w:p>
    <w:p w14:paraId="42014942" w14:textId="77777777" w:rsidR="00BC11A1" w:rsidRPr="00BC11A1" w:rsidRDefault="00BC11A1" w:rsidP="00C35BAE">
      <w:pPr>
        <w:rPr>
          <w:rFonts w:asciiTheme="minorHAnsi" w:hAnsiTheme="minorHAnsi" w:cstheme="minorHAnsi"/>
          <w:sz w:val="20"/>
        </w:rPr>
      </w:pPr>
    </w:p>
    <w:p w14:paraId="46644EA7" w14:textId="77777777" w:rsidR="00BC11A1" w:rsidRPr="00BC11A1" w:rsidRDefault="00BC11A1" w:rsidP="00C35BAE">
      <w:pPr>
        <w:rPr>
          <w:rFonts w:asciiTheme="minorHAnsi" w:hAnsiTheme="minorHAnsi" w:cstheme="minorHAnsi"/>
          <w:sz w:val="20"/>
        </w:rPr>
      </w:pPr>
    </w:p>
    <w:p w14:paraId="112A492B" w14:textId="77777777" w:rsidR="00BC11A1" w:rsidRPr="00BC11A1" w:rsidRDefault="00BC11A1" w:rsidP="00BC11A1">
      <w:pPr>
        <w:numPr>
          <w:ilvl w:val="0"/>
          <w:numId w:val="35"/>
        </w:numPr>
        <w:ind w:left="0" w:hanging="567"/>
        <w:rPr>
          <w:rFonts w:asciiTheme="minorHAnsi" w:hAnsiTheme="minorHAnsi" w:cstheme="minorHAnsi"/>
          <w:color w:val="002060"/>
          <w:sz w:val="20"/>
        </w:rPr>
      </w:pPr>
      <w:r w:rsidRPr="00BC11A1">
        <w:rPr>
          <w:rFonts w:asciiTheme="minorHAnsi" w:hAnsiTheme="minorHAnsi" w:cstheme="minorHAnsi"/>
          <w:sz w:val="20"/>
        </w:rPr>
        <w:t>Fournir la liste des mandats déjà exercés par les futurs représentants de l’acquéreur au sein de l’établissement faisant l’objet de ce dossier.</w:t>
      </w:r>
    </w:p>
    <w:p w14:paraId="1E45AAB3" w14:textId="77777777" w:rsidR="00BC11A1" w:rsidRPr="00BC11A1" w:rsidRDefault="00BC11A1" w:rsidP="00C35BAE">
      <w:pPr>
        <w:rPr>
          <w:rFonts w:asciiTheme="minorHAnsi" w:hAnsiTheme="minorHAnsi" w:cstheme="minorHAnsi"/>
          <w:sz w:val="20"/>
        </w:rPr>
      </w:pPr>
    </w:p>
    <w:p w14:paraId="71B251B7" w14:textId="77777777" w:rsidR="00BC11A1" w:rsidRPr="00BC11A1" w:rsidRDefault="00BC11A1" w:rsidP="00C35BAE">
      <w:pPr>
        <w:rPr>
          <w:rFonts w:asciiTheme="minorHAnsi" w:hAnsiTheme="minorHAnsi" w:cstheme="minorHAnsi"/>
          <w:sz w:val="20"/>
        </w:rPr>
      </w:pPr>
    </w:p>
    <w:p w14:paraId="60F5DEA0"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Décrire les relations financières ou non financières de l’acquéreur (personne physique et/ou morale), toute personne dirigeant ses activités (personne morale) et toute société placée sous son contrôle avec :</w:t>
      </w:r>
    </w:p>
    <w:p w14:paraId="536A97C9"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un ou des actionnaire(s) actuel(s) de la société cible ;</w:t>
      </w:r>
    </w:p>
    <w:p w14:paraId="3B4DD6EE"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 xml:space="preserve"> une personne habilitée à exercer des droits de vote au sein de l’entreprise cible ;</w:t>
      </w:r>
    </w:p>
    <w:p w14:paraId="343B4B4B" w14:textId="4843A3DC"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 xml:space="preserve">les membres de l’organe délibérant ou les dirigeants </w:t>
      </w:r>
      <w:r w:rsidR="0031563B">
        <w:rPr>
          <w:rFonts w:asciiTheme="minorHAnsi" w:hAnsiTheme="minorHAnsi" w:cstheme="minorHAnsi"/>
          <w:sz w:val="18"/>
          <w:szCs w:val="18"/>
        </w:rPr>
        <w:t>au sens du II de l’article L. 612-23-1 du Code monétaire et financier</w:t>
      </w:r>
      <w:r w:rsidR="0031563B" w:rsidRPr="00BC11A1">
        <w:rPr>
          <w:rFonts w:asciiTheme="minorHAnsi" w:hAnsiTheme="minorHAnsi" w:cstheme="minorHAnsi"/>
          <w:sz w:val="20"/>
        </w:rPr>
        <w:t xml:space="preserve"> </w:t>
      </w:r>
      <w:r w:rsidRPr="00BC11A1">
        <w:rPr>
          <w:rFonts w:asciiTheme="minorHAnsi" w:hAnsiTheme="minorHAnsi" w:cstheme="minorHAnsi"/>
          <w:sz w:val="20"/>
        </w:rPr>
        <w:t xml:space="preserve">de l’entreprise cible ; </w:t>
      </w:r>
    </w:p>
    <w:p w14:paraId="61C44620"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la société cible elle-même ou son groupe ;</w:t>
      </w:r>
    </w:p>
    <w:p w14:paraId="41C31736"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toutes autres participations ou activités de l’acquéreur susceptibles de faire naître un conflit d’intérêts avec l’entreprise cible et solutions pouvant permettre de régler ces conflits</w:t>
      </w:r>
    </w:p>
    <w:p w14:paraId="745E476F" w14:textId="77777777" w:rsidR="00BC11A1" w:rsidRPr="00BC11A1" w:rsidRDefault="00BC11A1" w:rsidP="00BC11A1">
      <w:pPr>
        <w:rPr>
          <w:rFonts w:asciiTheme="minorHAnsi" w:hAnsiTheme="minorHAnsi" w:cstheme="minorHAnsi"/>
          <w:sz w:val="20"/>
        </w:rPr>
      </w:pPr>
    </w:p>
    <w:p w14:paraId="5FE75ED7" w14:textId="77777777" w:rsidR="00BC11A1" w:rsidRPr="00BC11A1" w:rsidRDefault="00BC11A1" w:rsidP="00BC11A1">
      <w:pPr>
        <w:rPr>
          <w:rFonts w:asciiTheme="minorHAnsi" w:hAnsiTheme="minorHAnsi" w:cstheme="minorHAnsi"/>
          <w:sz w:val="20"/>
        </w:rPr>
      </w:pPr>
    </w:p>
    <w:p w14:paraId="4A2E3F23" w14:textId="77777777" w:rsidR="00BC11A1" w:rsidRPr="00BC11A1" w:rsidRDefault="00BC11A1" w:rsidP="00BC11A1">
      <w:pPr>
        <w:rPr>
          <w:rFonts w:asciiTheme="minorHAnsi" w:hAnsiTheme="minorHAnsi" w:cstheme="minorHAnsi"/>
          <w:sz w:val="20"/>
        </w:rPr>
      </w:pPr>
    </w:p>
    <w:p w14:paraId="6B39042B" w14:textId="77777777" w:rsidR="00BC11A1" w:rsidRPr="00BC11A1" w:rsidRDefault="00BC11A1" w:rsidP="00BC11A1">
      <w:pPr>
        <w:rPr>
          <w:rFonts w:asciiTheme="minorHAnsi" w:hAnsiTheme="minorHAnsi" w:cstheme="minorHAnsi"/>
          <w:b/>
          <w:color w:val="C0504D"/>
        </w:rPr>
      </w:pPr>
      <w:r w:rsidRPr="00BC11A1">
        <w:rPr>
          <w:rFonts w:asciiTheme="minorHAnsi" w:hAnsiTheme="minorHAnsi" w:cstheme="minorHAnsi"/>
          <w:b/>
          <w:color w:val="C0504D"/>
        </w:rPr>
        <w:t>Réputation de l’acquéreur</w:t>
      </w:r>
    </w:p>
    <w:p w14:paraId="0561D964" w14:textId="77777777" w:rsidR="00BC11A1" w:rsidRPr="00BC11A1" w:rsidRDefault="00BC11A1" w:rsidP="00BC11A1">
      <w:pPr>
        <w:rPr>
          <w:rFonts w:asciiTheme="minorHAnsi" w:hAnsiTheme="minorHAnsi" w:cstheme="minorHAnsi"/>
          <w:sz w:val="20"/>
        </w:rPr>
      </w:pPr>
    </w:p>
    <w:p w14:paraId="15DD76DF" w14:textId="77777777" w:rsidR="00BC11A1" w:rsidRPr="00BC11A1" w:rsidRDefault="00BC11A1" w:rsidP="00BC11A1">
      <w:pPr>
        <w:rPr>
          <w:rFonts w:asciiTheme="minorHAnsi" w:hAnsiTheme="minorHAnsi" w:cstheme="minorHAnsi"/>
          <w:sz w:val="20"/>
        </w:rPr>
      </w:pPr>
    </w:p>
    <w:p w14:paraId="6C25FC8F"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L’acquéreur ou les sociétés de son groupe ont-ils fait l’objet d’une sanction pénale, administrative ou disciplinaire, en France ou dans d’autres pays au cours des dix dernières années ?</w:t>
      </w:r>
    </w:p>
    <w:p w14:paraId="0856F8F5"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Dans l’affirmative, quelles ont été les qualifications retenues par la ou les autorités compétentes ? Quelles ont été, le cas échéant, les sanctions prononcées ? (Envoyer dans ce cas une copie de la décision de sanction à l’Au</w:t>
      </w:r>
      <w:r>
        <w:rPr>
          <w:rFonts w:asciiTheme="minorHAnsi" w:hAnsiTheme="minorHAnsi" w:cstheme="minorHAnsi"/>
          <w:sz w:val="20"/>
        </w:rPr>
        <w:t xml:space="preserve">torité de </w:t>
      </w:r>
      <w:r w:rsidR="00A45ACF">
        <w:rPr>
          <w:rFonts w:asciiTheme="minorHAnsi" w:hAnsiTheme="minorHAnsi" w:cstheme="minorHAnsi"/>
          <w:sz w:val="20"/>
        </w:rPr>
        <w:t>c</w:t>
      </w:r>
      <w:r w:rsidRPr="00BC11A1">
        <w:rPr>
          <w:rFonts w:asciiTheme="minorHAnsi" w:hAnsiTheme="minorHAnsi" w:cstheme="minorHAnsi"/>
          <w:sz w:val="20"/>
        </w:rPr>
        <w:t xml:space="preserve">ontrôle </w:t>
      </w:r>
      <w:r w:rsidR="00A45ACF">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A45ACF">
        <w:rPr>
          <w:rFonts w:asciiTheme="minorHAnsi" w:hAnsiTheme="minorHAnsi" w:cstheme="minorHAnsi"/>
          <w:sz w:val="20"/>
        </w:rPr>
        <w:t>r</w:t>
      </w:r>
      <w:r>
        <w:rPr>
          <w:rFonts w:asciiTheme="minorHAnsi" w:hAnsiTheme="minorHAnsi" w:cstheme="minorHAnsi"/>
          <w:sz w:val="20"/>
        </w:rPr>
        <w:t>ésolution</w:t>
      </w:r>
      <w:r w:rsidRPr="00BC11A1">
        <w:rPr>
          <w:rFonts w:asciiTheme="minorHAnsi" w:hAnsiTheme="minorHAnsi" w:cstheme="minorHAnsi"/>
          <w:sz w:val="20"/>
        </w:rPr>
        <w:t>.) Une telle procédure est-elle en cours ?</w:t>
      </w:r>
    </w:p>
    <w:p w14:paraId="0B997DFD" w14:textId="77777777" w:rsidR="00BC11A1" w:rsidRPr="00BC11A1" w:rsidRDefault="00BC11A1" w:rsidP="00C35BAE">
      <w:pPr>
        <w:rPr>
          <w:rFonts w:asciiTheme="minorHAnsi" w:hAnsiTheme="minorHAnsi" w:cstheme="minorHAnsi"/>
          <w:sz w:val="20"/>
        </w:rPr>
      </w:pPr>
    </w:p>
    <w:p w14:paraId="1A83021E" w14:textId="77777777" w:rsidR="00BC11A1" w:rsidRPr="00BC11A1" w:rsidRDefault="00BC11A1" w:rsidP="00C35BAE">
      <w:pPr>
        <w:rPr>
          <w:rFonts w:asciiTheme="minorHAnsi" w:hAnsiTheme="minorHAnsi" w:cstheme="minorHAnsi"/>
          <w:sz w:val="20"/>
        </w:rPr>
      </w:pPr>
    </w:p>
    <w:p w14:paraId="2EF4FD02" w14:textId="1C05E688" w:rsidR="00BC11A1" w:rsidRPr="00BC11A1" w:rsidRDefault="00BC11A1" w:rsidP="007A3963">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Préciser si l’acquéreur a déjà une expérience en tant qu’actionnaire d’une entreprise du secteur de l’assurance</w:t>
      </w:r>
      <w:r w:rsidR="007A3963">
        <w:rPr>
          <w:rFonts w:asciiTheme="minorHAnsi" w:hAnsiTheme="minorHAnsi" w:cstheme="minorHAnsi"/>
          <w:sz w:val="20"/>
        </w:rPr>
        <w:t xml:space="preserve">, </w:t>
      </w:r>
      <w:r w:rsidRPr="00BC11A1">
        <w:rPr>
          <w:rFonts w:asciiTheme="minorHAnsi" w:hAnsiTheme="minorHAnsi" w:cstheme="minorHAnsi"/>
          <w:sz w:val="20"/>
        </w:rPr>
        <w:t>de la réassurance</w:t>
      </w:r>
      <w:r w:rsidR="007A3963">
        <w:rPr>
          <w:rFonts w:asciiTheme="minorHAnsi" w:hAnsiTheme="minorHAnsi" w:cstheme="minorHAnsi"/>
          <w:sz w:val="20"/>
        </w:rPr>
        <w:t xml:space="preserve"> ou d’un </w:t>
      </w:r>
      <w:r w:rsidR="007A3963" w:rsidRPr="007A3963">
        <w:rPr>
          <w:rFonts w:asciiTheme="minorHAnsi" w:hAnsiTheme="minorHAnsi" w:cstheme="minorHAnsi"/>
          <w:sz w:val="20"/>
        </w:rPr>
        <w:t>FRPS</w:t>
      </w:r>
      <w:r w:rsidRPr="00BC11A1">
        <w:rPr>
          <w:rFonts w:asciiTheme="minorHAnsi" w:hAnsiTheme="minorHAnsi" w:cstheme="minorHAnsi"/>
          <w:sz w:val="20"/>
        </w:rPr>
        <w:t>.</w:t>
      </w:r>
    </w:p>
    <w:p w14:paraId="079B13D7" w14:textId="77777777" w:rsidR="00BC11A1" w:rsidRPr="00BC11A1" w:rsidRDefault="00BC11A1" w:rsidP="00C35BAE">
      <w:pPr>
        <w:rPr>
          <w:rFonts w:asciiTheme="minorHAnsi" w:hAnsiTheme="minorHAnsi" w:cstheme="minorHAnsi"/>
          <w:sz w:val="20"/>
        </w:rPr>
      </w:pPr>
    </w:p>
    <w:p w14:paraId="6354D7F9" w14:textId="77777777" w:rsidR="00BC11A1" w:rsidRPr="00BC11A1" w:rsidRDefault="00BC11A1" w:rsidP="00C35BAE">
      <w:pPr>
        <w:rPr>
          <w:rFonts w:asciiTheme="minorHAnsi" w:hAnsiTheme="minorHAnsi" w:cstheme="minorHAnsi"/>
          <w:sz w:val="20"/>
        </w:rPr>
      </w:pPr>
    </w:p>
    <w:p w14:paraId="48EE667D"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si la réputation de l’acquéreur a fait l’objet d’une évaluation par une autorité de supervision du secteur financier en France ou à l’étranger. Si oui :</w:t>
      </w:r>
    </w:p>
    <w:p w14:paraId="7CDEACFD" w14:textId="59EEE486" w:rsidR="00BC11A1" w:rsidRPr="00BC11A1" w:rsidRDefault="00BC11A1" w:rsidP="00BC11A1">
      <w:pPr>
        <w:numPr>
          <w:ilvl w:val="0"/>
          <w:numId w:val="40"/>
        </w:numPr>
        <w:tabs>
          <w:tab w:val="left" w:pos="284"/>
        </w:tabs>
        <w:spacing w:before="120" w:after="120"/>
        <w:ind w:left="284" w:hanging="284"/>
        <w:rPr>
          <w:rFonts w:asciiTheme="minorHAnsi" w:hAnsiTheme="minorHAnsi" w:cstheme="minorHAnsi"/>
          <w:sz w:val="20"/>
        </w:rPr>
      </w:pPr>
      <w:r w:rsidRPr="00BC11A1">
        <w:rPr>
          <w:rFonts w:asciiTheme="minorHAnsi" w:hAnsiTheme="minorHAnsi" w:cstheme="minorHAnsi"/>
          <w:sz w:val="20"/>
        </w:rPr>
        <w:t>indiquer le nom de l’autorité ayant effectué l’évaluation</w:t>
      </w:r>
      <w:r w:rsidR="00D42062" w:rsidRPr="00D42062">
        <w:rPr>
          <w:rFonts w:asciiTheme="minorHAnsi" w:hAnsiTheme="minorHAnsi" w:cstheme="minorHAnsi"/>
          <w:sz w:val="20"/>
        </w:rPr>
        <w:t xml:space="preserve"> </w:t>
      </w:r>
      <w:r w:rsidR="00D42062">
        <w:rPr>
          <w:rFonts w:asciiTheme="minorHAnsi" w:hAnsiTheme="minorHAnsi" w:cstheme="minorHAnsi"/>
          <w:sz w:val="20"/>
        </w:rPr>
        <w:t>et les contacts associés</w:t>
      </w:r>
      <w:r w:rsidR="004C7A07">
        <w:rPr>
          <w:rFonts w:asciiTheme="minorHAnsi" w:hAnsiTheme="minorHAnsi" w:cstheme="minorHAnsi"/>
          <w:sz w:val="20"/>
        </w:rPr>
        <w:t xml:space="preserve"> ainsi que leur adresse électronique</w:t>
      </w:r>
      <w:r w:rsidRPr="00BC11A1">
        <w:rPr>
          <w:rFonts w:asciiTheme="minorHAnsi" w:hAnsiTheme="minorHAnsi" w:cstheme="minorHAnsi"/>
          <w:sz w:val="20"/>
        </w:rPr>
        <w:t> ;</w:t>
      </w:r>
    </w:p>
    <w:p w14:paraId="059F4F1D" w14:textId="77777777" w:rsidR="00BC11A1" w:rsidRPr="00BC11A1" w:rsidRDefault="00BC11A1" w:rsidP="00BC11A1">
      <w:pPr>
        <w:numPr>
          <w:ilvl w:val="0"/>
          <w:numId w:val="40"/>
        </w:numPr>
        <w:tabs>
          <w:tab w:val="left" w:pos="284"/>
        </w:tabs>
        <w:spacing w:before="120" w:after="120"/>
        <w:ind w:left="284" w:hanging="284"/>
        <w:rPr>
          <w:rFonts w:asciiTheme="minorHAnsi" w:hAnsiTheme="minorHAnsi" w:cstheme="minorHAnsi"/>
          <w:sz w:val="20"/>
        </w:rPr>
      </w:pPr>
      <w:r w:rsidRPr="00BC11A1">
        <w:rPr>
          <w:rFonts w:asciiTheme="minorHAnsi" w:hAnsiTheme="minorHAnsi" w:cstheme="minorHAnsi"/>
          <w:sz w:val="20"/>
        </w:rPr>
        <w:t>fournir les documents attestant cette évaluation et ses conclusions.</w:t>
      </w:r>
    </w:p>
    <w:p w14:paraId="4BAABFE9" w14:textId="77777777" w:rsidR="00BC11A1" w:rsidRPr="00BC11A1" w:rsidRDefault="00BC11A1" w:rsidP="00C35BAE">
      <w:pPr>
        <w:rPr>
          <w:rFonts w:asciiTheme="minorHAnsi" w:hAnsiTheme="minorHAnsi" w:cstheme="minorHAnsi"/>
          <w:sz w:val="20"/>
        </w:rPr>
      </w:pPr>
    </w:p>
    <w:p w14:paraId="70912635" w14:textId="77777777" w:rsidR="00BC11A1" w:rsidRPr="00BC11A1" w:rsidRDefault="00BC11A1" w:rsidP="00C35BAE">
      <w:pPr>
        <w:rPr>
          <w:rFonts w:asciiTheme="minorHAnsi" w:hAnsiTheme="minorHAnsi" w:cstheme="minorHAnsi"/>
          <w:sz w:val="20"/>
        </w:rPr>
      </w:pPr>
    </w:p>
    <w:p w14:paraId="0B73B3EC"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si la réputation de l’acquéreur a fait l’objet d’une évaluation par une autorité de supervision non financière en France ou à l’étranger. Si oui :</w:t>
      </w:r>
    </w:p>
    <w:p w14:paraId="70CA112A" w14:textId="3CC1D7E0"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indiquer le nom de l’autorité ayant effectué l’évaluation</w:t>
      </w:r>
      <w:r w:rsidR="00D42062">
        <w:rPr>
          <w:rFonts w:asciiTheme="minorHAnsi" w:hAnsiTheme="minorHAnsi" w:cstheme="minorHAnsi"/>
          <w:sz w:val="20"/>
        </w:rPr>
        <w:t xml:space="preserve"> et les contacts associés</w:t>
      </w:r>
      <w:r w:rsidR="004C7A07">
        <w:rPr>
          <w:rFonts w:asciiTheme="minorHAnsi" w:hAnsiTheme="minorHAnsi" w:cstheme="minorHAnsi"/>
          <w:sz w:val="20"/>
        </w:rPr>
        <w:t xml:space="preserve"> ainsi que leur adresse électronique</w:t>
      </w:r>
      <w:r w:rsidRPr="00BC11A1">
        <w:rPr>
          <w:rFonts w:asciiTheme="minorHAnsi" w:hAnsiTheme="minorHAnsi" w:cstheme="minorHAnsi"/>
          <w:sz w:val="20"/>
        </w:rPr>
        <w:t> ;</w:t>
      </w:r>
    </w:p>
    <w:p w14:paraId="13016D73"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fournir les documents attestant cette évaluation et ses conclusions.</w:t>
      </w:r>
    </w:p>
    <w:p w14:paraId="38D08B8D" w14:textId="77777777" w:rsidR="00BC11A1" w:rsidRPr="00BC11A1" w:rsidRDefault="00BC11A1" w:rsidP="00C35BAE">
      <w:pPr>
        <w:rPr>
          <w:rFonts w:asciiTheme="minorHAnsi" w:hAnsiTheme="minorHAnsi" w:cstheme="minorHAnsi"/>
          <w:sz w:val="20"/>
        </w:rPr>
      </w:pPr>
    </w:p>
    <w:p w14:paraId="33867199" w14:textId="77777777" w:rsidR="00BC11A1" w:rsidRPr="00BC11A1" w:rsidRDefault="00BC11A1" w:rsidP="00C35BAE">
      <w:pPr>
        <w:rPr>
          <w:rFonts w:asciiTheme="minorHAnsi" w:hAnsiTheme="minorHAnsi" w:cstheme="minorHAnsi"/>
          <w:sz w:val="20"/>
        </w:rPr>
      </w:pPr>
    </w:p>
    <w:p w14:paraId="47C0B819"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Identité des dirigeants de l’acquéreur :</w:t>
      </w:r>
    </w:p>
    <w:p w14:paraId="476375CB" w14:textId="77777777" w:rsidR="00BC11A1" w:rsidRPr="00BC11A1" w:rsidRDefault="00BC11A1" w:rsidP="00BC11A1">
      <w:pPr>
        <w:rPr>
          <w:rFonts w:asciiTheme="minorHAnsi" w:hAnsiTheme="minorHAnsi" w:cstheme="minorHAnsi"/>
          <w:sz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BC11A1" w:rsidRPr="00BC11A1" w14:paraId="35EC2CC5" w14:textId="77777777" w:rsidTr="00287493">
        <w:tc>
          <w:tcPr>
            <w:tcW w:w="805" w:type="dxa"/>
          </w:tcPr>
          <w:p w14:paraId="4DAAB700"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1531" w:type="dxa"/>
            <w:tcBorders>
              <w:top w:val="nil"/>
              <w:bottom w:val="nil"/>
              <w:right w:val="nil"/>
            </w:tcBorders>
            <w:shd w:val="clear" w:color="auto" w:fill="D9D9D9"/>
          </w:tcPr>
          <w:p w14:paraId="293B5511" w14:textId="77777777" w:rsidR="00BC11A1" w:rsidRPr="00BC11A1" w:rsidRDefault="00BC11A1" w:rsidP="00287493">
            <w:pPr>
              <w:rPr>
                <w:rFonts w:asciiTheme="minorHAnsi" w:hAnsiTheme="minorHAnsi" w:cstheme="minorHAnsi"/>
                <w:color w:val="002060"/>
                <w:sz w:val="20"/>
              </w:rPr>
            </w:pPr>
          </w:p>
        </w:tc>
        <w:tc>
          <w:tcPr>
            <w:tcW w:w="1458" w:type="dxa"/>
            <w:tcBorders>
              <w:left w:val="nil"/>
            </w:tcBorders>
            <w:shd w:val="clear" w:color="auto" w:fill="auto"/>
          </w:tcPr>
          <w:p w14:paraId="643B2D63"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2270" w:type="dxa"/>
            <w:tcBorders>
              <w:top w:val="nil"/>
              <w:bottom w:val="nil"/>
              <w:right w:val="nil"/>
            </w:tcBorders>
            <w:shd w:val="clear" w:color="auto" w:fill="D9D9D9"/>
          </w:tcPr>
          <w:p w14:paraId="4D49225B" w14:textId="77777777" w:rsidR="00BC11A1" w:rsidRPr="00BC11A1" w:rsidRDefault="00BC11A1" w:rsidP="00287493">
            <w:pPr>
              <w:rPr>
                <w:rFonts w:asciiTheme="minorHAnsi" w:hAnsiTheme="minorHAnsi" w:cstheme="minorHAnsi"/>
                <w:color w:val="002060"/>
                <w:sz w:val="20"/>
              </w:rPr>
            </w:pPr>
          </w:p>
        </w:tc>
        <w:tc>
          <w:tcPr>
            <w:tcW w:w="1125" w:type="dxa"/>
            <w:tcBorders>
              <w:left w:val="nil"/>
            </w:tcBorders>
            <w:shd w:val="clear" w:color="auto" w:fill="auto"/>
          </w:tcPr>
          <w:p w14:paraId="09B7CC69"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335" w:type="dxa"/>
            <w:tcBorders>
              <w:top w:val="nil"/>
              <w:bottom w:val="nil"/>
              <w:right w:val="nil"/>
            </w:tcBorders>
            <w:shd w:val="clear" w:color="auto" w:fill="D9D9D9"/>
          </w:tcPr>
          <w:p w14:paraId="6B299954" w14:textId="77777777" w:rsidR="00BC11A1" w:rsidRPr="00BC11A1" w:rsidRDefault="00BC11A1" w:rsidP="00287493">
            <w:pPr>
              <w:rPr>
                <w:rFonts w:asciiTheme="minorHAnsi" w:hAnsiTheme="minorHAnsi" w:cstheme="minorHAnsi"/>
                <w:color w:val="002060"/>
                <w:sz w:val="20"/>
              </w:rPr>
            </w:pPr>
          </w:p>
        </w:tc>
      </w:tr>
    </w:tbl>
    <w:p w14:paraId="407E41C8" w14:textId="77777777" w:rsidR="00BC11A1" w:rsidRPr="00BC11A1" w:rsidRDefault="00BC11A1" w:rsidP="00BC11A1">
      <w:pPr>
        <w:rPr>
          <w:rFonts w:asciiTheme="minorHAnsi" w:hAnsiTheme="minorHAnsi" w:cstheme="minorHAnsi"/>
          <w:sz w:val="20"/>
        </w:rPr>
      </w:pPr>
    </w:p>
    <w:tbl>
      <w:tblPr>
        <w:tblW w:w="9524" w:type="dxa"/>
        <w:shd w:val="clear" w:color="auto" w:fill="D9D9D9"/>
        <w:tblLayout w:type="fixed"/>
        <w:tblLook w:val="01E0" w:firstRow="1" w:lastRow="1" w:firstColumn="1" w:lastColumn="1" w:noHBand="0" w:noVBand="0"/>
      </w:tblPr>
      <w:tblGrid>
        <w:gridCol w:w="1951"/>
        <w:gridCol w:w="2410"/>
        <w:gridCol w:w="1984"/>
        <w:gridCol w:w="3179"/>
      </w:tblGrid>
      <w:tr w:rsidR="00BC11A1" w:rsidRPr="00BC11A1" w14:paraId="2D899249" w14:textId="77777777" w:rsidTr="00287493">
        <w:tc>
          <w:tcPr>
            <w:tcW w:w="1951" w:type="dxa"/>
          </w:tcPr>
          <w:p w14:paraId="46AE62A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Date de naissance</w:t>
            </w:r>
          </w:p>
        </w:tc>
        <w:tc>
          <w:tcPr>
            <w:tcW w:w="2410" w:type="dxa"/>
            <w:shd w:val="clear" w:color="auto" w:fill="D9D9D9"/>
          </w:tcPr>
          <w:p w14:paraId="2B0CA2ED" w14:textId="77777777" w:rsidR="00BC11A1" w:rsidRPr="00BC11A1" w:rsidRDefault="00BC11A1" w:rsidP="00287493">
            <w:pPr>
              <w:rPr>
                <w:rFonts w:asciiTheme="minorHAnsi" w:hAnsiTheme="minorHAnsi" w:cstheme="minorHAnsi"/>
                <w:color w:val="002060"/>
                <w:sz w:val="20"/>
              </w:rPr>
            </w:pPr>
          </w:p>
        </w:tc>
        <w:tc>
          <w:tcPr>
            <w:tcW w:w="1984" w:type="dxa"/>
            <w:shd w:val="clear" w:color="auto" w:fill="auto"/>
          </w:tcPr>
          <w:p w14:paraId="1ED31F4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Lieu de naissance</w:t>
            </w:r>
          </w:p>
        </w:tc>
        <w:tc>
          <w:tcPr>
            <w:tcW w:w="3179" w:type="dxa"/>
            <w:shd w:val="clear" w:color="auto" w:fill="D9D9D9"/>
          </w:tcPr>
          <w:p w14:paraId="24640E69" w14:textId="77777777" w:rsidR="00BC11A1" w:rsidRPr="00BC11A1" w:rsidRDefault="00BC11A1" w:rsidP="00287493">
            <w:pPr>
              <w:rPr>
                <w:rFonts w:asciiTheme="minorHAnsi" w:hAnsiTheme="minorHAnsi" w:cstheme="minorHAnsi"/>
                <w:color w:val="002060"/>
                <w:sz w:val="20"/>
              </w:rPr>
            </w:pPr>
          </w:p>
        </w:tc>
      </w:tr>
    </w:tbl>
    <w:p w14:paraId="11BDC095" w14:textId="77777777" w:rsidR="00BC11A1" w:rsidRPr="00BC11A1" w:rsidRDefault="00BC11A1" w:rsidP="00BC11A1">
      <w:pPr>
        <w:rPr>
          <w:rFonts w:asciiTheme="minorHAnsi" w:hAnsiTheme="minorHAnsi" w:cstheme="minorHAnsi"/>
          <w:sz w:val="20"/>
        </w:rPr>
      </w:pPr>
    </w:p>
    <w:tbl>
      <w:tblPr>
        <w:tblW w:w="9526" w:type="dxa"/>
        <w:shd w:val="clear" w:color="auto" w:fill="D9D9D9"/>
        <w:tblLayout w:type="fixed"/>
        <w:tblLook w:val="01E0" w:firstRow="1" w:lastRow="1" w:firstColumn="1" w:lastColumn="1" w:noHBand="0" w:noVBand="0"/>
      </w:tblPr>
      <w:tblGrid>
        <w:gridCol w:w="1964"/>
        <w:gridCol w:w="7562"/>
      </w:tblGrid>
      <w:tr w:rsidR="00BC11A1" w:rsidRPr="00BC11A1" w14:paraId="6DEB8BDD" w14:textId="77777777" w:rsidTr="00287493">
        <w:tc>
          <w:tcPr>
            <w:tcW w:w="1951" w:type="dxa"/>
          </w:tcPr>
          <w:p w14:paraId="3791C13D" w14:textId="3E484917" w:rsidR="00BC11A1" w:rsidRPr="00BC11A1" w:rsidRDefault="004C7A07" w:rsidP="00287493">
            <w:pPr>
              <w:rPr>
                <w:rFonts w:asciiTheme="minorHAnsi" w:hAnsiTheme="minorHAnsi" w:cstheme="minorHAnsi"/>
                <w:sz w:val="20"/>
              </w:rPr>
            </w:pPr>
            <w:r w:rsidRPr="00BC11A1">
              <w:rPr>
                <w:rFonts w:asciiTheme="minorHAnsi" w:hAnsiTheme="minorHAnsi" w:cstheme="minorHAnsi"/>
                <w:sz w:val="20"/>
              </w:rPr>
              <w:t>F</w:t>
            </w:r>
            <w:r w:rsidR="00BC11A1" w:rsidRPr="00BC11A1">
              <w:rPr>
                <w:rFonts w:asciiTheme="minorHAnsi" w:hAnsiTheme="minorHAnsi" w:cstheme="minorHAnsi"/>
                <w:sz w:val="20"/>
              </w:rPr>
              <w:t>onctions</w:t>
            </w:r>
          </w:p>
        </w:tc>
        <w:tc>
          <w:tcPr>
            <w:tcW w:w="7513" w:type="dxa"/>
            <w:shd w:val="clear" w:color="auto" w:fill="D9D9D9"/>
          </w:tcPr>
          <w:p w14:paraId="6DAF01F8" w14:textId="77777777" w:rsidR="00BC11A1" w:rsidRPr="00BC11A1" w:rsidRDefault="00BC11A1" w:rsidP="00287493">
            <w:pPr>
              <w:rPr>
                <w:rFonts w:asciiTheme="minorHAnsi" w:hAnsiTheme="minorHAnsi" w:cstheme="minorHAnsi"/>
                <w:color w:val="002060"/>
                <w:sz w:val="20"/>
              </w:rPr>
            </w:pPr>
          </w:p>
        </w:tc>
      </w:tr>
    </w:tbl>
    <w:p w14:paraId="00619866" w14:textId="77777777" w:rsidR="00BC11A1" w:rsidRPr="00BC11A1" w:rsidRDefault="00BC11A1" w:rsidP="00BC11A1">
      <w:pPr>
        <w:rPr>
          <w:rFonts w:asciiTheme="minorHAnsi" w:hAnsiTheme="minorHAnsi" w:cstheme="minorHAnsi"/>
          <w:sz w:val="20"/>
        </w:rPr>
      </w:pPr>
    </w:p>
    <w:tbl>
      <w:tblPr>
        <w:tblW w:w="9524" w:type="dxa"/>
        <w:shd w:val="clear" w:color="auto" w:fill="D9D9D9"/>
        <w:tblLayout w:type="fixed"/>
        <w:tblLook w:val="01E0" w:firstRow="1" w:lastRow="1" w:firstColumn="1" w:lastColumn="1" w:noHBand="0" w:noVBand="0"/>
      </w:tblPr>
      <w:tblGrid>
        <w:gridCol w:w="1951"/>
        <w:gridCol w:w="7573"/>
      </w:tblGrid>
      <w:tr w:rsidR="00BC11A1" w:rsidRPr="00BC11A1" w14:paraId="53272188" w14:textId="77777777" w:rsidTr="00287493">
        <w:tc>
          <w:tcPr>
            <w:tcW w:w="1951" w:type="dxa"/>
            <w:shd w:val="clear" w:color="auto" w:fill="auto"/>
          </w:tcPr>
          <w:p w14:paraId="3B201EF4" w14:textId="15D48983" w:rsidR="00BC11A1" w:rsidRPr="00BC11A1" w:rsidRDefault="004C7A07" w:rsidP="00287493">
            <w:pPr>
              <w:rPr>
                <w:rFonts w:asciiTheme="minorHAnsi" w:hAnsiTheme="minorHAnsi" w:cstheme="minorHAnsi"/>
                <w:sz w:val="20"/>
              </w:rPr>
            </w:pPr>
            <w:r w:rsidRPr="00BC11A1">
              <w:rPr>
                <w:rFonts w:asciiTheme="minorHAnsi" w:hAnsiTheme="minorHAnsi" w:cstheme="minorHAnsi"/>
                <w:sz w:val="20"/>
              </w:rPr>
              <w:t>A</w:t>
            </w:r>
            <w:r w:rsidR="00BC11A1" w:rsidRPr="00BC11A1">
              <w:rPr>
                <w:rFonts w:asciiTheme="minorHAnsi" w:hAnsiTheme="minorHAnsi" w:cstheme="minorHAnsi"/>
                <w:sz w:val="20"/>
              </w:rPr>
              <w:t>dresse</w:t>
            </w:r>
          </w:p>
        </w:tc>
        <w:tc>
          <w:tcPr>
            <w:tcW w:w="7573" w:type="dxa"/>
            <w:shd w:val="clear" w:color="auto" w:fill="D9D9D9"/>
          </w:tcPr>
          <w:p w14:paraId="5A503C53" w14:textId="77777777" w:rsidR="00BC11A1" w:rsidRPr="00BC11A1" w:rsidRDefault="00BC11A1" w:rsidP="00287493">
            <w:pPr>
              <w:rPr>
                <w:rFonts w:asciiTheme="minorHAnsi" w:hAnsiTheme="minorHAnsi" w:cstheme="minorHAnsi"/>
                <w:color w:val="002060"/>
                <w:sz w:val="20"/>
              </w:rPr>
            </w:pPr>
          </w:p>
        </w:tc>
      </w:tr>
    </w:tbl>
    <w:p w14:paraId="1F3E2F08" w14:textId="77777777" w:rsidR="00BC11A1" w:rsidRPr="00BC11A1" w:rsidRDefault="00BC11A1" w:rsidP="00BC11A1">
      <w:pPr>
        <w:rPr>
          <w:rFonts w:asciiTheme="minorHAnsi" w:hAnsiTheme="minorHAnsi" w:cstheme="minorHAnsi"/>
          <w:sz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BC11A1" w:rsidRPr="00BC11A1" w14:paraId="435E262F" w14:textId="77777777" w:rsidTr="00287493">
        <w:tc>
          <w:tcPr>
            <w:tcW w:w="805" w:type="dxa"/>
          </w:tcPr>
          <w:p w14:paraId="2F9F0A7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Civilité</w:t>
            </w:r>
          </w:p>
        </w:tc>
        <w:tc>
          <w:tcPr>
            <w:tcW w:w="1531" w:type="dxa"/>
            <w:tcBorders>
              <w:top w:val="nil"/>
              <w:bottom w:val="nil"/>
              <w:right w:val="nil"/>
            </w:tcBorders>
            <w:shd w:val="clear" w:color="auto" w:fill="D9D9D9"/>
          </w:tcPr>
          <w:p w14:paraId="036158CB" w14:textId="77777777" w:rsidR="00BC11A1" w:rsidRPr="00BC11A1" w:rsidRDefault="00BC11A1" w:rsidP="00287493">
            <w:pPr>
              <w:rPr>
                <w:rFonts w:asciiTheme="minorHAnsi" w:hAnsiTheme="minorHAnsi" w:cstheme="minorHAnsi"/>
                <w:color w:val="002060"/>
                <w:sz w:val="20"/>
              </w:rPr>
            </w:pPr>
          </w:p>
        </w:tc>
        <w:tc>
          <w:tcPr>
            <w:tcW w:w="1458" w:type="dxa"/>
            <w:tcBorders>
              <w:left w:val="nil"/>
            </w:tcBorders>
            <w:shd w:val="clear" w:color="auto" w:fill="auto"/>
          </w:tcPr>
          <w:p w14:paraId="489803E4"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d’usage</w:t>
            </w:r>
          </w:p>
        </w:tc>
        <w:tc>
          <w:tcPr>
            <w:tcW w:w="2270" w:type="dxa"/>
            <w:tcBorders>
              <w:top w:val="nil"/>
              <w:bottom w:val="nil"/>
              <w:right w:val="nil"/>
            </w:tcBorders>
            <w:shd w:val="clear" w:color="auto" w:fill="D9D9D9"/>
          </w:tcPr>
          <w:p w14:paraId="0ADA18C0" w14:textId="77777777" w:rsidR="00BC11A1" w:rsidRPr="00BC11A1" w:rsidRDefault="00BC11A1" w:rsidP="00287493">
            <w:pPr>
              <w:rPr>
                <w:rFonts w:asciiTheme="minorHAnsi" w:hAnsiTheme="minorHAnsi" w:cstheme="minorHAnsi"/>
                <w:color w:val="002060"/>
                <w:sz w:val="20"/>
              </w:rPr>
            </w:pPr>
          </w:p>
        </w:tc>
        <w:tc>
          <w:tcPr>
            <w:tcW w:w="1125" w:type="dxa"/>
            <w:tcBorders>
              <w:left w:val="nil"/>
            </w:tcBorders>
            <w:shd w:val="clear" w:color="auto" w:fill="auto"/>
          </w:tcPr>
          <w:p w14:paraId="6BF425D6"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Prénom</w:t>
            </w:r>
          </w:p>
        </w:tc>
        <w:tc>
          <w:tcPr>
            <w:tcW w:w="2335" w:type="dxa"/>
            <w:tcBorders>
              <w:top w:val="nil"/>
              <w:bottom w:val="nil"/>
              <w:right w:val="nil"/>
            </w:tcBorders>
            <w:shd w:val="clear" w:color="auto" w:fill="D9D9D9"/>
          </w:tcPr>
          <w:p w14:paraId="105C6367" w14:textId="77777777" w:rsidR="00BC11A1" w:rsidRPr="00BC11A1" w:rsidRDefault="00BC11A1" w:rsidP="00287493">
            <w:pPr>
              <w:rPr>
                <w:rFonts w:asciiTheme="minorHAnsi" w:hAnsiTheme="minorHAnsi" w:cstheme="minorHAnsi"/>
                <w:color w:val="002060"/>
                <w:sz w:val="20"/>
              </w:rPr>
            </w:pPr>
          </w:p>
        </w:tc>
      </w:tr>
    </w:tbl>
    <w:p w14:paraId="0DEBA2A8" w14:textId="77777777" w:rsidR="00BC11A1" w:rsidRPr="00BC11A1" w:rsidRDefault="00BC11A1" w:rsidP="00BC11A1">
      <w:pPr>
        <w:rPr>
          <w:rFonts w:asciiTheme="minorHAnsi" w:hAnsiTheme="minorHAnsi" w:cstheme="minorHAnsi"/>
          <w:sz w:val="20"/>
        </w:rPr>
      </w:pPr>
    </w:p>
    <w:tbl>
      <w:tblPr>
        <w:tblW w:w="9524" w:type="dxa"/>
        <w:shd w:val="clear" w:color="auto" w:fill="D9D9D9"/>
        <w:tblLayout w:type="fixed"/>
        <w:tblLook w:val="01E0" w:firstRow="1" w:lastRow="1" w:firstColumn="1" w:lastColumn="1" w:noHBand="0" w:noVBand="0"/>
      </w:tblPr>
      <w:tblGrid>
        <w:gridCol w:w="1951"/>
        <w:gridCol w:w="2410"/>
        <w:gridCol w:w="1984"/>
        <w:gridCol w:w="3179"/>
      </w:tblGrid>
      <w:tr w:rsidR="00BC11A1" w:rsidRPr="00BC11A1" w14:paraId="7E51B8F0" w14:textId="77777777" w:rsidTr="00287493">
        <w:tc>
          <w:tcPr>
            <w:tcW w:w="1951" w:type="dxa"/>
          </w:tcPr>
          <w:p w14:paraId="23CBC8BF"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Date de naissance</w:t>
            </w:r>
          </w:p>
        </w:tc>
        <w:tc>
          <w:tcPr>
            <w:tcW w:w="2410" w:type="dxa"/>
            <w:shd w:val="clear" w:color="auto" w:fill="D9D9D9"/>
          </w:tcPr>
          <w:p w14:paraId="5BE10653" w14:textId="77777777" w:rsidR="00BC11A1" w:rsidRPr="00BC11A1" w:rsidRDefault="00BC11A1" w:rsidP="00287493">
            <w:pPr>
              <w:rPr>
                <w:rFonts w:asciiTheme="minorHAnsi" w:hAnsiTheme="minorHAnsi" w:cstheme="minorHAnsi"/>
                <w:color w:val="002060"/>
                <w:sz w:val="20"/>
              </w:rPr>
            </w:pPr>
          </w:p>
        </w:tc>
        <w:tc>
          <w:tcPr>
            <w:tcW w:w="1984" w:type="dxa"/>
            <w:shd w:val="clear" w:color="auto" w:fill="auto"/>
          </w:tcPr>
          <w:p w14:paraId="62BC8E2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Lieu de naissance</w:t>
            </w:r>
          </w:p>
        </w:tc>
        <w:tc>
          <w:tcPr>
            <w:tcW w:w="3179" w:type="dxa"/>
            <w:shd w:val="clear" w:color="auto" w:fill="D9D9D9"/>
          </w:tcPr>
          <w:p w14:paraId="76A6F6A9" w14:textId="77777777" w:rsidR="00BC11A1" w:rsidRPr="00BC11A1" w:rsidRDefault="00BC11A1" w:rsidP="00287493">
            <w:pPr>
              <w:rPr>
                <w:rFonts w:asciiTheme="minorHAnsi" w:hAnsiTheme="minorHAnsi" w:cstheme="minorHAnsi"/>
                <w:color w:val="002060"/>
                <w:sz w:val="20"/>
              </w:rPr>
            </w:pPr>
          </w:p>
        </w:tc>
      </w:tr>
    </w:tbl>
    <w:p w14:paraId="2030BFA8" w14:textId="77777777" w:rsidR="00BC11A1" w:rsidRPr="00BC11A1" w:rsidRDefault="00BC11A1" w:rsidP="00BC11A1">
      <w:pPr>
        <w:rPr>
          <w:rFonts w:asciiTheme="minorHAnsi" w:hAnsiTheme="minorHAnsi" w:cstheme="minorHAnsi"/>
          <w:sz w:val="20"/>
        </w:rPr>
      </w:pPr>
    </w:p>
    <w:tbl>
      <w:tblPr>
        <w:tblW w:w="9526" w:type="dxa"/>
        <w:shd w:val="clear" w:color="auto" w:fill="D9D9D9"/>
        <w:tblLayout w:type="fixed"/>
        <w:tblLook w:val="01E0" w:firstRow="1" w:lastRow="1" w:firstColumn="1" w:lastColumn="1" w:noHBand="0" w:noVBand="0"/>
      </w:tblPr>
      <w:tblGrid>
        <w:gridCol w:w="1964"/>
        <w:gridCol w:w="7562"/>
      </w:tblGrid>
      <w:tr w:rsidR="00BC11A1" w:rsidRPr="00BC11A1" w14:paraId="724007DC" w14:textId="77777777" w:rsidTr="00287493">
        <w:tc>
          <w:tcPr>
            <w:tcW w:w="1951" w:type="dxa"/>
          </w:tcPr>
          <w:p w14:paraId="09355C3D" w14:textId="0967ADB6" w:rsidR="00BC11A1" w:rsidRPr="00BC11A1" w:rsidRDefault="004C7A07" w:rsidP="00287493">
            <w:pPr>
              <w:rPr>
                <w:rFonts w:asciiTheme="minorHAnsi" w:hAnsiTheme="minorHAnsi" w:cstheme="minorHAnsi"/>
                <w:sz w:val="20"/>
              </w:rPr>
            </w:pPr>
            <w:r w:rsidRPr="00BC11A1">
              <w:rPr>
                <w:rFonts w:asciiTheme="minorHAnsi" w:hAnsiTheme="minorHAnsi" w:cstheme="minorHAnsi"/>
                <w:sz w:val="20"/>
              </w:rPr>
              <w:t>F</w:t>
            </w:r>
            <w:r w:rsidR="00BC11A1" w:rsidRPr="00BC11A1">
              <w:rPr>
                <w:rFonts w:asciiTheme="minorHAnsi" w:hAnsiTheme="minorHAnsi" w:cstheme="minorHAnsi"/>
                <w:sz w:val="20"/>
              </w:rPr>
              <w:t>onctions</w:t>
            </w:r>
          </w:p>
        </w:tc>
        <w:tc>
          <w:tcPr>
            <w:tcW w:w="7513" w:type="dxa"/>
            <w:shd w:val="clear" w:color="auto" w:fill="D9D9D9"/>
          </w:tcPr>
          <w:p w14:paraId="5F203938" w14:textId="77777777" w:rsidR="00BC11A1" w:rsidRPr="00BC11A1" w:rsidRDefault="00BC11A1" w:rsidP="00287493">
            <w:pPr>
              <w:rPr>
                <w:rFonts w:asciiTheme="minorHAnsi" w:hAnsiTheme="minorHAnsi" w:cstheme="minorHAnsi"/>
                <w:color w:val="002060"/>
                <w:sz w:val="20"/>
              </w:rPr>
            </w:pPr>
          </w:p>
        </w:tc>
      </w:tr>
    </w:tbl>
    <w:p w14:paraId="1D7A800E" w14:textId="77777777" w:rsidR="00BC11A1" w:rsidRPr="00BC11A1" w:rsidRDefault="00BC11A1" w:rsidP="00BC11A1">
      <w:pPr>
        <w:rPr>
          <w:rFonts w:asciiTheme="minorHAnsi" w:hAnsiTheme="minorHAnsi" w:cstheme="minorHAnsi"/>
          <w:sz w:val="20"/>
        </w:rPr>
      </w:pPr>
    </w:p>
    <w:tbl>
      <w:tblPr>
        <w:tblW w:w="9524" w:type="dxa"/>
        <w:shd w:val="clear" w:color="auto" w:fill="D9D9D9"/>
        <w:tblLayout w:type="fixed"/>
        <w:tblLook w:val="01E0" w:firstRow="1" w:lastRow="1" w:firstColumn="1" w:lastColumn="1" w:noHBand="0" w:noVBand="0"/>
      </w:tblPr>
      <w:tblGrid>
        <w:gridCol w:w="1951"/>
        <w:gridCol w:w="7573"/>
      </w:tblGrid>
      <w:tr w:rsidR="00BC11A1" w:rsidRPr="00BC11A1" w14:paraId="08B6C6D9" w14:textId="77777777" w:rsidTr="00287493">
        <w:tc>
          <w:tcPr>
            <w:tcW w:w="1951" w:type="dxa"/>
            <w:shd w:val="clear" w:color="auto" w:fill="auto"/>
          </w:tcPr>
          <w:p w14:paraId="7F8F59BF" w14:textId="659CBB76" w:rsidR="00BC11A1" w:rsidRPr="00BC11A1" w:rsidRDefault="004C7A07" w:rsidP="00287493">
            <w:pPr>
              <w:rPr>
                <w:rFonts w:asciiTheme="minorHAnsi" w:hAnsiTheme="minorHAnsi" w:cstheme="minorHAnsi"/>
                <w:sz w:val="20"/>
              </w:rPr>
            </w:pPr>
            <w:r w:rsidRPr="00BC11A1">
              <w:rPr>
                <w:rFonts w:asciiTheme="minorHAnsi" w:hAnsiTheme="minorHAnsi" w:cstheme="minorHAnsi"/>
                <w:sz w:val="20"/>
              </w:rPr>
              <w:t>A</w:t>
            </w:r>
            <w:r w:rsidR="00BC11A1" w:rsidRPr="00BC11A1">
              <w:rPr>
                <w:rFonts w:asciiTheme="minorHAnsi" w:hAnsiTheme="minorHAnsi" w:cstheme="minorHAnsi"/>
                <w:sz w:val="20"/>
              </w:rPr>
              <w:t>dresse</w:t>
            </w:r>
          </w:p>
        </w:tc>
        <w:tc>
          <w:tcPr>
            <w:tcW w:w="7573" w:type="dxa"/>
            <w:shd w:val="clear" w:color="auto" w:fill="D9D9D9"/>
          </w:tcPr>
          <w:p w14:paraId="3972EB39" w14:textId="77777777" w:rsidR="00BC11A1" w:rsidRPr="00BC11A1" w:rsidRDefault="00BC11A1" w:rsidP="00287493">
            <w:pPr>
              <w:rPr>
                <w:rFonts w:asciiTheme="minorHAnsi" w:hAnsiTheme="minorHAnsi" w:cstheme="minorHAnsi"/>
                <w:color w:val="002060"/>
                <w:sz w:val="20"/>
              </w:rPr>
            </w:pPr>
          </w:p>
        </w:tc>
      </w:tr>
    </w:tbl>
    <w:p w14:paraId="66F71DD7" w14:textId="77777777" w:rsidR="00BC11A1" w:rsidRPr="00BC11A1" w:rsidRDefault="00BC11A1" w:rsidP="00BC11A1">
      <w:pPr>
        <w:rPr>
          <w:rFonts w:asciiTheme="minorHAnsi" w:hAnsiTheme="minorHAnsi" w:cstheme="minorHAnsi"/>
          <w:sz w:val="20"/>
        </w:rPr>
      </w:pPr>
    </w:p>
    <w:p w14:paraId="3140A4FC" w14:textId="77777777" w:rsidR="00BC11A1" w:rsidRPr="00BC11A1" w:rsidRDefault="00BC11A1" w:rsidP="00BC11A1">
      <w:pPr>
        <w:rPr>
          <w:rFonts w:asciiTheme="minorHAnsi" w:hAnsiTheme="minorHAnsi" w:cstheme="minorHAnsi"/>
          <w:sz w:val="20"/>
        </w:rPr>
      </w:pPr>
    </w:p>
    <w:p w14:paraId="415C4C3B" w14:textId="77777777" w:rsidR="00836BD2" w:rsidRDefault="00836BD2" w:rsidP="00322AC4">
      <w:pPr>
        <w:rPr>
          <w:rFonts w:asciiTheme="minorHAnsi" w:hAnsiTheme="minorHAnsi" w:cstheme="minorHAnsi"/>
          <w:sz w:val="20"/>
        </w:rPr>
      </w:pPr>
    </w:p>
    <w:p w14:paraId="0CE54D80" w14:textId="77777777" w:rsidR="00322AC4" w:rsidRDefault="00322AC4" w:rsidP="00322AC4">
      <w:pPr>
        <w:rPr>
          <w:rFonts w:asciiTheme="minorHAnsi" w:hAnsiTheme="minorHAnsi" w:cstheme="minorHAnsi"/>
          <w:sz w:val="20"/>
        </w:rPr>
      </w:pPr>
    </w:p>
    <w:p w14:paraId="53DAE7B6"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Les dirigeants de l’acquéreur ont-ils fait l’objet d’une sanction pénale, administrative ou disciplinaire, au cours des dix dernières années ? Dans l’affirmative, quelles ont été les qualifications retenues par la ou les autorités compétentes ? Quelles ont été, le cas échéant, les sanctions prononcées ? (Envoyer dans ce cas une copie de la décision de sanction à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sidR="00BF4696">
        <w:rPr>
          <w:rFonts w:asciiTheme="minorHAnsi" w:hAnsiTheme="minorHAnsi" w:cstheme="minorHAnsi"/>
          <w:sz w:val="20"/>
        </w:rPr>
        <w:t xml:space="preserve"> et de </w:t>
      </w:r>
      <w:r w:rsidR="00CC38BC">
        <w:rPr>
          <w:rFonts w:asciiTheme="minorHAnsi" w:hAnsiTheme="minorHAnsi" w:cstheme="minorHAnsi"/>
          <w:sz w:val="20"/>
        </w:rPr>
        <w:t>r</w:t>
      </w:r>
      <w:r w:rsidR="00BF4696">
        <w:rPr>
          <w:rFonts w:asciiTheme="minorHAnsi" w:hAnsiTheme="minorHAnsi" w:cstheme="minorHAnsi"/>
          <w:sz w:val="20"/>
        </w:rPr>
        <w:t>ésolution</w:t>
      </w:r>
      <w:r w:rsidRPr="00BC11A1">
        <w:rPr>
          <w:rFonts w:asciiTheme="minorHAnsi" w:hAnsiTheme="minorHAnsi" w:cstheme="minorHAnsi"/>
          <w:sz w:val="20"/>
        </w:rPr>
        <w:t>.) Une telle procédure est-elle en cours ?</w:t>
      </w:r>
    </w:p>
    <w:p w14:paraId="0FF82483" w14:textId="77777777" w:rsidR="00BC11A1" w:rsidRPr="00BC11A1" w:rsidRDefault="00BC11A1" w:rsidP="00C35BAE">
      <w:pPr>
        <w:rPr>
          <w:rFonts w:asciiTheme="minorHAnsi" w:hAnsiTheme="minorHAnsi" w:cstheme="minorHAnsi"/>
          <w:sz w:val="20"/>
        </w:rPr>
      </w:pPr>
    </w:p>
    <w:p w14:paraId="3D9D5E93" w14:textId="77777777" w:rsidR="00BC11A1" w:rsidRPr="00BC11A1" w:rsidRDefault="00BC11A1" w:rsidP="00C35BAE">
      <w:pPr>
        <w:rPr>
          <w:rFonts w:asciiTheme="minorHAnsi" w:hAnsiTheme="minorHAnsi" w:cstheme="minorHAnsi"/>
          <w:sz w:val="20"/>
        </w:rPr>
      </w:pPr>
    </w:p>
    <w:p w14:paraId="594214F4" w14:textId="37849849"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si l’honorabilité et la compétence des dirigeants</w:t>
      </w:r>
      <w:r w:rsidR="00BB4B77">
        <w:rPr>
          <w:rFonts w:asciiTheme="minorHAnsi" w:hAnsiTheme="minorHAnsi" w:cstheme="minorHAnsi"/>
          <w:sz w:val="20"/>
        </w:rPr>
        <w:t xml:space="preserve"> et responsables de fonctions cl</w:t>
      </w:r>
      <w:r w:rsidR="00C62569">
        <w:rPr>
          <w:rFonts w:asciiTheme="minorHAnsi" w:hAnsiTheme="minorHAnsi" w:cstheme="minorHAnsi"/>
          <w:sz w:val="20"/>
        </w:rPr>
        <w:t>és</w:t>
      </w:r>
      <w:r w:rsidRPr="00BC11A1">
        <w:rPr>
          <w:rFonts w:asciiTheme="minorHAnsi" w:hAnsiTheme="minorHAnsi" w:cstheme="minorHAnsi"/>
          <w:sz w:val="20"/>
        </w:rPr>
        <w:t xml:space="preserve"> de l’acquéreur</w:t>
      </w:r>
      <w:r w:rsidR="00BB4B77">
        <w:rPr>
          <w:rFonts w:asciiTheme="minorHAnsi" w:hAnsiTheme="minorHAnsi" w:cstheme="minorHAnsi"/>
          <w:sz w:val="20"/>
        </w:rPr>
        <w:t xml:space="preserve"> et du groupe auquel il appartient (le cas échéant)</w:t>
      </w:r>
      <w:r w:rsidRPr="00BC11A1">
        <w:rPr>
          <w:rFonts w:asciiTheme="minorHAnsi" w:hAnsiTheme="minorHAnsi" w:cstheme="minorHAnsi"/>
          <w:sz w:val="20"/>
        </w:rPr>
        <w:t xml:space="preserve"> ont fait l’objet d’une évaluation par une autorité du secteur financier, en France ou à l’étranger. Si oui :</w:t>
      </w:r>
    </w:p>
    <w:p w14:paraId="572AAF87" w14:textId="2096A3A9"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indiquer le nom de l’autorité ayant effectué l’évaluation</w:t>
      </w:r>
      <w:r w:rsidR="006F278D">
        <w:rPr>
          <w:rFonts w:asciiTheme="minorHAnsi" w:hAnsiTheme="minorHAnsi" w:cstheme="minorHAnsi"/>
          <w:sz w:val="20"/>
        </w:rPr>
        <w:t xml:space="preserve"> (s’il ne s’agit pas de l’ACPR)</w:t>
      </w:r>
      <w:r w:rsidR="00D42062">
        <w:rPr>
          <w:rFonts w:asciiTheme="minorHAnsi" w:hAnsiTheme="minorHAnsi" w:cstheme="minorHAnsi"/>
          <w:sz w:val="20"/>
        </w:rPr>
        <w:t xml:space="preserve"> et les contacts associés</w:t>
      </w:r>
      <w:r w:rsidR="00D42062" w:rsidRPr="00BC11A1">
        <w:rPr>
          <w:rFonts w:asciiTheme="minorHAnsi" w:hAnsiTheme="minorHAnsi" w:cstheme="minorHAnsi"/>
          <w:sz w:val="20"/>
        </w:rPr>
        <w:t> </w:t>
      </w:r>
      <w:r w:rsidR="004C7A07">
        <w:rPr>
          <w:rFonts w:asciiTheme="minorHAnsi" w:hAnsiTheme="minorHAnsi" w:cstheme="minorHAnsi"/>
          <w:sz w:val="20"/>
        </w:rPr>
        <w:t>ainsi que leur adresse électronique</w:t>
      </w:r>
      <w:proofErr w:type="gramStart"/>
      <w:r w:rsidR="004C7A07" w:rsidRPr="00BC11A1">
        <w:rPr>
          <w:rFonts w:asciiTheme="minorHAnsi" w:hAnsiTheme="minorHAnsi" w:cstheme="minorHAnsi"/>
          <w:sz w:val="20"/>
        </w:rPr>
        <w:t> </w:t>
      </w:r>
      <w:r w:rsidRPr="00BC11A1">
        <w:rPr>
          <w:rFonts w:asciiTheme="minorHAnsi" w:hAnsiTheme="minorHAnsi" w:cstheme="minorHAnsi"/>
          <w:sz w:val="20"/>
        </w:rPr>
        <w:t> ;</w:t>
      </w:r>
      <w:proofErr w:type="gramEnd"/>
    </w:p>
    <w:p w14:paraId="1B9CB48C"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fournir les documents attestant de cette évaluation et ses conclusions</w:t>
      </w:r>
      <w:r w:rsidR="006F278D">
        <w:rPr>
          <w:rFonts w:asciiTheme="minorHAnsi" w:hAnsiTheme="minorHAnsi" w:cstheme="minorHAnsi"/>
          <w:sz w:val="20"/>
        </w:rPr>
        <w:t xml:space="preserve"> (s’il ne s’agit pas de l’ACPR)</w:t>
      </w:r>
      <w:r w:rsidRPr="00BC11A1">
        <w:rPr>
          <w:rFonts w:asciiTheme="minorHAnsi" w:hAnsiTheme="minorHAnsi" w:cstheme="minorHAnsi"/>
          <w:sz w:val="20"/>
        </w:rPr>
        <w:t>.</w:t>
      </w:r>
    </w:p>
    <w:p w14:paraId="65C724EA" w14:textId="77777777" w:rsidR="00BC11A1" w:rsidRPr="00C35BAE" w:rsidRDefault="00BC11A1" w:rsidP="00C35BAE">
      <w:pPr>
        <w:rPr>
          <w:rFonts w:asciiTheme="minorHAnsi" w:hAnsiTheme="minorHAnsi" w:cstheme="minorHAnsi"/>
          <w:sz w:val="20"/>
        </w:rPr>
      </w:pPr>
    </w:p>
    <w:p w14:paraId="23E01ED8" w14:textId="77777777" w:rsidR="00BC11A1" w:rsidRPr="00BC11A1" w:rsidRDefault="00BC11A1" w:rsidP="00C35BAE">
      <w:pPr>
        <w:rPr>
          <w:rFonts w:asciiTheme="minorHAnsi" w:hAnsiTheme="minorHAnsi" w:cstheme="minorHAnsi"/>
          <w:sz w:val="20"/>
        </w:rPr>
      </w:pPr>
    </w:p>
    <w:p w14:paraId="680C0548"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si l’honorabilité et la compétence des dirigeants de l’acquéreur ont fait l’objet d’une évaluation par une autorité de supervision non financière. Si oui :</w:t>
      </w:r>
    </w:p>
    <w:p w14:paraId="30337991" w14:textId="230A8CAF"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indiquer le nom de l’autorité ayant effectué l’évaluation</w:t>
      </w:r>
      <w:r w:rsidR="00D42062">
        <w:rPr>
          <w:rFonts w:asciiTheme="minorHAnsi" w:hAnsiTheme="minorHAnsi" w:cstheme="minorHAnsi"/>
          <w:sz w:val="20"/>
        </w:rPr>
        <w:t xml:space="preserve"> et les contacts associés</w:t>
      </w:r>
      <w:r w:rsidR="00D42062" w:rsidRPr="00BC11A1">
        <w:rPr>
          <w:rFonts w:asciiTheme="minorHAnsi" w:hAnsiTheme="minorHAnsi" w:cstheme="minorHAnsi"/>
          <w:sz w:val="20"/>
        </w:rPr>
        <w:t> </w:t>
      </w:r>
      <w:r w:rsidRPr="00BC11A1">
        <w:rPr>
          <w:rFonts w:asciiTheme="minorHAnsi" w:hAnsiTheme="minorHAnsi" w:cstheme="minorHAnsi"/>
          <w:sz w:val="20"/>
        </w:rPr>
        <w:t> </w:t>
      </w:r>
      <w:r w:rsidR="004C7A07">
        <w:rPr>
          <w:rFonts w:asciiTheme="minorHAnsi" w:hAnsiTheme="minorHAnsi" w:cstheme="minorHAnsi"/>
          <w:sz w:val="20"/>
        </w:rPr>
        <w:t>ainsi que leur adresse électronique</w:t>
      </w:r>
      <w:r w:rsidR="004C7A07" w:rsidRPr="00BC11A1">
        <w:rPr>
          <w:rFonts w:asciiTheme="minorHAnsi" w:hAnsiTheme="minorHAnsi" w:cstheme="minorHAnsi"/>
          <w:sz w:val="20"/>
        </w:rPr>
        <w:t> </w:t>
      </w:r>
      <w:r w:rsidRPr="00BC11A1">
        <w:rPr>
          <w:rFonts w:asciiTheme="minorHAnsi" w:hAnsiTheme="minorHAnsi" w:cstheme="minorHAnsi"/>
          <w:sz w:val="20"/>
        </w:rPr>
        <w:t>;</w:t>
      </w:r>
    </w:p>
    <w:p w14:paraId="41CB846B"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lastRenderedPageBreak/>
        <w:t>fournir les documents attestant de cette évaluation et ses conclusions.</w:t>
      </w:r>
    </w:p>
    <w:p w14:paraId="37A3E76C" w14:textId="77777777" w:rsidR="00BC11A1" w:rsidRPr="00BC11A1" w:rsidRDefault="00BC11A1" w:rsidP="0077669C">
      <w:pPr>
        <w:rPr>
          <w:rFonts w:asciiTheme="minorHAnsi" w:hAnsiTheme="minorHAnsi" w:cstheme="minorHAnsi"/>
          <w:sz w:val="20"/>
        </w:rPr>
      </w:pPr>
    </w:p>
    <w:p w14:paraId="25F1D8F4" w14:textId="77777777" w:rsidR="00BC11A1" w:rsidRPr="00BC11A1" w:rsidRDefault="00BC11A1" w:rsidP="00BC11A1">
      <w:pPr>
        <w:rPr>
          <w:rFonts w:asciiTheme="minorHAnsi" w:hAnsiTheme="minorHAnsi" w:cstheme="minorHAnsi"/>
          <w:sz w:val="20"/>
        </w:rPr>
      </w:pPr>
    </w:p>
    <w:p w14:paraId="4A1CBD64" w14:textId="77777777" w:rsidR="00322AC4" w:rsidRPr="0077669C" w:rsidRDefault="00322AC4" w:rsidP="0077669C">
      <w:pPr>
        <w:rPr>
          <w:rFonts w:asciiTheme="minorHAnsi" w:hAnsiTheme="minorHAnsi" w:cstheme="minorHAnsi"/>
          <w:sz w:val="20"/>
        </w:rPr>
      </w:pPr>
    </w:p>
    <w:p w14:paraId="4B9A7A5F" w14:textId="77777777" w:rsidR="00BC11A1" w:rsidRPr="00BC11A1" w:rsidRDefault="00BC11A1" w:rsidP="00BC11A1">
      <w:pPr>
        <w:rPr>
          <w:rFonts w:asciiTheme="minorHAnsi" w:hAnsiTheme="minorHAnsi" w:cstheme="minorHAnsi"/>
          <w:b/>
          <w:color w:val="C0504D"/>
        </w:rPr>
      </w:pPr>
      <w:r w:rsidRPr="00BC11A1">
        <w:rPr>
          <w:rFonts w:asciiTheme="minorHAnsi" w:hAnsiTheme="minorHAnsi" w:cstheme="minorHAnsi"/>
          <w:b/>
          <w:color w:val="C0504D"/>
        </w:rPr>
        <w:t>Situation financière de l’acquéreur</w:t>
      </w:r>
    </w:p>
    <w:p w14:paraId="00556E93" w14:textId="77777777" w:rsidR="00BC11A1" w:rsidRPr="0077669C" w:rsidRDefault="00BC11A1" w:rsidP="00BC11A1">
      <w:pPr>
        <w:rPr>
          <w:rFonts w:asciiTheme="minorHAnsi" w:hAnsiTheme="minorHAnsi" w:cstheme="minorHAnsi"/>
          <w:sz w:val="20"/>
        </w:rPr>
      </w:pPr>
    </w:p>
    <w:p w14:paraId="687FABA2" w14:textId="77777777" w:rsidR="00BC11A1" w:rsidRPr="0077669C" w:rsidRDefault="00BC11A1" w:rsidP="00BC11A1">
      <w:pPr>
        <w:rPr>
          <w:rFonts w:asciiTheme="minorHAnsi" w:hAnsiTheme="minorHAnsi" w:cstheme="minorHAnsi"/>
          <w:sz w:val="20"/>
        </w:rPr>
      </w:pPr>
    </w:p>
    <w:p w14:paraId="04E84278" w14:textId="0DCFF41E" w:rsidR="007B1832" w:rsidRPr="00A70569" w:rsidRDefault="00BC11A1" w:rsidP="005F7E27">
      <w:pPr>
        <w:numPr>
          <w:ilvl w:val="0"/>
          <w:numId w:val="35"/>
        </w:numPr>
        <w:ind w:left="0" w:hanging="567"/>
        <w:rPr>
          <w:rFonts w:asciiTheme="minorHAnsi" w:hAnsiTheme="minorHAnsi" w:cstheme="minorHAnsi"/>
          <w:sz w:val="20"/>
        </w:rPr>
      </w:pPr>
      <w:r w:rsidRPr="00A70569">
        <w:rPr>
          <w:rFonts w:asciiTheme="minorHAnsi" w:hAnsiTheme="minorHAnsi" w:cstheme="minorHAnsi"/>
          <w:sz w:val="20"/>
        </w:rPr>
        <w:t xml:space="preserve">Si l’acquéreur est une personne morale, fournir </w:t>
      </w:r>
      <w:r w:rsidR="006466E7" w:rsidRPr="00A70569">
        <w:rPr>
          <w:rFonts w:asciiTheme="minorHAnsi" w:hAnsiTheme="minorHAnsi" w:cstheme="minorHAnsi"/>
          <w:sz w:val="20"/>
        </w:rPr>
        <w:t>les comptes de résultats et les bilans sociaux ou combinés et prudentiels des trois derniers exercices</w:t>
      </w:r>
      <w:r w:rsidR="007B1832" w:rsidRPr="00A70569">
        <w:rPr>
          <w:rFonts w:asciiTheme="minorHAnsi" w:hAnsiTheme="minorHAnsi" w:cstheme="minorHAnsi"/>
          <w:sz w:val="20"/>
        </w:rPr>
        <w:t xml:space="preserve"> au 31 décembre de l’exercice clos, ainsi que, le cas échéant</w:t>
      </w:r>
      <w:r w:rsidR="00A70569" w:rsidRPr="00A70569">
        <w:rPr>
          <w:rFonts w:asciiTheme="minorHAnsi" w:hAnsiTheme="minorHAnsi" w:cstheme="minorHAnsi"/>
          <w:sz w:val="20"/>
        </w:rPr>
        <w:t xml:space="preserve">, pour </w:t>
      </w:r>
      <w:r w:rsidR="007B1832" w:rsidRPr="00A70569">
        <w:rPr>
          <w:rFonts w:asciiTheme="minorHAnsi" w:hAnsiTheme="minorHAnsi" w:cstheme="minorHAnsi"/>
          <w:sz w:val="20"/>
        </w:rPr>
        <w:t xml:space="preserve">les organismes </w:t>
      </w:r>
      <w:r w:rsidR="00BB5A3C" w:rsidRPr="00A70569">
        <w:rPr>
          <w:rFonts w:asciiTheme="minorHAnsi" w:hAnsiTheme="minorHAnsi" w:cstheme="minorHAnsi"/>
          <w:sz w:val="20"/>
        </w:rPr>
        <w:t>d’assurance</w:t>
      </w:r>
      <w:r w:rsidR="00A70569" w:rsidRPr="00A70569">
        <w:rPr>
          <w:rFonts w:asciiTheme="minorHAnsi" w:hAnsiTheme="minorHAnsi" w:cstheme="minorHAnsi"/>
          <w:sz w:val="20"/>
        </w:rPr>
        <w:t>,</w:t>
      </w:r>
      <w:r w:rsidR="00BB5A3C" w:rsidRPr="00A70569">
        <w:rPr>
          <w:rFonts w:asciiTheme="minorHAnsi" w:hAnsiTheme="minorHAnsi" w:cstheme="minorHAnsi"/>
          <w:sz w:val="20"/>
        </w:rPr>
        <w:t xml:space="preserve"> </w:t>
      </w:r>
      <w:r w:rsidR="007B1832" w:rsidRPr="00A70569">
        <w:rPr>
          <w:rFonts w:asciiTheme="minorHAnsi" w:hAnsiTheme="minorHAnsi" w:cstheme="minorHAnsi"/>
          <w:sz w:val="20"/>
        </w:rPr>
        <w:t>la détermination détaillée (actifs et passifs) des fonds propres de base éligibles permettant la couverture du minimum de capital requis et des fonds propres éligibles permettant la couverture du capital de solvabilité requis de l’acquéreur (si personne morale) et de la cible avant et après opération</w:t>
      </w:r>
      <w:r w:rsidR="00493B24">
        <w:rPr>
          <w:rFonts w:asciiTheme="minorHAnsi" w:hAnsiTheme="minorHAnsi" w:cstheme="minorHAnsi"/>
          <w:sz w:val="20"/>
        </w:rPr>
        <w:t>. Dans le cas où l’acquéreur est soumis à Solvabilité 1, remplacer les éléments prudentiels Solvabilité 2 par exigence de marge de solvabilité et éléments de fonds propres en assurant la couverture.</w:t>
      </w:r>
      <w:r w:rsidR="00A32CDC">
        <w:rPr>
          <w:rFonts w:asciiTheme="minorHAnsi" w:hAnsiTheme="minorHAnsi" w:cstheme="minorHAnsi"/>
          <w:sz w:val="20"/>
        </w:rPr>
        <w:t xml:space="preserve"> Dans le cas où l’acquéreur est un FRPS, les éléments prudentiels sont les éléments </w:t>
      </w:r>
      <w:r w:rsidR="005F7E27">
        <w:rPr>
          <w:rFonts w:asciiTheme="minorHAnsi" w:hAnsiTheme="minorHAnsi" w:cstheme="minorHAnsi"/>
          <w:sz w:val="20"/>
        </w:rPr>
        <w:t>relatifs</w:t>
      </w:r>
      <w:r w:rsidR="00A32CDC">
        <w:rPr>
          <w:rFonts w:asciiTheme="minorHAnsi" w:hAnsiTheme="minorHAnsi" w:cstheme="minorHAnsi"/>
          <w:sz w:val="20"/>
        </w:rPr>
        <w:t xml:space="preserve"> à la </w:t>
      </w:r>
      <w:r w:rsidR="00A32CDC" w:rsidRPr="00A32CDC">
        <w:rPr>
          <w:rFonts w:asciiTheme="minorHAnsi" w:hAnsiTheme="minorHAnsi" w:cstheme="minorHAnsi"/>
          <w:sz w:val="20"/>
        </w:rPr>
        <w:t>marge de solvabilité</w:t>
      </w:r>
      <w:r w:rsidR="005F7E27">
        <w:rPr>
          <w:rFonts w:asciiTheme="minorHAnsi" w:hAnsiTheme="minorHAnsi" w:cstheme="minorHAnsi"/>
          <w:sz w:val="20"/>
        </w:rPr>
        <w:t xml:space="preserve">, </w:t>
      </w:r>
      <w:r w:rsidR="005F7E27" w:rsidRPr="005F7E27">
        <w:rPr>
          <w:rFonts w:asciiTheme="minorHAnsi" w:hAnsiTheme="minorHAnsi" w:cstheme="minorHAnsi"/>
          <w:sz w:val="20"/>
        </w:rPr>
        <w:t>conformément aux articles R. 385-1 et R. 385-3 du Code des assurances</w:t>
      </w:r>
      <w:r w:rsidR="005F7E27">
        <w:rPr>
          <w:rFonts w:asciiTheme="minorHAnsi" w:hAnsiTheme="minorHAnsi" w:cstheme="minorHAnsi"/>
          <w:sz w:val="20"/>
        </w:rPr>
        <w:t>,</w:t>
      </w:r>
      <w:r w:rsidR="00A32CDC" w:rsidRPr="00A32CDC">
        <w:rPr>
          <w:rFonts w:asciiTheme="minorHAnsi" w:hAnsiTheme="minorHAnsi" w:cstheme="minorHAnsi"/>
          <w:sz w:val="20"/>
        </w:rPr>
        <w:t xml:space="preserve"> et </w:t>
      </w:r>
      <w:r w:rsidR="00A32CDC">
        <w:rPr>
          <w:rFonts w:asciiTheme="minorHAnsi" w:hAnsiTheme="minorHAnsi" w:cstheme="minorHAnsi"/>
          <w:sz w:val="20"/>
        </w:rPr>
        <w:t xml:space="preserve">aux fonds propres </w:t>
      </w:r>
      <w:r w:rsidR="00A32CDC" w:rsidRPr="00A32CDC">
        <w:rPr>
          <w:rFonts w:asciiTheme="minorHAnsi" w:hAnsiTheme="minorHAnsi" w:cstheme="minorHAnsi"/>
          <w:sz w:val="20"/>
        </w:rPr>
        <w:t>assurant la couverture</w:t>
      </w:r>
      <w:r w:rsidR="00A32CDC">
        <w:rPr>
          <w:rFonts w:asciiTheme="minorHAnsi" w:hAnsiTheme="minorHAnsi" w:cstheme="minorHAnsi"/>
          <w:sz w:val="20"/>
        </w:rPr>
        <w:t>.</w:t>
      </w:r>
    </w:p>
    <w:p w14:paraId="5D4AA493" w14:textId="77777777" w:rsidR="007B1832" w:rsidRDefault="007B1832" w:rsidP="007B1832">
      <w:pPr>
        <w:rPr>
          <w:rFonts w:asciiTheme="minorHAnsi" w:hAnsiTheme="minorHAnsi" w:cstheme="minorHAnsi"/>
          <w:sz w:val="20"/>
          <w:highlight w:val="yellow"/>
        </w:rPr>
      </w:pPr>
    </w:p>
    <w:p w14:paraId="139870F9" w14:textId="77777777" w:rsidR="00694441" w:rsidRPr="007B1832" w:rsidRDefault="00694441" w:rsidP="007B1832">
      <w:pPr>
        <w:rPr>
          <w:rFonts w:asciiTheme="minorHAnsi" w:hAnsiTheme="minorHAnsi" w:cstheme="minorHAnsi"/>
          <w:sz w:val="20"/>
          <w:highlight w:val="yellow"/>
        </w:rPr>
      </w:pPr>
    </w:p>
    <w:p w14:paraId="5A32C491" w14:textId="77777777" w:rsidR="00BC11A1" w:rsidRPr="00BC11A1" w:rsidRDefault="00BC11A1" w:rsidP="0069444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Si l’acquéreur est une personne physique, préciser le montant et la nature de son patrimoine</w:t>
      </w:r>
      <w:r w:rsidR="00B83300">
        <w:rPr>
          <w:rFonts w:asciiTheme="minorHAnsi" w:hAnsiTheme="minorHAnsi" w:cstheme="minorHAnsi"/>
          <w:sz w:val="20"/>
        </w:rPr>
        <w:t>, la source des revenus</w:t>
      </w:r>
      <w:r w:rsidR="00D22EAE">
        <w:rPr>
          <w:rFonts w:asciiTheme="minorHAnsi" w:hAnsiTheme="minorHAnsi" w:cstheme="minorHAnsi"/>
          <w:sz w:val="20"/>
        </w:rPr>
        <w:t xml:space="preserve"> </w:t>
      </w:r>
      <w:r w:rsidR="00D22EAE" w:rsidRPr="00D22EAE">
        <w:rPr>
          <w:rFonts w:asciiTheme="minorHAnsi" w:hAnsiTheme="minorHAnsi" w:cstheme="minorHAnsi"/>
          <w:sz w:val="20"/>
        </w:rPr>
        <w:t>de ses garanties réelles ou personnelle</w:t>
      </w:r>
      <w:r w:rsidR="00D22EAE">
        <w:rPr>
          <w:rFonts w:asciiTheme="minorHAnsi" w:hAnsiTheme="minorHAnsi" w:cstheme="minorHAnsi"/>
          <w:sz w:val="20"/>
        </w:rPr>
        <w:t xml:space="preserve"> e</w:t>
      </w:r>
      <w:r w:rsidRPr="00BC11A1">
        <w:rPr>
          <w:rFonts w:asciiTheme="minorHAnsi" w:hAnsiTheme="minorHAnsi" w:cstheme="minorHAnsi"/>
          <w:sz w:val="20"/>
        </w:rPr>
        <w:t>t fournir des informations financières, notamment les rapports financiers ainsi que les notations des sociétés contrôlées ou dirigées par l’acquéreur.</w:t>
      </w:r>
    </w:p>
    <w:p w14:paraId="68ABCCC9" w14:textId="77777777" w:rsidR="00BC11A1" w:rsidRPr="00BC11A1" w:rsidRDefault="00BC11A1" w:rsidP="00C35BAE">
      <w:pPr>
        <w:rPr>
          <w:rFonts w:asciiTheme="minorHAnsi" w:hAnsiTheme="minorHAnsi" w:cstheme="minorHAnsi"/>
          <w:sz w:val="20"/>
        </w:rPr>
      </w:pPr>
    </w:p>
    <w:p w14:paraId="21DC1A41" w14:textId="77777777" w:rsidR="00BC11A1" w:rsidRPr="00BC11A1" w:rsidRDefault="00BC11A1" w:rsidP="00C35BAE">
      <w:pPr>
        <w:rPr>
          <w:rFonts w:asciiTheme="minorHAnsi" w:hAnsiTheme="minorHAnsi" w:cstheme="minorHAnsi"/>
          <w:sz w:val="20"/>
        </w:rPr>
      </w:pPr>
    </w:p>
    <w:p w14:paraId="13E80449" w14:textId="77777777" w:rsidR="00B83300" w:rsidRDefault="00BC11A1" w:rsidP="00B83300">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Si l’acquéreur est une personne morale, indiquer les différentes notations dont font l’objet les titres émis par l’acquéreur ou des sociétés appartenant à son groupe (donner toutes précisions utiles à ce sujet). Fournir la note, si elle date de moins de trois ans, et ses actualisations éventuelles ainsi que les commentaires justifiant la ou les note(s).</w:t>
      </w:r>
    </w:p>
    <w:p w14:paraId="46F921BC" w14:textId="77777777" w:rsidR="00BC1754" w:rsidRDefault="00BC1754" w:rsidP="00322AC4">
      <w:pPr>
        <w:rPr>
          <w:rFonts w:asciiTheme="minorHAnsi" w:hAnsiTheme="minorHAnsi" w:cstheme="minorHAnsi"/>
          <w:sz w:val="20"/>
        </w:rPr>
      </w:pPr>
    </w:p>
    <w:p w14:paraId="5E90127F" w14:textId="77777777" w:rsidR="009012FA" w:rsidRDefault="009012FA" w:rsidP="00322AC4">
      <w:pPr>
        <w:rPr>
          <w:rFonts w:asciiTheme="minorHAnsi" w:hAnsiTheme="minorHAnsi" w:cstheme="minorHAnsi"/>
          <w:sz w:val="20"/>
        </w:rPr>
      </w:pPr>
    </w:p>
    <w:p w14:paraId="58226CE0" w14:textId="77777777" w:rsidR="00B83300" w:rsidRPr="00694441" w:rsidRDefault="00BC1754" w:rsidP="00B83300">
      <w:pPr>
        <w:numPr>
          <w:ilvl w:val="0"/>
          <w:numId w:val="35"/>
        </w:numPr>
        <w:ind w:left="0" w:hanging="567"/>
        <w:rPr>
          <w:rFonts w:asciiTheme="minorHAnsi" w:hAnsiTheme="minorHAnsi" w:cstheme="minorHAnsi"/>
          <w:sz w:val="20"/>
        </w:rPr>
      </w:pPr>
      <w:r w:rsidRPr="00694441">
        <w:rPr>
          <w:rFonts w:asciiTheme="minorHAnsi" w:hAnsiTheme="minorHAnsi" w:cstheme="minorHAnsi"/>
          <w:sz w:val="20"/>
        </w:rPr>
        <w:t>Si l’acquéreur est un fonds souverain, indiquer le nom du ministère ou département gouvernemental en charge de définir la politique de placement du fonds. Fournir les détails de la politique d'investissement et les restrictions sur les investissements. Enfin, indiquer le nom et la position des personnes responsables de prendre les décisions d'investissement pour le fonds ainsi que les détails de toute influence exercée par le ministère ou département gouvernemental identifié sur les opérations impliquant le fonds souverain vis-à-vis de l’opération.</w:t>
      </w:r>
    </w:p>
    <w:p w14:paraId="3BB7A5F1" w14:textId="77777777" w:rsidR="00BC1754" w:rsidRPr="00694441" w:rsidRDefault="00BC1754" w:rsidP="00C35BAE">
      <w:pPr>
        <w:rPr>
          <w:rFonts w:asciiTheme="minorHAnsi" w:hAnsiTheme="minorHAnsi" w:cstheme="minorHAnsi"/>
          <w:sz w:val="20"/>
        </w:rPr>
      </w:pPr>
    </w:p>
    <w:p w14:paraId="0F65DCDB" w14:textId="77777777" w:rsidR="009012FA" w:rsidRPr="00694441" w:rsidRDefault="009012FA" w:rsidP="00C35BAE">
      <w:pPr>
        <w:rPr>
          <w:rFonts w:asciiTheme="minorHAnsi" w:hAnsiTheme="minorHAnsi" w:cstheme="minorHAnsi"/>
          <w:sz w:val="20"/>
        </w:rPr>
      </w:pPr>
    </w:p>
    <w:p w14:paraId="51D669EA" w14:textId="77777777" w:rsidR="00BC1754" w:rsidRPr="00694441" w:rsidRDefault="00BC1754" w:rsidP="00B83300">
      <w:pPr>
        <w:numPr>
          <w:ilvl w:val="0"/>
          <w:numId w:val="35"/>
        </w:numPr>
        <w:ind w:left="0" w:hanging="567"/>
        <w:rPr>
          <w:rFonts w:asciiTheme="minorHAnsi" w:hAnsiTheme="minorHAnsi" w:cstheme="minorHAnsi"/>
          <w:sz w:val="20"/>
        </w:rPr>
      </w:pPr>
      <w:r w:rsidRPr="00694441">
        <w:rPr>
          <w:rFonts w:asciiTheme="minorHAnsi" w:hAnsiTheme="minorHAnsi" w:cstheme="minorHAnsi"/>
          <w:sz w:val="20"/>
        </w:rPr>
        <w:t xml:space="preserve">Si l’opération est opérée dans le cadre d’un trust, fournir l’identité de tous les administrateurs qui vont gérer les actifs selon les termes du trust et, le cas échéant, leurs parts respectives dans la répartition des revenus. Indiquer l’identité de toutes les personnes qui sont propriétaires, effectifs ou constituants, </w:t>
      </w:r>
      <w:r w:rsidR="009012FA" w:rsidRPr="00694441">
        <w:rPr>
          <w:rFonts w:asciiTheme="minorHAnsi" w:hAnsiTheme="minorHAnsi" w:cstheme="minorHAnsi"/>
          <w:sz w:val="20"/>
        </w:rPr>
        <w:t>du trust et le cas échéant, de leurs parts respectifs dans la répartition des revenus.</w:t>
      </w:r>
    </w:p>
    <w:p w14:paraId="29AA243B" w14:textId="77777777" w:rsidR="00B83300" w:rsidRDefault="00B83300" w:rsidP="00C35BAE">
      <w:pPr>
        <w:rPr>
          <w:rFonts w:asciiTheme="minorHAnsi" w:hAnsiTheme="minorHAnsi" w:cstheme="minorHAnsi"/>
          <w:sz w:val="20"/>
        </w:rPr>
      </w:pPr>
    </w:p>
    <w:p w14:paraId="4FA8B76B" w14:textId="77777777" w:rsidR="004074DA" w:rsidRDefault="004074DA" w:rsidP="00C35BAE">
      <w:pPr>
        <w:rPr>
          <w:rFonts w:asciiTheme="minorHAnsi" w:hAnsiTheme="minorHAnsi" w:cstheme="minorHAnsi"/>
          <w:sz w:val="20"/>
        </w:rPr>
      </w:pPr>
    </w:p>
    <w:p w14:paraId="7C8CFF15" w14:textId="66C3E380" w:rsidR="004074DA" w:rsidRDefault="004C7A07" w:rsidP="004074DA">
      <w:pPr>
        <w:rPr>
          <w:rFonts w:asciiTheme="minorHAnsi" w:hAnsiTheme="minorHAnsi" w:cstheme="minorHAnsi"/>
          <w:sz w:val="20"/>
        </w:rPr>
      </w:pPr>
      <w:r>
        <w:rPr>
          <w:rFonts w:asciiTheme="minorHAnsi" w:hAnsiTheme="minorHAnsi" w:cstheme="minorHAnsi"/>
          <w:sz w:val="20"/>
        </w:rPr>
        <w:t xml:space="preserve">2.10 </w:t>
      </w:r>
      <w:r w:rsidR="004074DA" w:rsidRPr="004074DA">
        <w:rPr>
          <w:rFonts w:asciiTheme="minorHAnsi" w:hAnsiTheme="minorHAnsi" w:cstheme="minorHAnsi"/>
          <w:sz w:val="20"/>
        </w:rPr>
        <w:t>Si le candidat acquéreur est une personne morale dont le</w:t>
      </w:r>
      <w:r w:rsidR="004074DA">
        <w:rPr>
          <w:rFonts w:asciiTheme="minorHAnsi" w:hAnsiTheme="minorHAnsi" w:cstheme="minorHAnsi"/>
          <w:sz w:val="20"/>
        </w:rPr>
        <w:t xml:space="preserve"> siège social est situé dans un </w:t>
      </w:r>
      <w:r w:rsidR="004074DA" w:rsidRPr="004074DA">
        <w:rPr>
          <w:rFonts w:asciiTheme="minorHAnsi" w:hAnsiTheme="minorHAnsi" w:cstheme="minorHAnsi"/>
          <w:sz w:val="20"/>
        </w:rPr>
        <w:t>pays tiers,</w:t>
      </w:r>
      <w:r w:rsidR="004074DA">
        <w:rPr>
          <w:rFonts w:asciiTheme="minorHAnsi" w:hAnsiTheme="minorHAnsi" w:cstheme="minorHAnsi"/>
          <w:sz w:val="20"/>
        </w:rPr>
        <w:t xml:space="preserve"> fournir un</w:t>
      </w:r>
      <w:r w:rsidR="004074DA" w:rsidRPr="004074DA">
        <w:rPr>
          <w:rFonts w:asciiTheme="minorHAnsi" w:hAnsiTheme="minorHAnsi" w:cstheme="minorHAnsi"/>
          <w:sz w:val="20"/>
        </w:rPr>
        <w:t xml:space="preserve"> certificat de régularité ou, à défaut, un document équivalent délivré par les</w:t>
      </w:r>
      <w:r w:rsidR="004074DA">
        <w:rPr>
          <w:rFonts w:asciiTheme="minorHAnsi" w:hAnsiTheme="minorHAnsi" w:cstheme="minorHAnsi"/>
          <w:sz w:val="20"/>
        </w:rPr>
        <w:t xml:space="preserve"> </w:t>
      </w:r>
      <w:r w:rsidR="004074DA" w:rsidRPr="004074DA">
        <w:rPr>
          <w:rFonts w:asciiTheme="minorHAnsi" w:hAnsiTheme="minorHAnsi" w:cstheme="minorHAnsi"/>
          <w:sz w:val="20"/>
        </w:rPr>
        <w:t>autorités étrangères du secteur financier</w:t>
      </w:r>
      <w:r w:rsidR="004074DA">
        <w:rPr>
          <w:rFonts w:asciiTheme="minorHAnsi" w:hAnsiTheme="minorHAnsi" w:cstheme="minorHAnsi"/>
          <w:sz w:val="20"/>
        </w:rPr>
        <w:t xml:space="preserve"> au sujet du candidat acquéreur et, </w:t>
      </w:r>
      <w:r w:rsidR="004074DA" w:rsidRPr="004074DA">
        <w:rPr>
          <w:rFonts w:asciiTheme="minorHAnsi" w:hAnsiTheme="minorHAnsi" w:cstheme="minorHAnsi"/>
          <w:sz w:val="20"/>
        </w:rPr>
        <w:t xml:space="preserve">le cas échéant, une déclaration des </w:t>
      </w:r>
      <w:r w:rsidR="004074DA">
        <w:rPr>
          <w:rFonts w:asciiTheme="minorHAnsi" w:hAnsiTheme="minorHAnsi" w:cstheme="minorHAnsi"/>
          <w:sz w:val="20"/>
        </w:rPr>
        <w:t xml:space="preserve">autorités étrangères du secteur </w:t>
      </w:r>
      <w:r w:rsidR="004074DA" w:rsidRPr="004074DA">
        <w:rPr>
          <w:rFonts w:asciiTheme="minorHAnsi" w:hAnsiTheme="minorHAnsi" w:cstheme="minorHAnsi"/>
          <w:sz w:val="20"/>
        </w:rPr>
        <w:t>financier</w:t>
      </w:r>
      <w:r w:rsidR="004074DA">
        <w:rPr>
          <w:rFonts w:asciiTheme="minorHAnsi" w:hAnsiTheme="minorHAnsi" w:cstheme="minorHAnsi"/>
          <w:sz w:val="20"/>
        </w:rPr>
        <w:t xml:space="preserve"> </w:t>
      </w:r>
      <w:r w:rsidR="004074DA" w:rsidRPr="004074DA">
        <w:rPr>
          <w:rFonts w:asciiTheme="minorHAnsi" w:hAnsiTheme="minorHAnsi" w:cstheme="minorHAnsi"/>
          <w:sz w:val="20"/>
        </w:rPr>
        <w:t>affirmant qu’il n’existe aucun obstacle ni aucune limitation entravant la</w:t>
      </w:r>
      <w:r w:rsidR="004074DA">
        <w:rPr>
          <w:rFonts w:asciiTheme="minorHAnsi" w:hAnsiTheme="minorHAnsi" w:cstheme="minorHAnsi"/>
          <w:sz w:val="20"/>
        </w:rPr>
        <w:t xml:space="preserve"> </w:t>
      </w:r>
      <w:r w:rsidR="004074DA" w:rsidRPr="004074DA">
        <w:rPr>
          <w:rFonts w:asciiTheme="minorHAnsi" w:hAnsiTheme="minorHAnsi" w:cstheme="minorHAnsi"/>
          <w:sz w:val="20"/>
        </w:rPr>
        <w:t>communication des informations nécessaires aux fins de la surveillance de</w:t>
      </w:r>
      <w:r w:rsidR="004074DA">
        <w:rPr>
          <w:rFonts w:asciiTheme="minorHAnsi" w:hAnsiTheme="minorHAnsi" w:cstheme="minorHAnsi"/>
          <w:sz w:val="20"/>
        </w:rPr>
        <w:t xml:space="preserve"> l’entreprise cible. Enfin, indiquer l</w:t>
      </w:r>
      <w:r w:rsidR="004074DA" w:rsidRPr="004074DA">
        <w:rPr>
          <w:rFonts w:asciiTheme="minorHAnsi" w:hAnsiTheme="minorHAnsi" w:cstheme="minorHAnsi"/>
          <w:sz w:val="20"/>
        </w:rPr>
        <w:t>es informations générales concernant le régime réglementaire de ce pays tiers dont</w:t>
      </w:r>
      <w:r w:rsidR="004074DA">
        <w:rPr>
          <w:rFonts w:asciiTheme="minorHAnsi" w:hAnsiTheme="minorHAnsi" w:cstheme="minorHAnsi"/>
          <w:sz w:val="20"/>
        </w:rPr>
        <w:t xml:space="preserve"> </w:t>
      </w:r>
      <w:r w:rsidR="004074DA" w:rsidRPr="004074DA">
        <w:rPr>
          <w:rFonts w:asciiTheme="minorHAnsi" w:hAnsiTheme="minorHAnsi" w:cstheme="minorHAnsi"/>
          <w:sz w:val="20"/>
        </w:rPr>
        <w:t>relève le candidat acquéreur.</w:t>
      </w:r>
    </w:p>
    <w:p w14:paraId="7A095EEA" w14:textId="77777777" w:rsidR="004074DA" w:rsidRDefault="004074DA" w:rsidP="00C35BAE">
      <w:pPr>
        <w:rPr>
          <w:rFonts w:asciiTheme="minorHAnsi" w:hAnsiTheme="minorHAnsi" w:cstheme="minorHAnsi"/>
          <w:sz w:val="20"/>
        </w:rPr>
      </w:pPr>
    </w:p>
    <w:p w14:paraId="6E3057E4" w14:textId="77777777" w:rsidR="004074DA" w:rsidRPr="00694441" w:rsidRDefault="004074DA" w:rsidP="00C35BAE">
      <w:pPr>
        <w:rPr>
          <w:rFonts w:asciiTheme="minorHAnsi" w:hAnsiTheme="minorHAnsi" w:cstheme="minorHAnsi"/>
          <w:sz w:val="20"/>
        </w:rPr>
      </w:pPr>
    </w:p>
    <w:p w14:paraId="5561AD52" w14:textId="03FB92C0" w:rsidR="004074DA" w:rsidRDefault="004C7A07" w:rsidP="00BC11A1">
      <w:pPr>
        <w:rPr>
          <w:rFonts w:asciiTheme="minorHAnsi" w:hAnsiTheme="minorHAnsi" w:cstheme="minorHAnsi"/>
          <w:sz w:val="20"/>
        </w:rPr>
      </w:pPr>
      <w:r>
        <w:rPr>
          <w:rFonts w:asciiTheme="minorHAnsi" w:hAnsiTheme="minorHAnsi" w:cstheme="minorHAnsi"/>
          <w:sz w:val="20"/>
        </w:rPr>
        <w:t xml:space="preserve">2.11 </w:t>
      </w:r>
      <w:r w:rsidR="004074DA" w:rsidRPr="004074DA">
        <w:rPr>
          <w:rFonts w:asciiTheme="minorHAnsi" w:hAnsiTheme="minorHAnsi" w:cstheme="minorHAnsi"/>
          <w:sz w:val="20"/>
        </w:rPr>
        <w:t xml:space="preserve">Si </w:t>
      </w:r>
      <w:r w:rsidR="004074DA">
        <w:rPr>
          <w:rFonts w:asciiTheme="minorHAnsi" w:hAnsiTheme="minorHAnsi" w:cstheme="minorHAnsi"/>
          <w:sz w:val="20"/>
        </w:rPr>
        <w:t>l’acquéreur est</w:t>
      </w:r>
      <w:r w:rsidR="004074DA" w:rsidRPr="004074DA">
        <w:rPr>
          <w:rFonts w:asciiTheme="minorHAnsi" w:hAnsiTheme="minorHAnsi" w:cstheme="minorHAnsi"/>
          <w:sz w:val="20"/>
        </w:rPr>
        <w:t xml:space="preserve"> un fonds de placement privé ou</w:t>
      </w:r>
      <w:r w:rsidR="004074DA">
        <w:rPr>
          <w:rFonts w:asciiTheme="minorHAnsi" w:hAnsiTheme="minorHAnsi" w:cstheme="minorHAnsi"/>
          <w:sz w:val="20"/>
        </w:rPr>
        <w:t xml:space="preserve"> un fonds spéculatif, </w:t>
      </w:r>
      <w:r w:rsidR="004074DA" w:rsidRPr="004074DA">
        <w:rPr>
          <w:rFonts w:asciiTheme="minorHAnsi" w:hAnsiTheme="minorHAnsi" w:cstheme="minorHAnsi"/>
          <w:sz w:val="20"/>
        </w:rPr>
        <w:t>fournir une description détaillée des performances des acquisitions antérieures de</w:t>
      </w:r>
      <w:r w:rsidR="004074DA">
        <w:rPr>
          <w:rFonts w:asciiTheme="minorHAnsi" w:hAnsiTheme="minorHAnsi" w:cstheme="minorHAnsi"/>
          <w:sz w:val="20"/>
        </w:rPr>
        <w:t xml:space="preserve"> </w:t>
      </w:r>
      <w:r w:rsidR="004074DA" w:rsidRPr="004074DA">
        <w:rPr>
          <w:rFonts w:asciiTheme="minorHAnsi" w:hAnsiTheme="minorHAnsi" w:cstheme="minorHAnsi"/>
          <w:sz w:val="20"/>
        </w:rPr>
        <w:t>participations qualifiées dans des établissements financiers réalisées par le candidat</w:t>
      </w:r>
      <w:r w:rsidR="004074DA">
        <w:rPr>
          <w:rFonts w:asciiTheme="minorHAnsi" w:hAnsiTheme="minorHAnsi" w:cstheme="minorHAnsi"/>
          <w:sz w:val="20"/>
        </w:rPr>
        <w:t xml:space="preserve"> acquéreur et </w:t>
      </w:r>
      <w:r w:rsidR="004074DA" w:rsidRPr="004074DA">
        <w:rPr>
          <w:rFonts w:asciiTheme="minorHAnsi" w:hAnsiTheme="minorHAnsi" w:cstheme="minorHAnsi"/>
          <w:sz w:val="20"/>
        </w:rPr>
        <w:t>des détails sur la politique d’investissement du candidat acquéreur et sur toute</w:t>
      </w:r>
      <w:r w:rsidR="004074DA">
        <w:rPr>
          <w:rFonts w:asciiTheme="minorHAnsi" w:hAnsiTheme="minorHAnsi" w:cstheme="minorHAnsi"/>
          <w:sz w:val="20"/>
        </w:rPr>
        <w:t xml:space="preserve"> </w:t>
      </w:r>
      <w:r w:rsidR="004074DA" w:rsidRPr="004074DA">
        <w:rPr>
          <w:rFonts w:asciiTheme="minorHAnsi" w:hAnsiTheme="minorHAnsi" w:cstheme="minorHAnsi"/>
          <w:sz w:val="20"/>
        </w:rPr>
        <w:t>restriction sur les investissements, y compris des détails sur le suivi des</w:t>
      </w:r>
      <w:r w:rsidR="004074DA">
        <w:rPr>
          <w:rFonts w:asciiTheme="minorHAnsi" w:hAnsiTheme="minorHAnsi" w:cstheme="minorHAnsi"/>
          <w:sz w:val="20"/>
        </w:rPr>
        <w:t xml:space="preserve"> </w:t>
      </w:r>
      <w:r w:rsidR="004074DA" w:rsidRPr="004074DA">
        <w:rPr>
          <w:rFonts w:asciiTheme="minorHAnsi" w:hAnsiTheme="minorHAnsi" w:cstheme="minorHAnsi"/>
          <w:sz w:val="20"/>
        </w:rPr>
        <w:t>investissements, les facteurs sur lesquels le candidat acquéreur base ses décisions</w:t>
      </w:r>
      <w:r w:rsidR="004074DA">
        <w:rPr>
          <w:rFonts w:asciiTheme="minorHAnsi" w:hAnsiTheme="minorHAnsi" w:cstheme="minorHAnsi"/>
          <w:sz w:val="20"/>
        </w:rPr>
        <w:t xml:space="preserve"> </w:t>
      </w:r>
      <w:r w:rsidR="004074DA" w:rsidRPr="004074DA">
        <w:rPr>
          <w:rFonts w:asciiTheme="minorHAnsi" w:hAnsiTheme="minorHAnsi" w:cstheme="minorHAnsi"/>
          <w:sz w:val="20"/>
        </w:rPr>
        <w:t>d’investissemen</w:t>
      </w:r>
      <w:r w:rsidR="004074DA">
        <w:rPr>
          <w:rFonts w:asciiTheme="minorHAnsi" w:hAnsiTheme="minorHAnsi" w:cstheme="minorHAnsi"/>
          <w:sz w:val="20"/>
        </w:rPr>
        <w:t xml:space="preserve">t concernant l’entreprise cible </w:t>
      </w:r>
      <w:r w:rsidR="004074DA" w:rsidRPr="004074DA">
        <w:rPr>
          <w:rFonts w:asciiTheme="minorHAnsi" w:hAnsiTheme="minorHAnsi" w:cstheme="minorHAnsi"/>
          <w:sz w:val="20"/>
        </w:rPr>
        <w:t>et les facteurs qui entraîneraient des</w:t>
      </w:r>
      <w:r w:rsidR="004074DA">
        <w:rPr>
          <w:rFonts w:asciiTheme="minorHAnsi" w:hAnsiTheme="minorHAnsi" w:cstheme="minorHAnsi"/>
          <w:sz w:val="20"/>
        </w:rPr>
        <w:t xml:space="preserve"> </w:t>
      </w:r>
      <w:r w:rsidR="004074DA" w:rsidRPr="004074DA">
        <w:rPr>
          <w:rFonts w:asciiTheme="minorHAnsi" w:hAnsiTheme="minorHAnsi" w:cstheme="minorHAnsi"/>
          <w:sz w:val="20"/>
        </w:rPr>
        <w:t>changements au niveau de la stratégie de dése</w:t>
      </w:r>
      <w:r w:rsidR="004074DA">
        <w:rPr>
          <w:rFonts w:asciiTheme="minorHAnsi" w:hAnsiTheme="minorHAnsi" w:cstheme="minorHAnsi"/>
          <w:sz w:val="20"/>
        </w:rPr>
        <w:t>ngagement du candidat acquéreur. Préciser</w:t>
      </w:r>
      <w:r w:rsidR="004074DA" w:rsidRPr="004074DA">
        <w:rPr>
          <w:rFonts w:asciiTheme="minorHAnsi" w:hAnsiTheme="minorHAnsi" w:cstheme="minorHAnsi"/>
          <w:sz w:val="20"/>
        </w:rPr>
        <w:t xml:space="preserve"> le cadre décisionnel régissant les décisions d’investissement du candidat acquéreur,</w:t>
      </w:r>
      <w:r w:rsidR="004074DA">
        <w:rPr>
          <w:rFonts w:asciiTheme="minorHAnsi" w:hAnsiTheme="minorHAnsi" w:cstheme="minorHAnsi"/>
          <w:sz w:val="20"/>
        </w:rPr>
        <w:t xml:space="preserve"> </w:t>
      </w:r>
      <w:r w:rsidR="004074DA" w:rsidRPr="004074DA">
        <w:rPr>
          <w:rFonts w:asciiTheme="minorHAnsi" w:hAnsiTheme="minorHAnsi" w:cstheme="minorHAnsi"/>
          <w:sz w:val="20"/>
        </w:rPr>
        <w:t>y compris les nom et poste des personnes chargées de prendre ces décisions; et</w:t>
      </w:r>
      <w:r w:rsidR="004074DA">
        <w:rPr>
          <w:rFonts w:asciiTheme="minorHAnsi" w:hAnsiTheme="minorHAnsi" w:cstheme="minorHAnsi"/>
          <w:sz w:val="20"/>
        </w:rPr>
        <w:t xml:space="preserve">, enfin, </w:t>
      </w:r>
      <w:r w:rsidR="004074DA" w:rsidRPr="004074DA">
        <w:rPr>
          <w:rFonts w:asciiTheme="minorHAnsi" w:hAnsiTheme="minorHAnsi" w:cstheme="minorHAnsi"/>
          <w:sz w:val="20"/>
        </w:rPr>
        <w:t xml:space="preserve">une description détaillée des procédures </w:t>
      </w:r>
      <w:r w:rsidR="004074DA" w:rsidRPr="004074DA">
        <w:rPr>
          <w:rFonts w:asciiTheme="minorHAnsi" w:hAnsiTheme="minorHAnsi" w:cstheme="minorHAnsi"/>
          <w:sz w:val="20"/>
        </w:rPr>
        <w:lastRenderedPageBreak/>
        <w:t>de lutte contre le blanchiment d’argent du</w:t>
      </w:r>
      <w:r w:rsidR="004074DA">
        <w:rPr>
          <w:rFonts w:asciiTheme="minorHAnsi" w:hAnsiTheme="minorHAnsi" w:cstheme="minorHAnsi"/>
          <w:sz w:val="20"/>
        </w:rPr>
        <w:t xml:space="preserve"> </w:t>
      </w:r>
      <w:r w:rsidR="004074DA" w:rsidRPr="004074DA">
        <w:rPr>
          <w:rFonts w:asciiTheme="minorHAnsi" w:hAnsiTheme="minorHAnsi" w:cstheme="minorHAnsi"/>
          <w:sz w:val="20"/>
        </w:rPr>
        <w:t>candidat acquéreur ainsi que du cadre juridique en matière de lutte contre le</w:t>
      </w:r>
      <w:r w:rsidR="004074DA">
        <w:rPr>
          <w:rFonts w:asciiTheme="minorHAnsi" w:hAnsiTheme="minorHAnsi" w:cstheme="minorHAnsi"/>
          <w:sz w:val="20"/>
        </w:rPr>
        <w:t xml:space="preserve"> </w:t>
      </w:r>
      <w:r w:rsidR="004074DA" w:rsidRPr="004074DA">
        <w:rPr>
          <w:rFonts w:asciiTheme="minorHAnsi" w:hAnsiTheme="minorHAnsi" w:cstheme="minorHAnsi"/>
          <w:sz w:val="20"/>
        </w:rPr>
        <w:t>blanchiment d’argent dont il relève.</w:t>
      </w:r>
    </w:p>
    <w:p w14:paraId="0E3654D8" w14:textId="77777777" w:rsidR="004074DA" w:rsidRPr="00BC11A1" w:rsidRDefault="004074DA" w:rsidP="00BC11A1">
      <w:pPr>
        <w:rPr>
          <w:rFonts w:asciiTheme="minorHAnsi" w:hAnsiTheme="minorHAnsi" w:cstheme="minorHAnsi"/>
          <w:sz w:val="20"/>
        </w:rPr>
      </w:pPr>
    </w:p>
    <w:p w14:paraId="54C5B583" w14:textId="77777777" w:rsidR="00BC11A1" w:rsidRPr="00BC11A1" w:rsidRDefault="00BC11A1" w:rsidP="00BC11A1">
      <w:pPr>
        <w:rPr>
          <w:rFonts w:asciiTheme="minorHAnsi" w:hAnsiTheme="minorHAnsi" w:cstheme="minorHAnsi"/>
          <w:sz w:val="20"/>
        </w:rPr>
      </w:pPr>
    </w:p>
    <w:p w14:paraId="3FD14A11" w14:textId="77777777" w:rsidR="00BC11A1" w:rsidRPr="00BC11A1" w:rsidRDefault="00BC11A1" w:rsidP="00BC11A1">
      <w:pPr>
        <w:jc w:val="left"/>
        <w:rPr>
          <w:rFonts w:asciiTheme="minorHAnsi" w:hAnsiTheme="minorHAnsi" w:cstheme="minorHAnsi"/>
          <w:b/>
          <w:color w:val="C0504D"/>
        </w:rPr>
      </w:pPr>
      <w:r w:rsidRPr="00BC11A1">
        <w:rPr>
          <w:rFonts w:asciiTheme="minorHAnsi" w:hAnsiTheme="minorHAnsi" w:cstheme="minorHAnsi"/>
          <w:b/>
          <w:color w:val="C0504D"/>
        </w:rPr>
        <w:t xml:space="preserve">Informations complémentaires requises selon le niveau de participation </w:t>
      </w:r>
      <w:r w:rsidRPr="00BC11A1">
        <w:rPr>
          <w:rFonts w:asciiTheme="minorHAnsi" w:hAnsiTheme="minorHAnsi" w:cstheme="minorHAnsi"/>
          <w:b/>
          <w:color w:val="C0504D"/>
        </w:rPr>
        <w:br/>
        <w:t>dont l’acquisition est prévue</w:t>
      </w:r>
    </w:p>
    <w:p w14:paraId="5B134218" w14:textId="77777777" w:rsidR="00BC11A1" w:rsidRPr="00C35BAE" w:rsidRDefault="00BC11A1" w:rsidP="00BC11A1">
      <w:pPr>
        <w:rPr>
          <w:rFonts w:asciiTheme="minorHAnsi" w:hAnsiTheme="minorHAnsi" w:cstheme="minorHAnsi"/>
          <w:sz w:val="20"/>
        </w:rPr>
      </w:pPr>
    </w:p>
    <w:p w14:paraId="0CDB7D58" w14:textId="77777777" w:rsidR="00BC11A1" w:rsidRPr="00C35BAE" w:rsidRDefault="00BC11A1" w:rsidP="00BC11A1">
      <w:pPr>
        <w:rPr>
          <w:rFonts w:asciiTheme="minorHAnsi" w:hAnsiTheme="minorHAnsi" w:cstheme="minorHAnsi"/>
          <w:sz w:val="20"/>
        </w:rPr>
      </w:pPr>
    </w:p>
    <w:p w14:paraId="5B645EA7" w14:textId="77777777" w:rsidR="00BC11A1" w:rsidRPr="00BC11A1" w:rsidRDefault="00BC11A1" w:rsidP="00BC11A1">
      <w:pPr>
        <w:jc w:val="left"/>
        <w:rPr>
          <w:rFonts w:asciiTheme="minorHAnsi" w:hAnsiTheme="minorHAnsi" w:cstheme="minorHAnsi"/>
          <w:color w:val="C0504D"/>
          <w:sz w:val="20"/>
        </w:rPr>
      </w:pPr>
      <w:r w:rsidRPr="00BC11A1">
        <w:rPr>
          <w:rFonts w:asciiTheme="minorHAnsi" w:hAnsiTheme="minorHAnsi" w:cstheme="minorHAnsi"/>
          <w:color w:val="C0504D"/>
          <w:sz w:val="20"/>
        </w:rPr>
        <w:t>Informations à fournir pour une prise de participation qualifiée n’entraînant pas de changement de contrôle</w:t>
      </w:r>
    </w:p>
    <w:p w14:paraId="349003A9" w14:textId="77777777" w:rsidR="00BC11A1" w:rsidRPr="00BC11A1" w:rsidRDefault="00BC11A1" w:rsidP="00BC11A1">
      <w:pPr>
        <w:rPr>
          <w:rFonts w:asciiTheme="minorHAnsi" w:hAnsiTheme="minorHAnsi" w:cstheme="minorHAnsi"/>
          <w:sz w:val="20"/>
        </w:rPr>
      </w:pPr>
    </w:p>
    <w:p w14:paraId="13E93FD1" w14:textId="77777777" w:rsidR="00BC11A1" w:rsidRPr="00374C9F"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b/>
          <w:sz w:val="20"/>
        </w:rPr>
        <w:t>Dans le cas où la prise de participation est inférieure à 20 %, préciser :</w:t>
      </w:r>
    </w:p>
    <w:p w14:paraId="7641EB19" w14:textId="77777777" w:rsidR="00BC11A1" w:rsidRPr="00BC11A1" w:rsidRDefault="00BC11A1" w:rsidP="00BC11A1">
      <w:pPr>
        <w:numPr>
          <w:ilvl w:val="3"/>
          <w:numId w:val="41"/>
        </w:numPr>
        <w:spacing w:before="120" w:after="120"/>
        <w:ind w:left="284" w:hanging="284"/>
        <w:rPr>
          <w:rFonts w:asciiTheme="minorHAnsi" w:hAnsiTheme="minorHAnsi" w:cstheme="minorHAnsi"/>
          <w:sz w:val="20"/>
        </w:rPr>
      </w:pPr>
      <w:r w:rsidRPr="00BC11A1">
        <w:rPr>
          <w:rFonts w:asciiTheme="minorHAnsi" w:hAnsiTheme="minorHAnsi" w:cstheme="minorHAnsi"/>
          <w:sz w:val="20"/>
        </w:rPr>
        <w:t>informations sur les objectifs de la prise de participation, la durée envisagée ainsi que les intentions de l’acquéreur concernant le niveau de cette participation (réduction, maintien, accroissement).</w:t>
      </w:r>
    </w:p>
    <w:p w14:paraId="59E5046F" w14:textId="77777777" w:rsidR="00BC11A1" w:rsidRPr="00BC11A1" w:rsidRDefault="00BC11A1" w:rsidP="00BC11A1">
      <w:pPr>
        <w:numPr>
          <w:ilvl w:val="3"/>
          <w:numId w:val="41"/>
        </w:numPr>
        <w:spacing w:before="120" w:after="120"/>
        <w:ind w:left="284" w:hanging="284"/>
        <w:rPr>
          <w:rFonts w:asciiTheme="minorHAnsi" w:hAnsiTheme="minorHAnsi" w:cstheme="minorHAnsi"/>
          <w:sz w:val="20"/>
        </w:rPr>
      </w:pPr>
      <w:r w:rsidRPr="00BC11A1">
        <w:rPr>
          <w:rFonts w:asciiTheme="minorHAnsi" w:hAnsiTheme="minorHAnsi" w:cstheme="minorHAnsi"/>
          <w:sz w:val="20"/>
        </w:rPr>
        <w:t>informations sur la capacité et la volonté de l’acquéreur d’apporter son soutien financier à l’entreprise cible, que ce soit pour le développement de son activité ou en cas de difficultés financières.</w:t>
      </w:r>
    </w:p>
    <w:p w14:paraId="41E7F4F5" w14:textId="77777777" w:rsidR="00BC11A1" w:rsidRPr="00BC11A1" w:rsidRDefault="00BC11A1" w:rsidP="00BC11A1">
      <w:pPr>
        <w:numPr>
          <w:ilvl w:val="3"/>
          <w:numId w:val="41"/>
        </w:numPr>
        <w:spacing w:before="120" w:after="120"/>
        <w:ind w:left="284" w:hanging="284"/>
        <w:rPr>
          <w:rFonts w:asciiTheme="minorHAnsi" w:hAnsiTheme="minorHAnsi" w:cstheme="minorHAnsi"/>
          <w:sz w:val="20"/>
        </w:rPr>
      </w:pPr>
      <w:r w:rsidRPr="00BC11A1">
        <w:rPr>
          <w:rFonts w:asciiTheme="minorHAnsi" w:hAnsiTheme="minorHAnsi" w:cstheme="minorHAnsi"/>
          <w:sz w:val="20"/>
        </w:rPr>
        <w:t>information sur la représentation éventuelle dans l’organe délibérant.</w:t>
      </w:r>
    </w:p>
    <w:p w14:paraId="7AAD44A6" w14:textId="77777777" w:rsidR="00BC11A1" w:rsidRPr="00BC11A1" w:rsidRDefault="00BC11A1" w:rsidP="00C35BAE">
      <w:pPr>
        <w:rPr>
          <w:rFonts w:asciiTheme="minorHAnsi" w:hAnsiTheme="minorHAnsi" w:cstheme="minorHAnsi"/>
          <w:sz w:val="20"/>
        </w:rPr>
      </w:pPr>
    </w:p>
    <w:p w14:paraId="642F98DA" w14:textId="77777777" w:rsidR="00BC11A1" w:rsidRPr="00BC11A1" w:rsidRDefault="00BC11A1" w:rsidP="00C35BAE">
      <w:pPr>
        <w:rPr>
          <w:rFonts w:asciiTheme="minorHAnsi" w:hAnsiTheme="minorHAnsi" w:cstheme="minorHAnsi"/>
          <w:sz w:val="20"/>
        </w:rPr>
      </w:pPr>
    </w:p>
    <w:p w14:paraId="1107C97A" w14:textId="77777777" w:rsidR="00BC11A1" w:rsidRPr="00374C9F"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b/>
          <w:sz w:val="20"/>
        </w:rPr>
        <w:t>Dans le cas où la prise de participation est égale ou supérieure à 20 %, préciser :</w:t>
      </w:r>
    </w:p>
    <w:p w14:paraId="72C8FE78" w14:textId="77777777" w:rsidR="00BC11A1" w:rsidRPr="00BC11A1" w:rsidRDefault="00BC11A1" w:rsidP="00BC11A1">
      <w:pPr>
        <w:numPr>
          <w:ilvl w:val="0"/>
          <w:numId w:val="36"/>
        </w:numPr>
        <w:tabs>
          <w:tab w:val="left" w:pos="1134"/>
        </w:tabs>
        <w:spacing w:before="120" w:after="120"/>
        <w:ind w:left="284" w:hanging="284"/>
        <w:rPr>
          <w:rFonts w:asciiTheme="minorHAnsi" w:hAnsiTheme="minorHAnsi" w:cstheme="minorHAnsi"/>
          <w:sz w:val="20"/>
        </w:rPr>
      </w:pPr>
      <w:r w:rsidRPr="00BC11A1">
        <w:rPr>
          <w:rFonts w:asciiTheme="minorHAnsi" w:hAnsiTheme="minorHAnsi" w:cstheme="minorHAnsi"/>
          <w:sz w:val="20"/>
        </w:rPr>
        <w:t>influence que l’acquéreur entend exercer sur l’entreprise (développement stratégique, allocation des ressources, objectifs de rentabilité financière, politique en matière de dividendes, etc.) ;</w:t>
      </w:r>
    </w:p>
    <w:p w14:paraId="23D747CB" w14:textId="77777777" w:rsidR="00BC11A1" w:rsidRPr="00BC11A1" w:rsidRDefault="00BC11A1" w:rsidP="00BC11A1">
      <w:pPr>
        <w:numPr>
          <w:ilvl w:val="0"/>
          <w:numId w:val="36"/>
        </w:numPr>
        <w:tabs>
          <w:tab w:val="left" w:pos="1134"/>
          <w:tab w:val="num" w:pos="2367"/>
        </w:tabs>
        <w:spacing w:before="120" w:after="120"/>
        <w:ind w:left="284" w:hanging="284"/>
        <w:rPr>
          <w:rFonts w:asciiTheme="minorHAnsi" w:hAnsiTheme="minorHAnsi" w:cstheme="minorHAnsi"/>
          <w:sz w:val="20"/>
        </w:rPr>
      </w:pPr>
      <w:r w:rsidRPr="00BC11A1">
        <w:rPr>
          <w:rFonts w:asciiTheme="minorHAnsi" w:hAnsiTheme="minorHAnsi" w:cstheme="minorHAnsi"/>
          <w:sz w:val="20"/>
        </w:rPr>
        <w:t>intentions et attentes de l’acquéreur relatives à l’entreprise cible à moyen terme pour chacun des éléments constitutifs du plan de développement (motifs de l’acquisition, objectifs financiers, synergies attendues, éventuelles modifications sur les activités de l’entreprise et de son financement).</w:t>
      </w:r>
    </w:p>
    <w:p w14:paraId="6089F995" w14:textId="77777777" w:rsidR="008B4D05" w:rsidRDefault="008B4D05" w:rsidP="00BC11A1">
      <w:pPr>
        <w:rPr>
          <w:rFonts w:asciiTheme="minorHAnsi" w:hAnsiTheme="minorHAnsi" w:cstheme="minorHAnsi"/>
          <w:sz w:val="20"/>
        </w:rPr>
      </w:pPr>
    </w:p>
    <w:p w14:paraId="234ECD8C" w14:textId="77777777" w:rsidR="008B4D05" w:rsidRDefault="008B4D05" w:rsidP="00BC11A1">
      <w:pPr>
        <w:rPr>
          <w:rFonts w:asciiTheme="minorHAnsi" w:hAnsiTheme="minorHAnsi" w:cstheme="minorHAnsi"/>
          <w:sz w:val="20"/>
        </w:rPr>
      </w:pPr>
    </w:p>
    <w:p w14:paraId="21303D97" w14:textId="77777777" w:rsidR="008B4D05" w:rsidRPr="00BC11A1" w:rsidRDefault="008B4D05" w:rsidP="00BC11A1">
      <w:pPr>
        <w:rPr>
          <w:rFonts w:asciiTheme="minorHAnsi" w:hAnsiTheme="minorHAnsi" w:cstheme="minorHAnsi"/>
          <w:sz w:val="20"/>
        </w:rPr>
      </w:pPr>
    </w:p>
    <w:p w14:paraId="760C5EB2" w14:textId="77777777" w:rsidR="00BC11A1" w:rsidRPr="00BC11A1" w:rsidRDefault="00BC11A1" w:rsidP="00BC11A1">
      <w:pPr>
        <w:jc w:val="left"/>
        <w:rPr>
          <w:rFonts w:asciiTheme="minorHAnsi" w:hAnsiTheme="minorHAnsi" w:cstheme="minorHAnsi"/>
          <w:color w:val="C0504D"/>
          <w:sz w:val="20"/>
        </w:rPr>
      </w:pPr>
      <w:r w:rsidRPr="00BC11A1">
        <w:rPr>
          <w:rFonts w:asciiTheme="minorHAnsi" w:hAnsiTheme="minorHAnsi" w:cstheme="minorHAnsi"/>
          <w:color w:val="C0504D"/>
          <w:sz w:val="20"/>
        </w:rPr>
        <w:t>Informations à fournir pour une prise de participation entraînant un changement de contrôle</w:t>
      </w:r>
    </w:p>
    <w:p w14:paraId="5399B80B" w14:textId="77777777" w:rsidR="00BC11A1" w:rsidRPr="00BC11A1" w:rsidRDefault="00BC11A1" w:rsidP="00C35BAE">
      <w:pPr>
        <w:rPr>
          <w:rFonts w:asciiTheme="minorHAnsi" w:hAnsiTheme="minorHAnsi" w:cstheme="minorHAnsi"/>
          <w:sz w:val="20"/>
        </w:rPr>
      </w:pPr>
    </w:p>
    <w:p w14:paraId="4B364EB2"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Un plan de développement décrivant les axes stratégiques de l’activité à la suite de l’acquisition, en fournissant des données prévisionnelles et le détail des grandes évolutions que le candidat acquéreur envisage pour l’entreprise cible.</w:t>
      </w:r>
    </w:p>
    <w:p w14:paraId="7D75CE30" w14:textId="77777777" w:rsidR="00BC11A1" w:rsidRPr="00BC11A1" w:rsidRDefault="00BC11A1" w:rsidP="00C35BAE">
      <w:pPr>
        <w:rPr>
          <w:rFonts w:asciiTheme="minorHAnsi" w:hAnsiTheme="minorHAnsi" w:cstheme="minorHAnsi"/>
          <w:sz w:val="20"/>
        </w:rPr>
      </w:pPr>
    </w:p>
    <w:p w14:paraId="2B740B3D" w14:textId="77777777" w:rsidR="00BC11A1" w:rsidRPr="00BC11A1" w:rsidRDefault="00BC11A1" w:rsidP="00C35BAE">
      <w:pPr>
        <w:rPr>
          <w:rFonts w:asciiTheme="minorHAnsi" w:hAnsiTheme="minorHAnsi" w:cstheme="minorHAnsi"/>
          <w:sz w:val="20"/>
        </w:rPr>
      </w:pPr>
    </w:p>
    <w:p w14:paraId="1DDFEA1F" w14:textId="77777777" w:rsidR="00BC11A1" w:rsidRPr="00BC11A1" w:rsidRDefault="00374C9F" w:rsidP="00BC11A1">
      <w:pPr>
        <w:numPr>
          <w:ilvl w:val="0"/>
          <w:numId w:val="35"/>
        </w:numPr>
        <w:ind w:left="0" w:hanging="567"/>
        <w:rPr>
          <w:rFonts w:asciiTheme="minorHAnsi" w:hAnsiTheme="minorHAnsi" w:cstheme="minorHAnsi"/>
          <w:sz w:val="20"/>
        </w:rPr>
      </w:pPr>
      <w:r>
        <w:rPr>
          <w:rFonts w:asciiTheme="minorHAnsi" w:hAnsiTheme="minorHAnsi" w:cstheme="minorHAnsi"/>
          <w:sz w:val="20"/>
        </w:rPr>
        <w:t>Indiquer les i</w:t>
      </w:r>
      <w:r w:rsidR="00BC11A1" w:rsidRPr="00BC11A1">
        <w:rPr>
          <w:rFonts w:asciiTheme="minorHAnsi" w:hAnsiTheme="minorHAnsi" w:cstheme="minorHAnsi"/>
          <w:sz w:val="20"/>
        </w:rPr>
        <w:t>nformations sur les objectifs de la prise de participation, la durée envisagée ainsi que les intentions de l’acquéreur concernant le niveau de cette participation (réduction, maintien, accroissement).</w:t>
      </w:r>
    </w:p>
    <w:p w14:paraId="32255B43" w14:textId="77777777" w:rsidR="00BC11A1" w:rsidRPr="00BC11A1" w:rsidRDefault="00BC11A1" w:rsidP="00C35BAE">
      <w:pPr>
        <w:rPr>
          <w:rFonts w:asciiTheme="minorHAnsi" w:hAnsiTheme="minorHAnsi" w:cstheme="minorHAnsi"/>
          <w:sz w:val="20"/>
        </w:rPr>
      </w:pPr>
    </w:p>
    <w:p w14:paraId="5E2AF56D" w14:textId="77777777" w:rsidR="00BC11A1" w:rsidRPr="00BC11A1" w:rsidRDefault="00BC11A1" w:rsidP="00C35BAE">
      <w:pPr>
        <w:rPr>
          <w:rFonts w:asciiTheme="minorHAnsi" w:hAnsiTheme="minorHAnsi" w:cstheme="minorHAnsi"/>
          <w:sz w:val="20"/>
        </w:rPr>
      </w:pPr>
    </w:p>
    <w:p w14:paraId="31163981" w14:textId="77777777" w:rsidR="00BC11A1" w:rsidRPr="00BC11A1" w:rsidRDefault="00374C9F" w:rsidP="00BC11A1">
      <w:pPr>
        <w:numPr>
          <w:ilvl w:val="0"/>
          <w:numId w:val="35"/>
        </w:numPr>
        <w:ind w:left="0" w:hanging="567"/>
        <w:rPr>
          <w:rFonts w:asciiTheme="minorHAnsi" w:hAnsiTheme="minorHAnsi" w:cstheme="minorHAnsi"/>
          <w:sz w:val="20"/>
        </w:rPr>
      </w:pPr>
      <w:r>
        <w:rPr>
          <w:rFonts w:asciiTheme="minorHAnsi" w:hAnsiTheme="minorHAnsi" w:cstheme="minorHAnsi"/>
          <w:sz w:val="20"/>
        </w:rPr>
        <w:t>Indiquer l</w:t>
      </w:r>
      <w:r w:rsidR="00BC11A1" w:rsidRPr="00BC11A1">
        <w:rPr>
          <w:rFonts w:asciiTheme="minorHAnsi" w:hAnsiTheme="minorHAnsi" w:cstheme="minorHAnsi"/>
          <w:sz w:val="20"/>
        </w:rPr>
        <w:t>es objectifs financiers à moyen terme (retour sur investissement, ratio coûts-bénéfices, bénéfices par action, etc.).</w:t>
      </w:r>
    </w:p>
    <w:p w14:paraId="3CA8DAB6" w14:textId="77777777" w:rsidR="00BC11A1" w:rsidRPr="00BC11A1" w:rsidRDefault="00BC11A1" w:rsidP="00C35BAE">
      <w:pPr>
        <w:rPr>
          <w:rFonts w:asciiTheme="minorHAnsi" w:hAnsiTheme="minorHAnsi" w:cstheme="minorHAnsi"/>
          <w:sz w:val="20"/>
        </w:rPr>
      </w:pPr>
    </w:p>
    <w:p w14:paraId="34DB5195" w14:textId="77777777" w:rsidR="00BC11A1" w:rsidRPr="00BC11A1" w:rsidRDefault="00BC11A1" w:rsidP="00C35BAE">
      <w:pPr>
        <w:rPr>
          <w:rFonts w:asciiTheme="minorHAnsi" w:hAnsiTheme="minorHAnsi" w:cstheme="minorHAnsi"/>
          <w:sz w:val="20"/>
        </w:rPr>
      </w:pPr>
    </w:p>
    <w:p w14:paraId="5CD59652"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Indiquer les conséquences de l’acquisition sur les principes de gouvernance et la structure organisationnelle globale de l’entreprise cible, notamment en ce qui concerne :</w:t>
      </w:r>
    </w:p>
    <w:p w14:paraId="08F4B5CA" w14:textId="610F89E2" w:rsidR="00BC11A1" w:rsidRPr="00BC11A1" w:rsidRDefault="00BC11A1" w:rsidP="00BC11A1">
      <w:pPr>
        <w:numPr>
          <w:ilvl w:val="3"/>
          <w:numId w:val="42"/>
        </w:numPr>
        <w:spacing w:before="120" w:after="120"/>
        <w:ind w:left="284" w:hanging="284"/>
        <w:rPr>
          <w:rFonts w:asciiTheme="minorHAnsi" w:hAnsiTheme="minorHAnsi" w:cstheme="minorHAnsi"/>
          <w:sz w:val="20"/>
        </w:rPr>
      </w:pPr>
      <w:r w:rsidRPr="00BC11A1">
        <w:rPr>
          <w:rFonts w:asciiTheme="minorHAnsi" w:hAnsiTheme="minorHAnsi" w:cstheme="minorHAnsi"/>
          <w:sz w:val="20"/>
        </w:rPr>
        <w:t xml:space="preserve">la composition et les missions du conseil d’administration </w:t>
      </w:r>
      <w:r w:rsidR="00AC6151">
        <w:rPr>
          <w:rFonts w:asciiTheme="minorHAnsi" w:hAnsiTheme="minorHAnsi" w:cstheme="minorHAnsi"/>
          <w:sz w:val="20"/>
        </w:rPr>
        <w:t xml:space="preserve">ou, le cas échéant, du conseil de surveillance </w:t>
      </w:r>
      <w:r w:rsidRPr="00BC11A1">
        <w:rPr>
          <w:rFonts w:asciiTheme="minorHAnsi" w:hAnsiTheme="minorHAnsi" w:cstheme="minorHAnsi"/>
          <w:sz w:val="20"/>
        </w:rPr>
        <w:t>et des principaux comités mis en place par l’instance dirigeante (comités compétents en matière de gestion, d’audit, de gestion des risques, etc.)</w:t>
      </w:r>
      <w:r w:rsidR="006F278D">
        <w:rPr>
          <w:rFonts w:asciiTheme="minorHAnsi" w:hAnsiTheme="minorHAnsi" w:cstheme="minorHAnsi"/>
          <w:sz w:val="20"/>
        </w:rPr>
        <w:t>, ainsi que</w:t>
      </w:r>
      <w:r w:rsidR="009431D5">
        <w:rPr>
          <w:rFonts w:asciiTheme="minorHAnsi" w:hAnsiTheme="minorHAnsi" w:cstheme="minorHAnsi"/>
          <w:sz w:val="20"/>
        </w:rPr>
        <w:t xml:space="preserve"> les</w:t>
      </w:r>
      <w:r w:rsidR="006F278D">
        <w:rPr>
          <w:rFonts w:asciiTheme="minorHAnsi" w:hAnsiTheme="minorHAnsi" w:cstheme="minorHAnsi"/>
          <w:sz w:val="20"/>
        </w:rPr>
        <w:t xml:space="preserve"> responsabilité</w:t>
      </w:r>
      <w:r w:rsidR="009431D5">
        <w:rPr>
          <w:rFonts w:asciiTheme="minorHAnsi" w:hAnsiTheme="minorHAnsi" w:cstheme="minorHAnsi"/>
          <w:sz w:val="20"/>
        </w:rPr>
        <w:t>s</w:t>
      </w:r>
      <w:r w:rsidR="006F278D">
        <w:rPr>
          <w:rFonts w:asciiTheme="minorHAnsi" w:hAnsiTheme="minorHAnsi" w:cstheme="minorHAnsi"/>
          <w:sz w:val="20"/>
        </w:rPr>
        <w:t xml:space="preserve"> des fonctions cl</w:t>
      </w:r>
      <w:r w:rsidR="00C62569">
        <w:rPr>
          <w:rFonts w:asciiTheme="minorHAnsi" w:hAnsiTheme="minorHAnsi" w:cstheme="minorHAnsi"/>
          <w:sz w:val="20"/>
        </w:rPr>
        <w:t>é</w:t>
      </w:r>
      <w:r w:rsidR="006F278D">
        <w:rPr>
          <w:rFonts w:asciiTheme="minorHAnsi" w:hAnsiTheme="minorHAnsi" w:cstheme="minorHAnsi"/>
          <w:sz w:val="20"/>
        </w:rPr>
        <w:t>s</w:t>
      </w:r>
      <w:r w:rsidR="002632C8">
        <w:rPr>
          <w:rFonts w:asciiTheme="minorHAnsi" w:hAnsiTheme="minorHAnsi" w:cstheme="minorHAnsi"/>
          <w:sz w:val="20"/>
        </w:rPr>
        <w:t xml:space="preserve"> (ou les personnes qui occuperont des postes clés similaires pour une entreprise cible qui ne serait pas soumise au régime « Solvabilité II »)</w:t>
      </w:r>
      <w:r w:rsidR="00A70569">
        <w:rPr>
          <w:rFonts w:asciiTheme="minorHAnsi" w:hAnsiTheme="minorHAnsi" w:cstheme="minorHAnsi"/>
          <w:sz w:val="20"/>
        </w:rPr>
        <w:t> ;</w:t>
      </w:r>
    </w:p>
    <w:p w14:paraId="2EEEAC5F" w14:textId="4C3D1E50" w:rsidR="00BC11A1" w:rsidRPr="00BC11A1" w:rsidRDefault="00BC11A1" w:rsidP="00BC11A1">
      <w:pPr>
        <w:numPr>
          <w:ilvl w:val="3"/>
          <w:numId w:val="42"/>
        </w:numPr>
        <w:spacing w:before="120" w:after="120"/>
        <w:ind w:left="284" w:hanging="284"/>
        <w:rPr>
          <w:rFonts w:asciiTheme="minorHAnsi" w:hAnsiTheme="minorHAnsi" w:cstheme="minorHAnsi"/>
          <w:sz w:val="20"/>
        </w:rPr>
      </w:pPr>
      <w:r w:rsidRPr="00BC11A1">
        <w:rPr>
          <w:rFonts w:asciiTheme="minorHAnsi" w:hAnsiTheme="minorHAnsi" w:cstheme="minorHAnsi"/>
          <w:sz w:val="20"/>
        </w:rPr>
        <w:t xml:space="preserve">les procédures administratives et comptables et les principes de contrôle interne : principaux changements apportés aux </w:t>
      </w:r>
      <w:r w:rsidR="00AC6151">
        <w:rPr>
          <w:rFonts w:asciiTheme="minorHAnsi" w:hAnsiTheme="minorHAnsi" w:cstheme="minorHAnsi"/>
          <w:sz w:val="20"/>
        </w:rPr>
        <w:t xml:space="preserve">politiques écrites, </w:t>
      </w:r>
      <w:r w:rsidRPr="00BC11A1">
        <w:rPr>
          <w:rFonts w:asciiTheme="minorHAnsi" w:hAnsiTheme="minorHAnsi" w:cstheme="minorHAnsi"/>
          <w:sz w:val="20"/>
        </w:rPr>
        <w:t>systèmes en matière de comptabilité, audit, contrôle interne, respect des réglementations;</w:t>
      </w:r>
    </w:p>
    <w:p w14:paraId="155795E0" w14:textId="77777777" w:rsidR="00BC11A1" w:rsidRPr="00BC11A1" w:rsidRDefault="00BC11A1" w:rsidP="00BC11A1">
      <w:pPr>
        <w:numPr>
          <w:ilvl w:val="3"/>
          <w:numId w:val="42"/>
        </w:numPr>
        <w:spacing w:before="120" w:after="120"/>
        <w:ind w:left="284" w:hanging="284"/>
        <w:rPr>
          <w:rFonts w:asciiTheme="minorHAnsi" w:hAnsiTheme="minorHAnsi" w:cstheme="minorHAnsi"/>
          <w:color w:val="002060"/>
          <w:sz w:val="20"/>
        </w:rPr>
      </w:pPr>
      <w:r w:rsidRPr="00BC11A1">
        <w:rPr>
          <w:rFonts w:asciiTheme="minorHAnsi" w:hAnsiTheme="minorHAnsi" w:cstheme="minorHAnsi"/>
          <w:sz w:val="20"/>
        </w:rPr>
        <w:t>l’architecture globale des systèmes informatiques : tout changement apporté à la politique de sous-traitance, aux flux d’informations, aux logiciels utilisés ainsi que les principaux processus et outils employés pour la sécurité des données et des systèmes (sauvegarde, plan de continuité, etc.) ;</w:t>
      </w:r>
    </w:p>
    <w:p w14:paraId="5C1D724A" w14:textId="77777777" w:rsidR="00BC11A1" w:rsidRPr="00BC11A1" w:rsidRDefault="00BC11A1" w:rsidP="00BC11A1">
      <w:pPr>
        <w:numPr>
          <w:ilvl w:val="3"/>
          <w:numId w:val="42"/>
        </w:numPr>
        <w:spacing w:before="120" w:after="120"/>
        <w:ind w:left="284" w:hanging="284"/>
        <w:rPr>
          <w:rFonts w:asciiTheme="minorHAnsi" w:hAnsiTheme="minorHAnsi" w:cstheme="minorHAnsi"/>
          <w:sz w:val="20"/>
        </w:rPr>
      </w:pPr>
      <w:r w:rsidRPr="00BC11A1">
        <w:rPr>
          <w:rFonts w:asciiTheme="minorHAnsi" w:hAnsiTheme="minorHAnsi" w:cstheme="minorHAnsi"/>
          <w:sz w:val="20"/>
        </w:rPr>
        <w:lastRenderedPageBreak/>
        <w:t>les politiques en matière de sous-traitance et d’externalisation et les droits et devoirs respectifs des principaux intervenants selon les contrats applicables (modalités de contrôle, niveau de service contractuel, etc.).</w:t>
      </w:r>
    </w:p>
    <w:p w14:paraId="70B65865" w14:textId="77777777" w:rsidR="00BC11A1" w:rsidRPr="00BC11A1" w:rsidRDefault="00BC11A1" w:rsidP="00BC11A1">
      <w:pPr>
        <w:rPr>
          <w:rFonts w:asciiTheme="minorHAnsi" w:hAnsiTheme="minorHAnsi" w:cstheme="minorHAnsi"/>
          <w:sz w:val="20"/>
        </w:rPr>
      </w:pPr>
    </w:p>
    <w:p w14:paraId="1E6A20E4" w14:textId="77777777" w:rsidR="00BC11A1" w:rsidRPr="00BC11A1" w:rsidRDefault="00BC11A1" w:rsidP="00BC11A1">
      <w:pPr>
        <w:rPr>
          <w:rFonts w:asciiTheme="minorHAnsi" w:hAnsiTheme="minorHAnsi" w:cstheme="minorHAnsi"/>
          <w:sz w:val="20"/>
        </w:rPr>
      </w:pPr>
    </w:p>
    <w:p w14:paraId="687C8A97"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Le nombre et/ou l’organisation des métiers ou des principales activités seront-ils modifiés ?</w:t>
      </w:r>
      <w:r w:rsidRPr="00BC11A1">
        <w:rPr>
          <w:rFonts w:asciiTheme="minorHAnsi" w:hAnsiTheme="minorHAnsi" w:cstheme="minorHAnsi"/>
          <w:sz w:val="20"/>
        </w:rPr>
        <w:br/>
        <w:t>Mettre en évidence, le cas échéant, les synergies attendues avec le repreneur ou dans le cadre du seul redéploiement des activités de l’entreprise (évaluation des économies, produits des partenariats, coûts éventuels de restructuration et modalités de prise en charge).</w:t>
      </w:r>
    </w:p>
    <w:p w14:paraId="0CDDB2CD" w14:textId="77777777" w:rsidR="00BC11A1" w:rsidRPr="00BC11A1" w:rsidRDefault="00BC11A1" w:rsidP="00C35BAE">
      <w:pPr>
        <w:rPr>
          <w:rFonts w:asciiTheme="minorHAnsi" w:hAnsiTheme="minorHAnsi" w:cstheme="minorHAnsi"/>
          <w:sz w:val="20"/>
        </w:rPr>
      </w:pPr>
    </w:p>
    <w:p w14:paraId="30212430" w14:textId="77777777" w:rsidR="00BC11A1" w:rsidRPr="00BC11A1" w:rsidRDefault="00BC11A1" w:rsidP="00C35BAE">
      <w:pPr>
        <w:rPr>
          <w:rFonts w:asciiTheme="minorHAnsi" w:hAnsiTheme="minorHAnsi" w:cstheme="minorHAnsi"/>
          <w:sz w:val="20"/>
        </w:rPr>
      </w:pPr>
    </w:p>
    <w:p w14:paraId="02760462"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Fournir une description et un chiffrage globale et pour chacune des activités exercées en distinguant les activités existantes des activités nouvelles.</w:t>
      </w:r>
    </w:p>
    <w:p w14:paraId="0492C6E6" w14:textId="77777777" w:rsidR="00BC11A1" w:rsidRPr="00BC11A1" w:rsidRDefault="00BC11A1" w:rsidP="00C35BAE">
      <w:pPr>
        <w:rPr>
          <w:rFonts w:asciiTheme="minorHAnsi" w:hAnsiTheme="minorHAnsi" w:cstheme="minorHAnsi"/>
          <w:sz w:val="20"/>
        </w:rPr>
      </w:pPr>
    </w:p>
    <w:p w14:paraId="0DE507E1" w14:textId="77777777" w:rsidR="00BC11A1" w:rsidRPr="00BC11A1" w:rsidRDefault="00BC11A1" w:rsidP="00C35BAE">
      <w:pPr>
        <w:rPr>
          <w:rFonts w:asciiTheme="minorHAnsi" w:hAnsiTheme="minorHAnsi" w:cstheme="minorHAnsi"/>
          <w:sz w:val="20"/>
        </w:rPr>
      </w:pPr>
    </w:p>
    <w:p w14:paraId="266BEE30"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Fournir les états financiers prévisionnels de l’établissement cible pour une période de trois ans, présentant les données non consolidées et consolidées, en particulier : </w:t>
      </w:r>
    </w:p>
    <w:p w14:paraId="159D7F85" w14:textId="77777777" w:rsidR="00BC11A1" w:rsidRPr="00A70569" w:rsidRDefault="00BC11A1" w:rsidP="00BC11A1">
      <w:pPr>
        <w:pStyle w:val="Paragraphedeliste"/>
        <w:numPr>
          <w:ilvl w:val="0"/>
          <w:numId w:val="48"/>
        </w:numPr>
        <w:spacing w:before="120" w:after="120"/>
        <w:ind w:left="284" w:hanging="284"/>
        <w:rPr>
          <w:rFonts w:asciiTheme="minorHAnsi" w:hAnsiTheme="minorHAnsi" w:cstheme="minorHAnsi"/>
          <w:sz w:val="20"/>
        </w:rPr>
      </w:pPr>
      <w:r w:rsidRPr="00A70569">
        <w:rPr>
          <w:rFonts w:asciiTheme="minorHAnsi" w:hAnsiTheme="minorHAnsi" w:cstheme="minorHAnsi"/>
          <w:sz w:val="20"/>
        </w:rPr>
        <w:t xml:space="preserve">un </w:t>
      </w:r>
      <w:r w:rsidRPr="00A70569">
        <w:rPr>
          <w:rFonts w:asciiTheme="minorHAnsi" w:hAnsiTheme="minorHAnsi" w:cstheme="minorHAnsi"/>
          <w:b/>
          <w:sz w:val="20"/>
        </w:rPr>
        <w:t>bila</w:t>
      </w:r>
      <w:r w:rsidRPr="001820AE">
        <w:rPr>
          <w:rFonts w:asciiTheme="minorHAnsi" w:hAnsiTheme="minorHAnsi" w:cstheme="minorHAnsi"/>
          <w:b/>
          <w:sz w:val="20"/>
        </w:rPr>
        <w:t>n</w:t>
      </w:r>
      <w:r w:rsidRPr="00322AC4">
        <w:rPr>
          <w:rFonts w:asciiTheme="minorHAnsi" w:hAnsiTheme="minorHAnsi" w:cstheme="minorHAnsi"/>
          <w:b/>
          <w:sz w:val="20"/>
        </w:rPr>
        <w:t xml:space="preserve"> </w:t>
      </w:r>
      <w:r w:rsidR="001820AE" w:rsidRPr="00322AC4">
        <w:rPr>
          <w:rFonts w:asciiTheme="minorHAnsi" w:hAnsiTheme="minorHAnsi" w:cstheme="minorHAnsi"/>
          <w:b/>
          <w:sz w:val="20"/>
        </w:rPr>
        <w:t>social et prudentiel</w:t>
      </w:r>
      <w:r w:rsidR="001820AE">
        <w:rPr>
          <w:rFonts w:asciiTheme="minorHAnsi" w:hAnsiTheme="minorHAnsi" w:cstheme="minorHAnsi"/>
          <w:sz w:val="20"/>
        </w:rPr>
        <w:t xml:space="preserve"> </w:t>
      </w:r>
      <w:r w:rsidRPr="00A70569">
        <w:rPr>
          <w:rFonts w:asciiTheme="minorHAnsi" w:hAnsiTheme="minorHAnsi" w:cstheme="minorHAnsi"/>
          <w:sz w:val="20"/>
        </w:rPr>
        <w:t>en précisant les hypothèses prises en compte ;</w:t>
      </w:r>
    </w:p>
    <w:p w14:paraId="5631C581" w14:textId="77777777" w:rsidR="00BC11A1" w:rsidRPr="00A70569" w:rsidRDefault="00BC11A1" w:rsidP="00BC11A1">
      <w:pPr>
        <w:pStyle w:val="Paragraphedeliste"/>
        <w:numPr>
          <w:ilvl w:val="0"/>
          <w:numId w:val="48"/>
        </w:numPr>
        <w:spacing w:before="120" w:after="120"/>
        <w:ind w:left="284" w:hanging="284"/>
        <w:rPr>
          <w:rFonts w:asciiTheme="minorHAnsi" w:hAnsiTheme="minorHAnsi" w:cstheme="minorHAnsi"/>
          <w:sz w:val="20"/>
        </w:rPr>
      </w:pPr>
      <w:r w:rsidRPr="00A70569">
        <w:rPr>
          <w:rFonts w:asciiTheme="minorHAnsi" w:hAnsiTheme="minorHAnsi" w:cstheme="minorHAnsi"/>
          <w:sz w:val="20"/>
        </w:rPr>
        <w:t xml:space="preserve">un </w:t>
      </w:r>
      <w:r w:rsidRPr="00A70569">
        <w:rPr>
          <w:rFonts w:asciiTheme="minorHAnsi" w:hAnsiTheme="minorHAnsi" w:cstheme="minorHAnsi"/>
          <w:b/>
          <w:sz w:val="20"/>
        </w:rPr>
        <w:t>compte de résultat</w:t>
      </w:r>
      <w:r w:rsidRPr="00A70569">
        <w:rPr>
          <w:rFonts w:asciiTheme="minorHAnsi" w:hAnsiTheme="minorHAnsi" w:cstheme="minorHAnsi"/>
          <w:sz w:val="20"/>
        </w:rPr>
        <w:t xml:space="preserve"> par grandes catégories d’activité distinguant notamment le chiffre d’affaires brut et net de réassurance, les frais généraux (dont les frais de personnel), les dotations aux provisions, le résultat technique et le résultat net </w:t>
      </w:r>
      <w:r w:rsidRPr="00A70569">
        <w:rPr>
          <w:rFonts w:asciiTheme="minorHAnsi" w:hAnsiTheme="minorHAnsi" w:cstheme="minorHAnsi"/>
          <w:i/>
          <w:sz w:val="16"/>
          <w:szCs w:val="16"/>
        </w:rPr>
        <w:t>– </w:t>
      </w:r>
      <w:r w:rsidRPr="00A70569">
        <w:rPr>
          <w:rFonts w:asciiTheme="minorHAnsi" w:hAnsiTheme="minorHAnsi" w:cstheme="minorHAnsi"/>
          <w:sz w:val="20"/>
        </w:rPr>
        <w:t>préciser l’évolution des effectifs prévue pour les trois prochaines années ;</w:t>
      </w:r>
    </w:p>
    <w:p w14:paraId="4E72C030" w14:textId="77777777" w:rsidR="00BC11A1" w:rsidRPr="00A70569" w:rsidRDefault="00BC11A1" w:rsidP="00BC11A1">
      <w:pPr>
        <w:pStyle w:val="Paragraphedeliste"/>
        <w:numPr>
          <w:ilvl w:val="0"/>
          <w:numId w:val="48"/>
        </w:numPr>
        <w:spacing w:before="120" w:after="120"/>
        <w:ind w:left="284" w:hanging="284"/>
        <w:rPr>
          <w:rFonts w:asciiTheme="minorHAnsi" w:hAnsiTheme="minorHAnsi" w:cstheme="minorHAnsi"/>
          <w:sz w:val="20"/>
        </w:rPr>
      </w:pPr>
      <w:r w:rsidRPr="00A70569">
        <w:rPr>
          <w:rFonts w:asciiTheme="minorHAnsi" w:hAnsiTheme="minorHAnsi" w:cstheme="minorHAnsi"/>
          <w:sz w:val="20"/>
        </w:rPr>
        <w:t xml:space="preserve">les </w:t>
      </w:r>
      <w:r w:rsidRPr="00A70569">
        <w:rPr>
          <w:rFonts w:asciiTheme="minorHAnsi" w:hAnsiTheme="minorHAnsi" w:cstheme="minorHAnsi"/>
          <w:b/>
          <w:sz w:val="20"/>
        </w:rPr>
        <w:t>prévisions des principaux ratios de gestion</w:t>
      </w:r>
      <w:r w:rsidRPr="00A70569">
        <w:rPr>
          <w:rFonts w:asciiTheme="minorHAnsi" w:hAnsiTheme="minorHAnsi" w:cstheme="minorHAnsi"/>
          <w:sz w:val="20"/>
        </w:rPr>
        <w:t xml:space="preserve"> (coefficient net d’exploitation, ratio de rentabilité des fonds propres…) – détailler les hypothèses prises en compte ;</w:t>
      </w:r>
    </w:p>
    <w:p w14:paraId="2343DD30" w14:textId="77777777" w:rsidR="00BC11A1" w:rsidRPr="00A70569" w:rsidRDefault="00BC11A1" w:rsidP="00BC11A1">
      <w:pPr>
        <w:pStyle w:val="Paragraphedeliste"/>
        <w:numPr>
          <w:ilvl w:val="0"/>
          <w:numId w:val="48"/>
        </w:numPr>
        <w:spacing w:before="120" w:after="120"/>
        <w:ind w:left="284" w:hanging="284"/>
        <w:rPr>
          <w:rFonts w:asciiTheme="minorHAnsi" w:hAnsiTheme="minorHAnsi" w:cstheme="minorHAnsi"/>
          <w:b/>
          <w:sz w:val="20"/>
        </w:rPr>
      </w:pPr>
      <w:r w:rsidRPr="00A70569">
        <w:rPr>
          <w:rFonts w:asciiTheme="minorHAnsi" w:hAnsiTheme="minorHAnsi" w:cstheme="minorHAnsi"/>
          <w:b/>
          <w:sz w:val="20"/>
        </w:rPr>
        <w:t>opérations intra-groupe projetées</w:t>
      </w:r>
      <w:r w:rsidRPr="00A70569">
        <w:rPr>
          <w:rFonts w:asciiTheme="minorHAnsi" w:hAnsiTheme="minorHAnsi" w:cstheme="minorHAnsi"/>
          <w:sz w:val="20"/>
        </w:rPr>
        <w:t>.</w:t>
      </w:r>
    </w:p>
    <w:p w14:paraId="7D89358D" w14:textId="77777777" w:rsidR="00BC11A1" w:rsidRPr="00BC11A1" w:rsidRDefault="00BC11A1" w:rsidP="00C35BAE">
      <w:pPr>
        <w:rPr>
          <w:rFonts w:asciiTheme="minorHAnsi" w:hAnsiTheme="minorHAnsi" w:cstheme="minorHAnsi"/>
          <w:sz w:val="20"/>
        </w:rPr>
      </w:pPr>
    </w:p>
    <w:p w14:paraId="13D86E7E" w14:textId="77777777" w:rsidR="00BC11A1" w:rsidRPr="00BC11A1" w:rsidRDefault="00BC11A1" w:rsidP="00C35BAE">
      <w:pPr>
        <w:rPr>
          <w:rFonts w:asciiTheme="minorHAnsi" w:hAnsiTheme="minorHAnsi" w:cstheme="minorHAnsi"/>
          <w:sz w:val="20"/>
        </w:rPr>
      </w:pPr>
    </w:p>
    <w:p w14:paraId="71138C72" w14:textId="58322BE1" w:rsidR="007B1832" w:rsidRPr="00A70569" w:rsidRDefault="00BC11A1" w:rsidP="00374C9F">
      <w:pPr>
        <w:numPr>
          <w:ilvl w:val="0"/>
          <w:numId w:val="35"/>
        </w:numPr>
        <w:ind w:left="0" w:hanging="567"/>
        <w:rPr>
          <w:rFonts w:asciiTheme="minorHAnsi" w:hAnsiTheme="minorHAnsi" w:cstheme="minorHAnsi"/>
          <w:sz w:val="20"/>
        </w:rPr>
      </w:pPr>
      <w:r w:rsidRPr="00A70569">
        <w:rPr>
          <w:rFonts w:asciiTheme="minorHAnsi" w:hAnsiTheme="minorHAnsi" w:cstheme="minorHAnsi"/>
          <w:sz w:val="20"/>
        </w:rPr>
        <w:t xml:space="preserve">Les </w:t>
      </w:r>
      <w:r w:rsidRPr="00A70569">
        <w:rPr>
          <w:rFonts w:asciiTheme="minorHAnsi" w:hAnsiTheme="minorHAnsi" w:cstheme="minorHAnsi"/>
          <w:b/>
          <w:sz w:val="20"/>
        </w:rPr>
        <w:t>prévisions des principales normes réglementaires</w:t>
      </w:r>
      <w:r w:rsidRPr="00A70569">
        <w:rPr>
          <w:rFonts w:asciiTheme="minorHAnsi" w:hAnsiTheme="minorHAnsi" w:cstheme="minorHAnsi"/>
          <w:sz w:val="20"/>
        </w:rPr>
        <w:t xml:space="preserve"> </w:t>
      </w:r>
      <w:r w:rsidR="007B1832" w:rsidRPr="00A70569">
        <w:rPr>
          <w:rFonts w:asciiTheme="minorHAnsi" w:hAnsiTheme="minorHAnsi" w:cstheme="minorHAnsi"/>
          <w:sz w:val="20"/>
        </w:rPr>
        <w:t>c’est-à-</w:t>
      </w:r>
      <w:r w:rsidR="00374C9F" w:rsidRPr="00A70569">
        <w:rPr>
          <w:rFonts w:asciiTheme="minorHAnsi" w:hAnsiTheme="minorHAnsi" w:cstheme="minorHAnsi"/>
          <w:sz w:val="20"/>
        </w:rPr>
        <w:t>dire</w:t>
      </w:r>
      <w:r w:rsidR="00374C9F">
        <w:rPr>
          <w:rFonts w:asciiTheme="minorHAnsi" w:hAnsiTheme="minorHAnsi" w:cstheme="minorHAnsi"/>
          <w:sz w:val="20"/>
        </w:rPr>
        <w:t xml:space="preserve"> </w:t>
      </w:r>
      <w:r w:rsidR="007B1832" w:rsidRPr="00A70569">
        <w:rPr>
          <w:rFonts w:asciiTheme="minorHAnsi" w:hAnsiTheme="minorHAnsi" w:cstheme="minorHAnsi"/>
          <w:sz w:val="20"/>
        </w:rPr>
        <w:t xml:space="preserve">les prévisions relatives au </w:t>
      </w:r>
      <w:r w:rsidR="007B1832" w:rsidRPr="004F26E7">
        <w:rPr>
          <w:rFonts w:asciiTheme="minorHAnsi" w:hAnsiTheme="minorHAnsi" w:cstheme="minorHAnsi"/>
          <w:sz w:val="20"/>
        </w:rPr>
        <w:t>futur capital de solvabilité requis prévu à l’article L. 352-1 du code des assurances, sur la base du bilan prévisionnel, ainsi que les méthodes de calcul utilisées, les prévisions relatives au futur minimum de capital requis prévu à l’article L. 352-5 du code des assurances, sur la base du bilan prévisionnel, ainsi que la méthode de calcul utilisée</w:t>
      </w:r>
      <w:r w:rsidR="000900B9" w:rsidRPr="004F26E7">
        <w:rPr>
          <w:rFonts w:asciiTheme="minorHAnsi" w:hAnsiTheme="minorHAnsi" w:cstheme="minorHAnsi"/>
          <w:sz w:val="20"/>
        </w:rPr>
        <w:t xml:space="preserve"> et les prévisions relatives à la situation financière destinée à la couverture des provisions techniques</w:t>
      </w:r>
      <w:r w:rsidR="004F26E7">
        <w:rPr>
          <w:rFonts w:asciiTheme="minorHAnsi" w:hAnsiTheme="minorHAnsi" w:cstheme="minorHAnsi"/>
          <w:sz w:val="20"/>
        </w:rPr>
        <w:t>,</w:t>
      </w:r>
      <w:r w:rsidR="000900B9" w:rsidRPr="004F26E7">
        <w:rPr>
          <w:rFonts w:asciiTheme="minorHAnsi" w:hAnsiTheme="minorHAnsi" w:cstheme="minorHAnsi"/>
          <w:sz w:val="20"/>
        </w:rPr>
        <w:t xml:space="preserve"> du minimum</w:t>
      </w:r>
      <w:r w:rsidR="000900B9" w:rsidRPr="00A70569">
        <w:rPr>
          <w:rFonts w:asciiTheme="minorHAnsi" w:hAnsiTheme="minorHAnsi" w:cstheme="minorHAnsi"/>
          <w:sz w:val="20"/>
        </w:rPr>
        <w:t xml:space="preserve"> de capital requis et du capital de solvabilité requis</w:t>
      </w:r>
      <w:r w:rsidR="00694441">
        <w:rPr>
          <w:rFonts w:asciiTheme="minorHAnsi" w:hAnsiTheme="minorHAnsi" w:cstheme="minorHAnsi"/>
          <w:sz w:val="20"/>
        </w:rPr>
        <w:t xml:space="preserve"> ou, le cas échéant, </w:t>
      </w:r>
      <w:r w:rsidR="0077669C">
        <w:rPr>
          <w:rFonts w:asciiTheme="minorHAnsi" w:hAnsiTheme="minorHAnsi" w:cstheme="minorHAnsi"/>
          <w:sz w:val="20"/>
        </w:rPr>
        <w:t>de l’</w:t>
      </w:r>
      <w:r w:rsidR="0077669C" w:rsidRPr="00694441">
        <w:rPr>
          <w:rFonts w:asciiTheme="minorHAnsi" w:hAnsiTheme="minorHAnsi" w:cstheme="minorHAnsi"/>
          <w:sz w:val="20"/>
        </w:rPr>
        <w:t xml:space="preserve">exigence </w:t>
      </w:r>
      <w:r w:rsidR="00694441" w:rsidRPr="00694441">
        <w:rPr>
          <w:rFonts w:asciiTheme="minorHAnsi" w:hAnsiTheme="minorHAnsi" w:cstheme="minorHAnsi"/>
          <w:sz w:val="20"/>
        </w:rPr>
        <w:t>de marge de solvabilité et</w:t>
      </w:r>
      <w:r w:rsidR="00694441">
        <w:rPr>
          <w:rFonts w:asciiTheme="minorHAnsi" w:hAnsiTheme="minorHAnsi" w:cstheme="minorHAnsi"/>
          <w:sz w:val="20"/>
        </w:rPr>
        <w:t xml:space="preserve"> les</w:t>
      </w:r>
      <w:r w:rsidR="00694441" w:rsidRPr="00694441">
        <w:rPr>
          <w:rFonts w:asciiTheme="minorHAnsi" w:hAnsiTheme="minorHAnsi" w:cstheme="minorHAnsi"/>
          <w:sz w:val="20"/>
        </w:rPr>
        <w:t xml:space="preserve"> éléments de fonds propres la couvrant</w:t>
      </w:r>
      <w:r w:rsidR="005F7E27">
        <w:rPr>
          <w:rFonts w:asciiTheme="minorHAnsi" w:hAnsiTheme="minorHAnsi" w:cstheme="minorHAnsi"/>
          <w:sz w:val="20"/>
        </w:rPr>
        <w:t>, n</w:t>
      </w:r>
      <w:r w:rsidR="007A3963">
        <w:rPr>
          <w:rFonts w:asciiTheme="minorHAnsi" w:hAnsiTheme="minorHAnsi" w:cstheme="minorHAnsi"/>
          <w:sz w:val="20"/>
        </w:rPr>
        <w:t>otamm</w:t>
      </w:r>
      <w:r w:rsidR="005F7E27">
        <w:rPr>
          <w:rFonts w:asciiTheme="minorHAnsi" w:hAnsiTheme="minorHAnsi" w:cstheme="minorHAnsi"/>
          <w:sz w:val="20"/>
        </w:rPr>
        <w:t xml:space="preserve">ent pour les FRPS. </w:t>
      </w:r>
    </w:p>
    <w:p w14:paraId="15FFE5DB" w14:textId="77777777" w:rsidR="00BC11A1" w:rsidRPr="00BC11A1" w:rsidRDefault="00BC11A1" w:rsidP="00BC11A1">
      <w:pPr>
        <w:rPr>
          <w:rFonts w:asciiTheme="minorHAnsi" w:hAnsiTheme="minorHAnsi" w:cstheme="minorHAnsi"/>
          <w:sz w:val="20"/>
        </w:rPr>
      </w:pPr>
    </w:p>
    <w:p w14:paraId="1521C087" w14:textId="77777777" w:rsidR="00BC11A1" w:rsidRPr="00BC11A1" w:rsidRDefault="00BC11A1" w:rsidP="00BC11A1">
      <w:pPr>
        <w:rPr>
          <w:rFonts w:asciiTheme="minorHAnsi" w:hAnsiTheme="minorHAnsi" w:cstheme="minorHAnsi"/>
          <w:sz w:val="20"/>
        </w:rPr>
      </w:pPr>
    </w:p>
    <w:p w14:paraId="4AE3B6D6" w14:textId="77777777" w:rsidR="00BC11A1" w:rsidRPr="00BC11A1" w:rsidRDefault="00BC11A1" w:rsidP="00BC11A1">
      <w:pPr>
        <w:rPr>
          <w:rFonts w:asciiTheme="minorHAnsi" w:hAnsiTheme="minorHAnsi" w:cstheme="minorHAnsi"/>
          <w:sz w:val="20"/>
        </w:rPr>
      </w:pPr>
    </w:p>
    <w:p w14:paraId="1CEA07A3" w14:textId="77777777" w:rsidR="00BC11A1" w:rsidRPr="00BC11A1" w:rsidRDefault="00BC11A1" w:rsidP="00BC11A1">
      <w:pPr>
        <w:rPr>
          <w:rFonts w:asciiTheme="minorHAnsi" w:hAnsiTheme="minorHAnsi" w:cstheme="minorHAnsi"/>
          <w:b/>
          <w:color w:val="C0504D"/>
        </w:rPr>
      </w:pPr>
      <w:r w:rsidRPr="00BC11A1">
        <w:rPr>
          <w:rFonts w:asciiTheme="minorHAnsi" w:hAnsiTheme="minorHAnsi" w:cstheme="minorHAnsi"/>
          <w:b/>
          <w:color w:val="C0504D"/>
        </w:rPr>
        <w:t>Impact de l’opération sur l’acquéreur</w:t>
      </w:r>
    </w:p>
    <w:p w14:paraId="5933AE29" w14:textId="77777777" w:rsidR="00BC11A1" w:rsidRPr="00C35BAE" w:rsidRDefault="00BC11A1" w:rsidP="00BC11A1">
      <w:pPr>
        <w:rPr>
          <w:rFonts w:asciiTheme="minorHAnsi" w:hAnsiTheme="minorHAnsi" w:cstheme="minorHAnsi"/>
          <w:sz w:val="20"/>
        </w:rPr>
      </w:pPr>
    </w:p>
    <w:p w14:paraId="2EAD52B5" w14:textId="77777777" w:rsidR="00BC11A1" w:rsidRPr="00BC11A1" w:rsidRDefault="00BC11A1" w:rsidP="00BC11A1">
      <w:pPr>
        <w:rPr>
          <w:rFonts w:asciiTheme="minorHAnsi" w:hAnsiTheme="minorHAnsi" w:cstheme="minorHAnsi"/>
          <w:sz w:val="20"/>
        </w:rPr>
      </w:pPr>
    </w:p>
    <w:p w14:paraId="4A4AAE3D"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L’intégration de l’entreprise cible est-elle susceptible de modifier significativement le profil de risques du nouveau groupe ?</w:t>
      </w:r>
    </w:p>
    <w:p w14:paraId="2E0B34C0" w14:textId="77777777" w:rsidR="00BC11A1" w:rsidRPr="00BC11A1" w:rsidRDefault="00BC11A1" w:rsidP="00C35BAE">
      <w:pPr>
        <w:rPr>
          <w:rFonts w:asciiTheme="minorHAnsi" w:hAnsiTheme="minorHAnsi" w:cstheme="minorHAnsi"/>
          <w:sz w:val="20"/>
        </w:rPr>
      </w:pPr>
    </w:p>
    <w:tbl>
      <w:tblPr>
        <w:tblW w:w="0" w:type="auto"/>
        <w:jc w:val="center"/>
        <w:tblLayout w:type="fixed"/>
        <w:tblLook w:val="01E0" w:firstRow="1" w:lastRow="1" w:firstColumn="1" w:lastColumn="1" w:noHBand="0" w:noVBand="0"/>
      </w:tblPr>
      <w:tblGrid>
        <w:gridCol w:w="1134"/>
        <w:gridCol w:w="1134"/>
        <w:gridCol w:w="1348"/>
        <w:gridCol w:w="1134"/>
      </w:tblGrid>
      <w:tr w:rsidR="00BC11A1" w:rsidRPr="00BC11A1" w14:paraId="5230201C" w14:textId="77777777" w:rsidTr="00287493">
        <w:trPr>
          <w:jc w:val="center"/>
        </w:trPr>
        <w:tc>
          <w:tcPr>
            <w:tcW w:w="1134" w:type="dxa"/>
            <w:vAlign w:val="center"/>
          </w:tcPr>
          <w:p w14:paraId="7EF37460"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4" w:type="dxa"/>
            <w:vAlign w:val="center"/>
          </w:tcPr>
          <w:p w14:paraId="5CC483C7"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348" w:type="dxa"/>
            <w:vAlign w:val="center"/>
          </w:tcPr>
          <w:p w14:paraId="7A0061B3"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4" w:type="dxa"/>
          </w:tcPr>
          <w:p w14:paraId="7BB10C41"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1B4CADD0" w14:textId="77777777" w:rsidR="00BC11A1" w:rsidRPr="00BC11A1" w:rsidRDefault="00BC11A1" w:rsidP="00C35BAE">
      <w:pPr>
        <w:rPr>
          <w:rFonts w:asciiTheme="minorHAnsi" w:hAnsiTheme="minorHAnsi" w:cstheme="minorHAnsi"/>
          <w:sz w:val="20"/>
        </w:rPr>
      </w:pPr>
    </w:p>
    <w:p w14:paraId="67B4BDA8" w14:textId="5FC0B8A1"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Dans l’affirmative</w:t>
      </w:r>
      <w:r w:rsidRPr="00BC11A1">
        <w:rPr>
          <w:rFonts w:asciiTheme="minorHAnsi" w:hAnsiTheme="minorHAnsi" w:cstheme="minorHAnsi"/>
          <w:b/>
          <w:sz w:val="20"/>
        </w:rPr>
        <w:t xml:space="preserve">, </w:t>
      </w:r>
      <w:r w:rsidRPr="00BC11A1">
        <w:rPr>
          <w:rFonts w:asciiTheme="minorHAnsi" w:hAnsiTheme="minorHAnsi" w:cstheme="minorHAnsi"/>
          <w:sz w:val="20"/>
        </w:rPr>
        <w:t>fournir pour le nouveau groupe les réponses aux questions 3</w:t>
      </w:r>
      <w:r w:rsidR="002632C8">
        <w:rPr>
          <w:rFonts w:asciiTheme="minorHAnsi" w:hAnsiTheme="minorHAnsi" w:cstheme="minorHAnsi"/>
          <w:sz w:val="20"/>
        </w:rPr>
        <w:t>5</w:t>
      </w:r>
      <w:r w:rsidRPr="00BC11A1">
        <w:rPr>
          <w:rFonts w:asciiTheme="minorHAnsi" w:hAnsiTheme="minorHAnsi" w:cstheme="minorHAnsi"/>
          <w:sz w:val="20"/>
        </w:rPr>
        <w:t xml:space="preserve"> à 39.</w:t>
      </w:r>
    </w:p>
    <w:p w14:paraId="1BDCBF9C" w14:textId="77777777" w:rsidR="00BC11A1" w:rsidRPr="00BC11A1" w:rsidRDefault="00BC11A1" w:rsidP="00C35BAE">
      <w:pPr>
        <w:rPr>
          <w:rFonts w:asciiTheme="minorHAnsi" w:hAnsiTheme="minorHAnsi" w:cstheme="minorHAnsi"/>
          <w:sz w:val="20"/>
        </w:rPr>
      </w:pPr>
    </w:p>
    <w:p w14:paraId="7EAF7486" w14:textId="77777777" w:rsidR="00BC11A1" w:rsidRPr="00BC11A1" w:rsidRDefault="00BC11A1" w:rsidP="00C35BAE">
      <w:pPr>
        <w:rPr>
          <w:rFonts w:asciiTheme="minorHAnsi" w:hAnsiTheme="minorHAnsi" w:cstheme="minorHAnsi"/>
          <w:sz w:val="20"/>
        </w:rPr>
      </w:pPr>
    </w:p>
    <w:p w14:paraId="2C162301"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 xml:space="preserve">S’agissant d’une opération sur laquelle </w:t>
      </w:r>
      <w:r w:rsidR="001820AE">
        <w:rPr>
          <w:rFonts w:asciiTheme="minorHAnsi" w:hAnsiTheme="minorHAnsi" w:cstheme="minorHAnsi"/>
          <w:sz w:val="20"/>
        </w:rPr>
        <w:t xml:space="preserve">l’Autorité de la </w:t>
      </w:r>
      <w:r w:rsidR="00322AC4">
        <w:rPr>
          <w:rFonts w:asciiTheme="minorHAnsi" w:hAnsiTheme="minorHAnsi" w:cstheme="minorHAnsi"/>
          <w:sz w:val="20"/>
        </w:rPr>
        <w:t xml:space="preserve">concurrence </w:t>
      </w:r>
      <w:r w:rsidR="001820AE">
        <w:rPr>
          <w:rFonts w:asciiTheme="minorHAnsi" w:hAnsiTheme="minorHAnsi" w:cstheme="minorHAnsi"/>
          <w:sz w:val="20"/>
        </w:rPr>
        <w:t>doit</w:t>
      </w:r>
      <w:r w:rsidRPr="00BC11A1">
        <w:rPr>
          <w:rFonts w:asciiTheme="minorHAnsi" w:hAnsiTheme="minorHAnsi" w:cstheme="minorHAnsi"/>
          <w:sz w:val="20"/>
        </w:rPr>
        <w:t xml:space="preserve"> se prononcer, indiquer, dans le cadre de l’avis donné par l’</w:t>
      </w:r>
      <w:r>
        <w:rPr>
          <w:rFonts w:asciiTheme="minorHAnsi" w:hAnsiTheme="minorHAnsi" w:cstheme="minorHAnsi"/>
          <w:sz w:val="20"/>
        </w:rPr>
        <w:t xml:space="preserve">Autorité de </w:t>
      </w:r>
      <w:r w:rsidR="00CC38BC">
        <w:rPr>
          <w:rFonts w:asciiTheme="minorHAnsi" w:hAnsiTheme="minorHAnsi" w:cstheme="minorHAnsi"/>
          <w:sz w:val="20"/>
        </w:rPr>
        <w:t>c</w:t>
      </w:r>
      <w:r>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CC38BC">
        <w:rPr>
          <w:rFonts w:asciiTheme="minorHAnsi" w:hAnsiTheme="minorHAnsi" w:cstheme="minorHAnsi"/>
          <w:sz w:val="20"/>
        </w:rPr>
        <w:t>r</w:t>
      </w:r>
      <w:r>
        <w:rPr>
          <w:rFonts w:asciiTheme="minorHAnsi" w:hAnsiTheme="minorHAnsi" w:cstheme="minorHAnsi"/>
          <w:sz w:val="20"/>
        </w:rPr>
        <w:t>ésolution</w:t>
      </w:r>
      <w:r w:rsidRPr="00BC11A1">
        <w:rPr>
          <w:rFonts w:asciiTheme="minorHAnsi" w:hAnsiTheme="minorHAnsi" w:cstheme="minorHAnsi"/>
          <w:sz w:val="20"/>
        </w:rPr>
        <w:t xml:space="preserve"> conformément à l’article L. 612-22 du </w:t>
      </w:r>
      <w:r w:rsidR="00CC38BC">
        <w:rPr>
          <w:rFonts w:asciiTheme="minorHAnsi" w:hAnsiTheme="minorHAnsi" w:cstheme="minorHAnsi"/>
          <w:sz w:val="20"/>
        </w:rPr>
        <w:t>c</w:t>
      </w:r>
      <w:r w:rsidRPr="00BC11A1">
        <w:rPr>
          <w:rFonts w:asciiTheme="minorHAnsi" w:hAnsiTheme="minorHAnsi" w:cstheme="minorHAnsi"/>
          <w:sz w:val="20"/>
        </w:rPr>
        <w:t>ode monétaire et financier, si le regroupement est de nature ou non à restreindre significativement la concurrence géographiquement ou sur certaines activités ou clientèles.</w:t>
      </w:r>
    </w:p>
    <w:p w14:paraId="6849AD9C" w14:textId="77777777" w:rsidR="00BC11A1" w:rsidRPr="00BC11A1" w:rsidRDefault="00BC11A1" w:rsidP="00C35BAE">
      <w:pPr>
        <w:rPr>
          <w:rFonts w:asciiTheme="minorHAnsi" w:hAnsiTheme="minorHAnsi" w:cstheme="minorHAnsi"/>
          <w:sz w:val="20"/>
        </w:rPr>
      </w:pPr>
    </w:p>
    <w:p w14:paraId="6D96281D"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Évaluer les incidences de l’opération de concentration sur chacun des principaux marchés sur lesquels opérera le nouveau groupe. Au cas où ces incidences seraient susceptibles d’atteindre des seuils substantiels, établir pour les domaines concernés, d’une part des calculs de parts de marché globales et par zones géographiques, d’autre part, par lignes de métiers (dépôts, crédits, financements spécialisés, financements des PME, gestion d’actifs…). </w:t>
      </w:r>
    </w:p>
    <w:p w14:paraId="348DD6B3" w14:textId="77777777" w:rsidR="00BC11A1" w:rsidRPr="00BC11A1" w:rsidRDefault="00BC11A1" w:rsidP="00BC11A1">
      <w:pPr>
        <w:rPr>
          <w:rFonts w:asciiTheme="minorHAnsi" w:hAnsiTheme="minorHAnsi" w:cstheme="minorHAnsi"/>
          <w:sz w:val="20"/>
        </w:rPr>
      </w:pPr>
    </w:p>
    <w:p w14:paraId="407255BD" w14:textId="77777777" w:rsidR="00BC11A1" w:rsidRDefault="00BC11A1" w:rsidP="00BC11A1">
      <w:pPr>
        <w:rPr>
          <w:rFonts w:asciiTheme="minorHAnsi" w:hAnsiTheme="minorHAnsi" w:cstheme="minorHAnsi"/>
          <w:sz w:val="20"/>
        </w:rPr>
      </w:pPr>
    </w:p>
    <w:p w14:paraId="7D4FFCC9" w14:textId="77777777" w:rsidR="00BC11A1" w:rsidRPr="00BC11A1" w:rsidRDefault="00BC11A1" w:rsidP="00BC11A1">
      <w:pPr>
        <w:rPr>
          <w:rFonts w:asciiTheme="minorHAnsi" w:hAnsiTheme="minorHAnsi" w:cstheme="minorHAnsi"/>
          <w:sz w:val="20"/>
        </w:rPr>
      </w:pPr>
    </w:p>
    <w:p w14:paraId="00A1B604" w14:textId="77777777" w:rsidR="00BC11A1" w:rsidRPr="00BC11A1" w:rsidRDefault="00BC11A1" w:rsidP="00BC11A1">
      <w:pPr>
        <w:jc w:val="left"/>
        <w:rPr>
          <w:rFonts w:asciiTheme="minorHAnsi" w:hAnsiTheme="minorHAnsi" w:cstheme="minorHAnsi"/>
          <w:b/>
          <w:color w:val="C0504D"/>
        </w:rPr>
      </w:pPr>
      <w:r w:rsidRPr="00BC11A1">
        <w:rPr>
          <w:rFonts w:asciiTheme="minorHAnsi" w:hAnsiTheme="minorHAnsi" w:cstheme="minorHAnsi"/>
          <w:b/>
          <w:color w:val="C0504D"/>
        </w:rPr>
        <w:t>Prévention des opérations de blanchiment de capitaux et de financement du terrorisme</w:t>
      </w:r>
    </w:p>
    <w:p w14:paraId="56D068D4" w14:textId="77777777" w:rsidR="00BC11A1" w:rsidRPr="00BC11A1" w:rsidRDefault="00BC11A1" w:rsidP="00C35BAE">
      <w:pPr>
        <w:rPr>
          <w:rFonts w:asciiTheme="minorHAnsi" w:hAnsiTheme="minorHAnsi" w:cstheme="minorHAnsi"/>
          <w:sz w:val="20"/>
        </w:rPr>
      </w:pPr>
    </w:p>
    <w:p w14:paraId="145281C2" w14:textId="77777777" w:rsidR="00BC11A1" w:rsidRPr="00BC11A1" w:rsidRDefault="00BC11A1" w:rsidP="00C35BAE">
      <w:pPr>
        <w:rPr>
          <w:rFonts w:asciiTheme="minorHAnsi" w:hAnsiTheme="minorHAnsi" w:cstheme="minorHAnsi"/>
          <w:sz w:val="20"/>
        </w:rPr>
      </w:pPr>
    </w:p>
    <w:p w14:paraId="3C48AE44" w14:textId="77777777" w:rsidR="00BC11A1" w:rsidRPr="00BC11A1" w:rsidRDefault="00BC11A1" w:rsidP="00BC11A1">
      <w:pPr>
        <w:keepNext/>
        <w:numPr>
          <w:ilvl w:val="0"/>
          <w:numId w:val="35"/>
        </w:numPr>
        <w:ind w:left="0" w:hanging="567"/>
        <w:rPr>
          <w:rFonts w:asciiTheme="minorHAnsi" w:hAnsiTheme="minorHAnsi" w:cstheme="minorHAnsi"/>
          <w:sz w:val="20"/>
        </w:rPr>
      </w:pPr>
      <w:r w:rsidRPr="00BC11A1">
        <w:rPr>
          <w:rFonts w:asciiTheme="minorHAnsi" w:hAnsiTheme="minorHAnsi" w:cstheme="minorHAnsi"/>
          <w:sz w:val="20"/>
        </w:rPr>
        <w:t>L’acquéreur est-il soumis à une réglementation anti-blanchiment ?</w:t>
      </w:r>
    </w:p>
    <w:p w14:paraId="4B5248C9" w14:textId="77777777" w:rsidR="00BC11A1" w:rsidRPr="00BC11A1" w:rsidRDefault="00BC11A1" w:rsidP="00C35BAE">
      <w:pPr>
        <w:rPr>
          <w:rFonts w:asciiTheme="minorHAnsi" w:hAnsiTheme="minorHAnsi" w:cstheme="minorHAnsi"/>
          <w:sz w:val="20"/>
        </w:rPr>
      </w:pPr>
    </w:p>
    <w:tbl>
      <w:tblPr>
        <w:tblpPr w:leftFromText="141" w:rightFromText="141" w:vertAnchor="text" w:tblpXSpec="center" w:tblpY="1"/>
        <w:tblOverlap w:val="never"/>
        <w:tblW w:w="0" w:type="auto"/>
        <w:tblLayout w:type="fixed"/>
        <w:tblLook w:val="01E0" w:firstRow="1" w:lastRow="1" w:firstColumn="1" w:lastColumn="1" w:noHBand="0" w:noVBand="0"/>
      </w:tblPr>
      <w:tblGrid>
        <w:gridCol w:w="1138"/>
        <w:gridCol w:w="1138"/>
        <w:gridCol w:w="1138"/>
        <w:gridCol w:w="1138"/>
      </w:tblGrid>
      <w:tr w:rsidR="00BC11A1" w:rsidRPr="00BC11A1" w14:paraId="45584923" w14:textId="77777777" w:rsidTr="00287493">
        <w:trPr>
          <w:trHeight w:val="300"/>
        </w:trPr>
        <w:tc>
          <w:tcPr>
            <w:tcW w:w="1138" w:type="dxa"/>
            <w:vAlign w:val="center"/>
          </w:tcPr>
          <w:p w14:paraId="2EBF17F2"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Oui</w:t>
            </w:r>
          </w:p>
        </w:tc>
        <w:tc>
          <w:tcPr>
            <w:tcW w:w="1138" w:type="dxa"/>
            <w:vAlign w:val="center"/>
          </w:tcPr>
          <w:p w14:paraId="740658FB"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c>
          <w:tcPr>
            <w:tcW w:w="1138" w:type="dxa"/>
            <w:vAlign w:val="center"/>
          </w:tcPr>
          <w:p w14:paraId="32908C9F" w14:textId="77777777" w:rsidR="00BC11A1" w:rsidRPr="00BC11A1" w:rsidRDefault="00BC11A1" w:rsidP="00287493">
            <w:pPr>
              <w:jc w:val="right"/>
              <w:rPr>
                <w:rFonts w:asciiTheme="minorHAnsi" w:hAnsiTheme="minorHAnsi" w:cstheme="minorHAnsi"/>
                <w:sz w:val="20"/>
              </w:rPr>
            </w:pPr>
            <w:r w:rsidRPr="00BC11A1">
              <w:rPr>
                <w:rFonts w:asciiTheme="minorHAnsi" w:hAnsiTheme="minorHAnsi" w:cstheme="minorHAnsi"/>
                <w:sz w:val="20"/>
              </w:rPr>
              <w:t>Non</w:t>
            </w:r>
          </w:p>
        </w:tc>
        <w:tc>
          <w:tcPr>
            <w:tcW w:w="1138" w:type="dxa"/>
          </w:tcPr>
          <w:p w14:paraId="6E6F77EA"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fldChar w:fldCharType="begin">
                <w:ffData>
                  <w:name w:val="CaseACocher1"/>
                  <w:enabled/>
                  <w:calcOnExit w:val="0"/>
                  <w:checkBox>
                    <w:sizeAuto/>
                    <w:default w:val="0"/>
                  </w:checkBox>
                </w:ffData>
              </w:fldChar>
            </w:r>
            <w:r w:rsidRPr="00BC11A1">
              <w:rPr>
                <w:rFonts w:asciiTheme="minorHAnsi" w:hAnsiTheme="minorHAnsi" w:cstheme="minorHAnsi"/>
                <w:sz w:val="20"/>
              </w:rPr>
              <w:instrText xml:space="preserve"> FORMCHECKBOX </w:instrText>
            </w:r>
            <w:r w:rsidR="008F28C8">
              <w:rPr>
                <w:rFonts w:asciiTheme="minorHAnsi" w:hAnsiTheme="minorHAnsi" w:cstheme="minorHAnsi"/>
                <w:sz w:val="20"/>
              </w:rPr>
            </w:r>
            <w:r w:rsidR="008F28C8">
              <w:rPr>
                <w:rFonts w:asciiTheme="minorHAnsi" w:hAnsiTheme="minorHAnsi" w:cstheme="minorHAnsi"/>
                <w:sz w:val="20"/>
              </w:rPr>
              <w:fldChar w:fldCharType="separate"/>
            </w:r>
            <w:r w:rsidRPr="00BC11A1">
              <w:rPr>
                <w:rFonts w:asciiTheme="minorHAnsi" w:hAnsiTheme="minorHAnsi" w:cstheme="minorHAnsi"/>
                <w:sz w:val="20"/>
              </w:rPr>
              <w:fldChar w:fldCharType="end"/>
            </w:r>
          </w:p>
        </w:tc>
      </w:tr>
    </w:tbl>
    <w:p w14:paraId="66FAAABD" w14:textId="77777777" w:rsidR="00BC11A1" w:rsidRPr="00BC11A1" w:rsidRDefault="00BC11A1" w:rsidP="00C35BAE">
      <w:pPr>
        <w:rPr>
          <w:rFonts w:asciiTheme="minorHAnsi" w:hAnsiTheme="minorHAnsi" w:cstheme="minorHAnsi"/>
          <w:sz w:val="20"/>
        </w:rPr>
      </w:pPr>
    </w:p>
    <w:p w14:paraId="39750B7F" w14:textId="77777777" w:rsidR="00BC11A1" w:rsidRPr="00BC11A1" w:rsidRDefault="00BC11A1" w:rsidP="00C35BAE">
      <w:pPr>
        <w:rPr>
          <w:rFonts w:asciiTheme="minorHAnsi" w:hAnsiTheme="minorHAnsi" w:cstheme="minorHAnsi"/>
          <w:sz w:val="20"/>
        </w:rPr>
      </w:pPr>
    </w:p>
    <w:p w14:paraId="5A46E41F" w14:textId="77777777" w:rsidR="00BC11A1" w:rsidRPr="00BC11A1" w:rsidRDefault="00BC11A1" w:rsidP="00C35BAE">
      <w:pPr>
        <w:rPr>
          <w:rFonts w:asciiTheme="minorHAnsi" w:hAnsiTheme="minorHAnsi" w:cstheme="minorHAnsi"/>
          <w:sz w:val="20"/>
        </w:rPr>
      </w:pPr>
    </w:p>
    <w:p w14:paraId="6CAA630F"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Dans l’affirmative indiquer le nom de l’organisme chargé de son contrôle ainsi que ses coordonnées.</w:t>
      </w:r>
    </w:p>
    <w:p w14:paraId="5FA72292" w14:textId="77777777" w:rsidR="00BC11A1" w:rsidRPr="00BC11A1" w:rsidRDefault="00BC11A1" w:rsidP="00C35BAE">
      <w:pPr>
        <w:rPr>
          <w:rFonts w:asciiTheme="minorHAnsi" w:hAnsiTheme="minorHAnsi" w:cstheme="minorHAnsi"/>
          <w:sz w:val="20"/>
        </w:rPr>
      </w:pPr>
    </w:p>
    <w:p w14:paraId="29E61913" w14:textId="77777777" w:rsidR="00BC11A1" w:rsidRPr="00BC11A1" w:rsidRDefault="00BC11A1" w:rsidP="00C35BAE">
      <w:pPr>
        <w:rPr>
          <w:rFonts w:asciiTheme="minorHAnsi" w:hAnsiTheme="minorHAnsi" w:cstheme="minorHAnsi"/>
          <w:sz w:val="20"/>
        </w:rPr>
      </w:pPr>
    </w:p>
    <w:p w14:paraId="7B5CC62A" w14:textId="77777777" w:rsidR="00BC11A1" w:rsidRPr="00BC11A1" w:rsidRDefault="00BC11A1" w:rsidP="00BC11A1">
      <w:pPr>
        <w:numPr>
          <w:ilvl w:val="0"/>
          <w:numId w:val="35"/>
        </w:numPr>
        <w:ind w:left="0" w:hanging="567"/>
        <w:rPr>
          <w:rFonts w:asciiTheme="minorHAnsi" w:hAnsiTheme="minorHAnsi" w:cstheme="minorHAnsi"/>
          <w:sz w:val="20"/>
        </w:rPr>
      </w:pPr>
      <w:r w:rsidRPr="00BC11A1">
        <w:rPr>
          <w:rFonts w:asciiTheme="minorHAnsi" w:hAnsiTheme="minorHAnsi" w:cstheme="minorHAnsi"/>
          <w:sz w:val="20"/>
        </w:rPr>
        <w:t>Détailler l’origine des fonds utilisés pour le financement de l’opération.</w:t>
      </w:r>
    </w:p>
    <w:p w14:paraId="312B386A" w14:textId="77777777" w:rsidR="00BC11A1" w:rsidRPr="00BC11A1" w:rsidRDefault="00BC11A1" w:rsidP="00BC11A1">
      <w:pPr>
        <w:rPr>
          <w:rFonts w:asciiTheme="minorHAnsi" w:hAnsiTheme="minorHAnsi" w:cstheme="minorHAnsi"/>
          <w:sz w:val="20"/>
        </w:rPr>
      </w:pPr>
    </w:p>
    <w:p w14:paraId="621FF76C" w14:textId="77777777" w:rsidR="00BC11A1" w:rsidRPr="00BC11A1" w:rsidRDefault="00BC11A1" w:rsidP="00BC11A1">
      <w:pPr>
        <w:rPr>
          <w:rFonts w:asciiTheme="minorHAnsi" w:hAnsiTheme="minorHAnsi" w:cstheme="minorHAnsi"/>
          <w:sz w:val="20"/>
        </w:rPr>
      </w:pPr>
    </w:p>
    <w:p w14:paraId="7F63DDEC" w14:textId="77777777" w:rsidR="00BC11A1" w:rsidRPr="00BC11A1" w:rsidRDefault="00BC11A1" w:rsidP="00BC11A1">
      <w:pPr>
        <w:rPr>
          <w:rFonts w:asciiTheme="minorHAnsi" w:hAnsiTheme="minorHAnsi" w:cstheme="minorHAnsi"/>
          <w:sz w:val="20"/>
        </w:rPr>
      </w:pPr>
    </w:p>
    <w:p w14:paraId="354591F5" w14:textId="6596416B"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 En ma qualité de </w:t>
      </w:r>
      <w:r w:rsidRPr="00BC11A1">
        <w:rPr>
          <w:rFonts w:asciiTheme="minorHAnsi" w:hAnsiTheme="minorHAnsi" w:cstheme="minorHAnsi"/>
          <w:color w:val="002060"/>
          <w:sz w:val="20"/>
        </w:rPr>
        <w:fldChar w:fldCharType="begin">
          <w:ffData>
            <w:name w:val="Texte213"/>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color w:val="002060"/>
          <w:sz w:val="20"/>
        </w:rPr>
        <w:fldChar w:fldCharType="begin">
          <w:ffData>
            <w:name w:val="Texte213"/>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color w:val="002060"/>
          <w:sz w:val="20"/>
        </w:rPr>
        <w:fldChar w:fldCharType="begin">
          <w:ffData>
            <w:name w:val="Texte213"/>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sz w:val="20"/>
        </w:rPr>
        <w:t xml:space="preserve">, je certifie l’exactitude des informations ci-dessus et m’engage à porter à la connaissance de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sidR="002E38E9">
        <w:rPr>
          <w:rFonts w:asciiTheme="minorHAnsi" w:hAnsiTheme="minorHAnsi" w:cstheme="minorHAnsi"/>
          <w:sz w:val="20"/>
        </w:rPr>
        <w:t xml:space="preserve"> et de </w:t>
      </w:r>
      <w:r w:rsidR="00CC38BC">
        <w:rPr>
          <w:rFonts w:asciiTheme="minorHAnsi" w:hAnsiTheme="minorHAnsi" w:cstheme="minorHAnsi"/>
          <w:sz w:val="20"/>
        </w:rPr>
        <w:t>r</w:t>
      </w:r>
      <w:r w:rsidR="002E38E9">
        <w:rPr>
          <w:rFonts w:asciiTheme="minorHAnsi" w:hAnsiTheme="minorHAnsi" w:cstheme="minorHAnsi"/>
          <w:sz w:val="20"/>
        </w:rPr>
        <w:t>ésolution</w:t>
      </w:r>
      <w:r w:rsidRPr="00BC11A1">
        <w:rPr>
          <w:rFonts w:asciiTheme="minorHAnsi" w:hAnsiTheme="minorHAnsi" w:cstheme="minorHAnsi"/>
          <w:sz w:val="20"/>
        </w:rPr>
        <w:t xml:space="preserve"> les changements </w:t>
      </w:r>
      <w:r w:rsidR="002632C8">
        <w:rPr>
          <w:rFonts w:asciiTheme="minorHAnsi" w:hAnsiTheme="minorHAnsi" w:cstheme="minorHAnsi"/>
          <w:sz w:val="20"/>
        </w:rPr>
        <w:t xml:space="preserve">significatifs </w:t>
      </w:r>
      <w:r w:rsidRPr="00BC11A1">
        <w:rPr>
          <w:rFonts w:asciiTheme="minorHAnsi" w:hAnsiTheme="minorHAnsi" w:cstheme="minorHAnsi"/>
          <w:sz w:val="20"/>
        </w:rPr>
        <w:t>des éléments de cette déclaration. »</w:t>
      </w:r>
    </w:p>
    <w:p w14:paraId="48FD3B25" w14:textId="77777777" w:rsidR="00BC11A1" w:rsidRPr="00BC11A1" w:rsidRDefault="00BC11A1" w:rsidP="00BC11A1">
      <w:pPr>
        <w:rPr>
          <w:rFonts w:asciiTheme="minorHAnsi" w:hAnsiTheme="minorHAnsi" w:cstheme="minorHAnsi"/>
          <w:sz w:val="20"/>
        </w:rPr>
      </w:pPr>
    </w:p>
    <w:p w14:paraId="35D2DDCC" w14:textId="77777777" w:rsidR="00BC11A1" w:rsidRPr="00BC11A1" w:rsidRDefault="00BC11A1" w:rsidP="00BC11A1">
      <w:pPr>
        <w:rPr>
          <w:rFonts w:asciiTheme="minorHAnsi" w:hAnsiTheme="minorHAnsi" w:cstheme="minorHAnsi"/>
          <w:sz w:val="20"/>
        </w:rPr>
      </w:pPr>
    </w:p>
    <w:p w14:paraId="7593AF67" w14:textId="77777777" w:rsidR="00BC11A1" w:rsidRPr="00BC11A1" w:rsidRDefault="00BC11A1" w:rsidP="00BC11A1">
      <w:pPr>
        <w:rPr>
          <w:rFonts w:asciiTheme="minorHAnsi" w:hAnsiTheme="minorHAnsi" w:cstheme="minorHAnsi"/>
          <w:sz w:val="20"/>
        </w:rPr>
      </w:pPr>
    </w:p>
    <w:p w14:paraId="3DBCE985" w14:textId="77777777" w:rsidR="00BC11A1" w:rsidRPr="00BC11A1" w:rsidRDefault="00BC11A1" w:rsidP="00BC11A1">
      <w:pPr>
        <w:ind w:left="4956" w:firstLine="708"/>
        <w:rPr>
          <w:rFonts w:asciiTheme="minorHAnsi" w:hAnsiTheme="minorHAnsi" w:cstheme="minorHAnsi"/>
          <w:sz w:val="20"/>
        </w:rPr>
      </w:pPr>
      <w:r w:rsidRPr="00BC11A1">
        <w:rPr>
          <w:rFonts w:asciiTheme="minorHAnsi" w:hAnsiTheme="minorHAnsi" w:cstheme="minorHAnsi"/>
          <w:sz w:val="20"/>
        </w:rPr>
        <w:t xml:space="preserve">À </w:t>
      </w:r>
      <w:r w:rsidRPr="00BC11A1">
        <w:rPr>
          <w:rFonts w:asciiTheme="minorHAnsi" w:hAnsiTheme="minorHAnsi" w:cstheme="minorHAnsi"/>
          <w:color w:val="002060"/>
          <w:sz w:val="20"/>
        </w:rPr>
        <w:fldChar w:fldCharType="begin">
          <w:ffData>
            <w:name w:val="Texte214"/>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color w:val="002060"/>
          <w:sz w:val="20"/>
        </w:rPr>
        <w:fldChar w:fldCharType="begin">
          <w:ffData>
            <w:name w:val="Texte214"/>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color w:val="002060"/>
          <w:sz w:val="20"/>
        </w:rPr>
        <w:fldChar w:fldCharType="begin">
          <w:ffData>
            <w:name w:val="Texte214"/>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color w:val="002060"/>
          <w:sz w:val="20"/>
        </w:rPr>
        <w:fldChar w:fldCharType="begin">
          <w:ffData>
            <w:name w:val="Texte214"/>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r w:rsidRPr="00BC11A1">
        <w:rPr>
          <w:rFonts w:asciiTheme="minorHAnsi" w:hAnsiTheme="minorHAnsi" w:cstheme="minorHAnsi"/>
          <w:sz w:val="20"/>
        </w:rPr>
        <w:t xml:space="preserve">, le </w:t>
      </w:r>
      <w:r w:rsidRPr="00BC11A1">
        <w:rPr>
          <w:rFonts w:asciiTheme="minorHAnsi" w:hAnsiTheme="minorHAnsi" w:cstheme="minorHAnsi"/>
          <w:color w:val="002060"/>
          <w:sz w:val="20"/>
        </w:rPr>
        <w:fldChar w:fldCharType="begin">
          <w:ffData>
            <w:name w:val="Texte267"/>
            <w:enabled/>
            <w:calcOnExit w:val="0"/>
            <w:textInput/>
          </w:ffData>
        </w:fldChar>
      </w:r>
      <w:bookmarkStart w:id="1" w:name="Texte267"/>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bookmarkEnd w:id="1"/>
      <w:r w:rsidRPr="00BC11A1">
        <w:rPr>
          <w:rFonts w:asciiTheme="minorHAnsi" w:hAnsiTheme="minorHAnsi" w:cstheme="minorHAnsi"/>
          <w:color w:val="002060"/>
          <w:sz w:val="20"/>
        </w:rPr>
        <w:fldChar w:fldCharType="begin">
          <w:ffData>
            <w:name w:val="Texte214"/>
            <w:enabled/>
            <w:calcOnExit w:val="0"/>
            <w:textInput/>
          </w:ffData>
        </w:fldChar>
      </w:r>
      <w:r w:rsidRPr="00BC11A1">
        <w:rPr>
          <w:rFonts w:asciiTheme="minorHAnsi" w:hAnsiTheme="minorHAnsi" w:cstheme="minorHAnsi"/>
          <w:color w:val="002060"/>
          <w:sz w:val="20"/>
        </w:rPr>
        <w:instrText xml:space="preserve"> FORMTEXT </w:instrText>
      </w:r>
      <w:r w:rsidRPr="00BC11A1">
        <w:rPr>
          <w:rFonts w:asciiTheme="minorHAnsi" w:hAnsiTheme="minorHAnsi" w:cstheme="minorHAnsi"/>
          <w:color w:val="002060"/>
          <w:sz w:val="20"/>
        </w:rPr>
      </w:r>
      <w:r w:rsidRPr="00BC11A1">
        <w:rPr>
          <w:rFonts w:asciiTheme="minorHAnsi" w:hAnsiTheme="minorHAnsi" w:cstheme="minorHAnsi"/>
          <w:color w:val="002060"/>
          <w:sz w:val="20"/>
        </w:rPr>
        <w:fldChar w:fldCharType="separate"/>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noProof/>
          <w:color w:val="002060"/>
          <w:sz w:val="20"/>
        </w:rPr>
        <w:t> </w:t>
      </w:r>
      <w:r w:rsidRPr="00BC11A1">
        <w:rPr>
          <w:rFonts w:asciiTheme="minorHAnsi" w:hAnsiTheme="minorHAnsi" w:cstheme="minorHAnsi"/>
          <w:color w:val="002060"/>
          <w:sz w:val="20"/>
        </w:rPr>
        <w:fldChar w:fldCharType="end"/>
      </w:r>
    </w:p>
    <w:p w14:paraId="13576AC3" w14:textId="77777777" w:rsidR="00BC11A1" w:rsidRPr="00BC11A1" w:rsidRDefault="00BC11A1" w:rsidP="00BC11A1">
      <w:pPr>
        <w:rPr>
          <w:rFonts w:asciiTheme="minorHAnsi" w:hAnsiTheme="minorHAnsi" w:cstheme="minorHAnsi"/>
          <w:sz w:val="20"/>
        </w:rPr>
      </w:pPr>
    </w:p>
    <w:p w14:paraId="1BA76D58" w14:textId="77777777" w:rsidR="00BC11A1" w:rsidRPr="00BC11A1" w:rsidRDefault="00BC11A1" w:rsidP="00BC11A1">
      <w:pPr>
        <w:rPr>
          <w:rFonts w:asciiTheme="minorHAnsi" w:hAnsiTheme="minorHAnsi" w:cstheme="minorHAnsi"/>
          <w:sz w:val="20"/>
        </w:rPr>
      </w:pPr>
    </w:p>
    <w:p w14:paraId="011A8CC8" w14:textId="77777777" w:rsidR="00BC11A1" w:rsidRPr="00BC11A1" w:rsidRDefault="00BC11A1" w:rsidP="00BC11A1">
      <w:pPr>
        <w:rPr>
          <w:rFonts w:asciiTheme="minorHAnsi" w:hAnsiTheme="minorHAnsi" w:cstheme="minorHAnsi"/>
          <w:sz w:val="20"/>
        </w:rPr>
      </w:pPr>
    </w:p>
    <w:p w14:paraId="729796E4" w14:textId="77777777" w:rsidR="00BC11A1" w:rsidRPr="00BC11A1" w:rsidRDefault="00BC11A1" w:rsidP="00BC11A1">
      <w:pPr>
        <w:rPr>
          <w:rFonts w:asciiTheme="minorHAnsi" w:hAnsiTheme="minorHAnsi" w:cstheme="minorHAnsi"/>
          <w:sz w:val="20"/>
        </w:rPr>
      </w:pPr>
    </w:p>
    <w:p w14:paraId="3C84988C" w14:textId="77777777" w:rsidR="00BC11A1" w:rsidRPr="00BC11A1" w:rsidRDefault="00BC11A1" w:rsidP="00BC11A1">
      <w:pPr>
        <w:ind w:left="4956" w:firstLine="708"/>
        <w:rPr>
          <w:rFonts w:asciiTheme="minorHAnsi" w:hAnsiTheme="minorHAnsi" w:cstheme="minorHAnsi"/>
          <w:sz w:val="20"/>
        </w:rPr>
      </w:pPr>
      <w:r w:rsidRPr="00BC11A1">
        <w:rPr>
          <w:rFonts w:asciiTheme="minorHAnsi" w:hAnsiTheme="minorHAnsi" w:cstheme="minorHAnsi"/>
          <w:sz w:val="20"/>
        </w:rPr>
        <w:t>Signature de l’acquéreur</w:t>
      </w:r>
    </w:p>
    <w:p w14:paraId="45DD11A5" w14:textId="77777777" w:rsidR="00BC11A1" w:rsidRPr="00BC11A1" w:rsidRDefault="00BC11A1" w:rsidP="00BC11A1">
      <w:pPr>
        <w:ind w:left="4956" w:firstLine="708"/>
        <w:rPr>
          <w:rFonts w:asciiTheme="minorHAnsi" w:hAnsiTheme="minorHAnsi" w:cstheme="minorHAnsi"/>
          <w:sz w:val="20"/>
        </w:rPr>
      </w:pPr>
      <w:r w:rsidRPr="00BC11A1">
        <w:rPr>
          <w:rFonts w:asciiTheme="minorHAnsi" w:hAnsiTheme="minorHAnsi" w:cstheme="minorHAnsi"/>
          <w:sz w:val="20"/>
        </w:rPr>
        <w:t>(ou de son représentant)</w:t>
      </w:r>
    </w:p>
    <w:p w14:paraId="4CFAB82A"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4977F933" w14:textId="77777777" w:rsidR="00BC11A1" w:rsidRPr="00BC11A1" w:rsidRDefault="00BC11A1" w:rsidP="00BC11A1">
      <w:pPr>
        <w:rPr>
          <w:rFonts w:asciiTheme="minorHAnsi" w:hAnsiTheme="minorHAnsi" w:cstheme="minorHAnsi"/>
          <w:b/>
          <w:color w:val="C0504D"/>
          <w:sz w:val="28"/>
          <w:szCs w:val="28"/>
        </w:rPr>
      </w:pPr>
    </w:p>
    <w:p w14:paraId="1AA0007B" w14:textId="77777777" w:rsidR="00BC11A1" w:rsidRPr="00BC11A1" w:rsidRDefault="00BC11A1" w:rsidP="00BC11A1">
      <w:pPr>
        <w:jc w:val="left"/>
        <w:rPr>
          <w:rFonts w:asciiTheme="minorHAnsi" w:hAnsiTheme="minorHAnsi" w:cstheme="minorHAnsi"/>
          <w:b/>
          <w:color w:val="C0504D"/>
          <w:sz w:val="28"/>
          <w:szCs w:val="28"/>
        </w:rPr>
      </w:pPr>
      <w:r w:rsidRPr="00BC11A1">
        <w:rPr>
          <w:rFonts w:asciiTheme="minorHAnsi" w:hAnsiTheme="minorHAnsi" w:cstheme="minorHAnsi"/>
          <w:b/>
          <w:color w:val="C0504D"/>
          <w:sz w:val="28"/>
          <w:szCs w:val="28"/>
        </w:rPr>
        <w:t xml:space="preserve">Modèle de lettre à compléter par l’acquéreur de la participation </w:t>
      </w:r>
      <w:r w:rsidRPr="00BC11A1">
        <w:rPr>
          <w:rFonts w:asciiTheme="minorHAnsi" w:hAnsiTheme="minorHAnsi" w:cstheme="minorHAnsi"/>
          <w:b/>
          <w:color w:val="C0504D"/>
          <w:sz w:val="28"/>
          <w:szCs w:val="28"/>
        </w:rPr>
        <w:br/>
        <w:t>afin d’accompagner le formulaire</w:t>
      </w:r>
    </w:p>
    <w:p w14:paraId="073F3831" w14:textId="77777777" w:rsidR="00BC11A1" w:rsidRPr="00BC11A1" w:rsidRDefault="00BC11A1" w:rsidP="00BC11A1">
      <w:pPr>
        <w:rPr>
          <w:rFonts w:asciiTheme="minorHAnsi" w:hAnsiTheme="minorHAnsi" w:cstheme="minorHAnsi"/>
          <w:b/>
          <w:color w:val="C0504D"/>
          <w:sz w:val="28"/>
          <w:szCs w:val="28"/>
        </w:rPr>
      </w:pPr>
    </w:p>
    <w:p w14:paraId="1F5B6A8C" w14:textId="77777777" w:rsidR="00BC11A1" w:rsidRPr="00BC11A1" w:rsidRDefault="00BC11A1" w:rsidP="00BC11A1">
      <w:pPr>
        <w:rPr>
          <w:rFonts w:asciiTheme="minorHAnsi" w:hAnsiTheme="minorHAnsi" w:cstheme="minorHAnsi"/>
          <w:b/>
          <w:color w:val="C0504D"/>
          <w:sz w:val="28"/>
          <w:szCs w:val="28"/>
        </w:rPr>
      </w:pPr>
    </w:p>
    <w:p w14:paraId="11133FEC" w14:textId="77777777" w:rsidR="00BC11A1" w:rsidRPr="00BC11A1" w:rsidRDefault="00BC11A1" w:rsidP="00BC11A1">
      <w:pPr>
        <w:rPr>
          <w:rFonts w:asciiTheme="minorHAnsi" w:hAnsiTheme="minorHAnsi" w:cstheme="minorHAnsi"/>
          <w:b/>
          <w:color w:val="C0504D"/>
          <w:sz w:val="28"/>
          <w:szCs w:val="28"/>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536"/>
      </w:tblGrid>
      <w:tr w:rsidR="00BC11A1" w:rsidRPr="00BC11A1" w14:paraId="1A2FEE36" w14:textId="77777777" w:rsidTr="00287493">
        <w:trPr>
          <w:cantSplit/>
          <w:trHeight w:val="1200"/>
        </w:trPr>
        <w:tc>
          <w:tcPr>
            <w:tcW w:w="4606" w:type="dxa"/>
          </w:tcPr>
          <w:p w14:paraId="2A880A04" w14:textId="77777777" w:rsidR="00BC11A1" w:rsidRPr="00BC11A1" w:rsidRDefault="00BC11A1" w:rsidP="00287493">
            <w:pPr>
              <w:rPr>
                <w:rFonts w:asciiTheme="minorHAnsi" w:hAnsiTheme="minorHAnsi" w:cstheme="minorHAnsi"/>
                <w:sz w:val="20"/>
              </w:rPr>
            </w:pPr>
          </w:p>
          <w:p w14:paraId="3FF507A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Nom et adresse de l’acquéreur ……………</w:t>
            </w:r>
          </w:p>
        </w:tc>
        <w:tc>
          <w:tcPr>
            <w:tcW w:w="4536" w:type="dxa"/>
          </w:tcPr>
          <w:p w14:paraId="36338775" w14:textId="77777777" w:rsidR="00BC11A1" w:rsidRPr="00BC11A1" w:rsidRDefault="00BC11A1" w:rsidP="00287493">
            <w:pPr>
              <w:rPr>
                <w:rFonts w:asciiTheme="minorHAnsi" w:hAnsiTheme="minorHAnsi" w:cstheme="minorHAnsi"/>
                <w:sz w:val="20"/>
              </w:rPr>
            </w:pPr>
          </w:p>
          <w:p w14:paraId="71E05BA8"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Monsieur le Gouverneur de la Banque de France</w:t>
            </w:r>
          </w:p>
          <w:p w14:paraId="47293929" w14:textId="77777777" w:rsidR="00BC11A1" w:rsidRPr="00BC11A1" w:rsidRDefault="00BC11A1" w:rsidP="00287493">
            <w:pPr>
              <w:rPr>
                <w:rFonts w:asciiTheme="minorHAnsi" w:hAnsiTheme="minorHAnsi" w:cstheme="minorHAnsi"/>
                <w:sz w:val="20"/>
              </w:rPr>
            </w:pPr>
            <w:r w:rsidRPr="00BC11A1">
              <w:rPr>
                <w:rFonts w:asciiTheme="minorHAnsi" w:hAnsiTheme="minorHAnsi" w:cstheme="minorHAnsi"/>
                <w:sz w:val="20"/>
              </w:rPr>
              <w:t xml:space="preserve">Président de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CC38BC">
              <w:rPr>
                <w:rFonts w:asciiTheme="minorHAnsi" w:hAnsiTheme="minorHAnsi" w:cstheme="minorHAnsi"/>
                <w:sz w:val="20"/>
              </w:rPr>
              <w:t>r</w:t>
            </w:r>
            <w:r>
              <w:rPr>
                <w:rFonts w:asciiTheme="minorHAnsi" w:hAnsiTheme="minorHAnsi" w:cstheme="minorHAnsi"/>
                <w:sz w:val="20"/>
              </w:rPr>
              <w:t>ésolution</w:t>
            </w:r>
          </w:p>
          <w:p w14:paraId="1382C0ED" w14:textId="77777777" w:rsidR="00BC11A1" w:rsidRPr="00BC11A1" w:rsidRDefault="00BC11A1" w:rsidP="00287493">
            <w:pPr>
              <w:rPr>
                <w:rFonts w:asciiTheme="minorHAnsi" w:hAnsiTheme="minorHAnsi" w:cstheme="minorHAnsi"/>
                <w:sz w:val="20"/>
              </w:rPr>
            </w:pPr>
          </w:p>
        </w:tc>
      </w:tr>
    </w:tbl>
    <w:p w14:paraId="3BD2443E" w14:textId="77777777" w:rsidR="00BC11A1" w:rsidRPr="00BC11A1" w:rsidRDefault="00BC11A1" w:rsidP="00BC11A1">
      <w:pPr>
        <w:rPr>
          <w:rFonts w:asciiTheme="minorHAnsi" w:hAnsiTheme="minorHAnsi" w:cstheme="minorHAnsi"/>
          <w:sz w:val="20"/>
        </w:rPr>
      </w:pPr>
    </w:p>
    <w:p w14:paraId="0C90C1F6" w14:textId="77777777" w:rsidR="00BC11A1" w:rsidRPr="00BC11A1" w:rsidRDefault="00BC11A1" w:rsidP="00BC11A1">
      <w:pPr>
        <w:rPr>
          <w:rFonts w:asciiTheme="minorHAnsi" w:hAnsiTheme="minorHAnsi" w:cstheme="minorHAnsi"/>
          <w:sz w:val="20"/>
        </w:rPr>
      </w:pPr>
    </w:p>
    <w:p w14:paraId="286DC021" w14:textId="77777777" w:rsidR="00BC11A1" w:rsidRPr="00BC11A1" w:rsidRDefault="00BC11A1" w:rsidP="00BC11A1">
      <w:pPr>
        <w:rPr>
          <w:rFonts w:asciiTheme="minorHAnsi" w:hAnsiTheme="minorHAnsi" w:cstheme="minorHAnsi"/>
          <w:sz w:val="20"/>
        </w:rPr>
      </w:pPr>
    </w:p>
    <w:p w14:paraId="15706997"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Monsieur le Gouverneur,</w:t>
      </w:r>
    </w:p>
    <w:p w14:paraId="148F70CB" w14:textId="77777777" w:rsidR="00BC11A1" w:rsidRPr="00BC11A1" w:rsidRDefault="00BC11A1" w:rsidP="00BC11A1">
      <w:pPr>
        <w:rPr>
          <w:rFonts w:asciiTheme="minorHAnsi" w:hAnsiTheme="minorHAnsi" w:cstheme="minorHAnsi"/>
          <w:sz w:val="20"/>
        </w:rPr>
      </w:pPr>
    </w:p>
    <w:p w14:paraId="5DE6D24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En ma qualité de ……………</w:t>
      </w:r>
      <w:r w:rsidRPr="00BC11A1">
        <w:rPr>
          <w:rStyle w:val="Appelnotedebasdep"/>
          <w:rFonts w:asciiTheme="minorHAnsi" w:hAnsiTheme="minorHAnsi" w:cstheme="minorHAnsi"/>
          <w:sz w:val="16"/>
          <w:szCs w:val="16"/>
        </w:rPr>
        <w:footnoteReference w:id="1"/>
      </w:r>
      <w:r w:rsidRPr="00BC11A1">
        <w:rPr>
          <w:rFonts w:asciiTheme="minorHAnsi" w:hAnsiTheme="minorHAnsi" w:cstheme="minorHAnsi"/>
          <w:sz w:val="20"/>
        </w:rPr>
        <w:t xml:space="preserve">, j’ai l’honneur de vous faire parvenir ci-joint les renseignements demandés par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sidR="002E38E9">
        <w:rPr>
          <w:rFonts w:asciiTheme="minorHAnsi" w:hAnsiTheme="minorHAnsi" w:cstheme="minorHAnsi"/>
          <w:sz w:val="20"/>
        </w:rPr>
        <w:t xml:space="preserve"> et de </w:t>
      </w:r>
      <w:r w:rsidR="00CC38BC">
        <w:rPr>
          <w:rFonts w:asciiTheme="minorHAnsi" w:hAnsiTheme="minorHAnsi" w:cstheme="minorHAnsi"/>
          <w:sz w:val="20"/>
        </w:rPr>
        <w:t>r</w:t>
      </w:r>
      <w:r w:rsidR="002E38E9">
        <w:rPr>
          <w:rFonts w:asciiTheme="minorHAnsi" w:hAnsiTheme="minorHAnsi" w:cstheme="minorHAnsi"/>
          <w:sz w:val="20"/>
        </w:rPr>
        <w:t>ésolution</w:t>
      </w:r>
      <w:r w:rsidRPr="00BC11A1">
        <w:rPr>
          <w:rFonts w:asciiTheme="minorHAnsi" w:hAnsiTheme="minorHAnsi" w:cstheme="minorHAnsi"/>
          <w:sz w:val="20"/>
        </w:rPr>
        <w:t xml:space="preserve"> à l’occasion de la prise de participation que ……………</w:t>
      </w:r>
      <w:r w:rsidRPr="00BC11A1">
        <w:rPr>
          <w:rStyle w:val="Appelnotedebasdep"/>
          <w:rFonts w:asciiTheme="minorHAnsi" w:hAnsiTheme="minorHAnsi" w:cstheme="minorHAnsi"/>
          <w:sz w:val="16"/>
          <w:szCs w:val="16"/>
        </w:rPr>
        <w:footnoteReference w:id="2"/>
      </w:r>
      <w:r w:rsidRPr="00BC11A1">
        <w:rPr>
          <w:rFonts w:asciiTheme="minorHAnsi" w:hAnsiTheme="minorHAnsi" w:cstheme="minorHAnsi"/>
          <w:sz w:val="20"/>
        </w:rPr>
        <w:t xml:space="preserve"> se propose de réaliser dans le capital de ……………</w:t>
      </w:r>
      <w:r w:rsidRPr="00BC11A1">
        <w:rPr>
          <w:rStyle w:val="Appelnotedebasdep"/>
          <w:rFonts w:asciiTheme="minorHAnsi" w:hAnsiTheme="minorHAnsi" w:cstheme="minorHAnsi"/>
          <w:sz w:val="16"/>
          <w:szCs w:val="16"/>
        </w:rPr>
        <w:footnoteReference w:id="3"/>
      </w:r>
      <w:r w:rsidRPr="00BC11A1">
        <w:rPr>
          <w:rFonts w:asciiTheme="minorHAnsi" w:hAnsiTheme="minorHAnsi" w:cstheme="minorHAnsi"/>
          <w:sz w:val="20"/>
        </w:rPr>
        <w:t>.</w:t>
      </w:r>
    </w:p>
    <w:p w14:paraId="7B1E6A13" w14:textId="77777777" w:rsidR="00BC11A1" w:rsidRPr="00BC11A1" w:rsidRDefault="00BC11A1" w:rsidP="00BC11A1">
      <w:pPr>
        <w:rPr>
          <w:rFonts w:asciiTheme="minorHAnsi" w:hAnsiTheme="minorHAnsi" w:cstheme="minorHAnsi"/>
          <w:sz w:val="20"/>
        </w:rPr>
      </w:pPr>
    </w:p>
    <w:p w14:paraId="58D84B25"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Je certifie que ces renseignements sont sincères et fidèles et qu’il n’y a pas, à ma connaissance, d’autres faits importants dont l’Autorité de </w:t>
      </w:r>
      <w:r w:rsidR="00CC38BC">
        <w:rPr>
          <w:rFonts w:asciiTheme="minorHAnsi" w:hAnsiTheme="minorHAnsi" w:cstheme="minorHAnsi"/>
          <w:sz w:val="20"/>
        </w:rPr>
        <w:t>c</w:t>
      </w:r>
      <w:r w:rsidR="002E38E9" w:rsidRPr="00BC11A1">
        <w:rPr>
          <w:rFonts w:asciiTheme="minorHAnsi" w:hAnsiTheme="minorHAnsi" w:cstheme="minorHAnsi"/>
          <w:sz w:val="20"/>
        </w:rPr>
        <w:t xml:space="preserve">ontrôle </w:t>
      </w:r>
      <w:r w:rsidR="00CC38BC">
        <w:rPr>
          <w:rFonts w:asciiTheme="minorHAnsi" w:hAnsiTheme="minorHAnsi" w:cstheme="minorHAnsi"/>
          <w:sz w:val="20"/>
        </w:rPr>
        <w:t>p</w:t>
      </w:r>
      <w:r w:rsidR="002E38E9" w:rsidRPr="00BC11A1">
        <w:rPr>
          <w:rFonts w:asciiTheme="minorHAnsi" w:hAnsiTheme="minorHAnsi" w:cstheme="minorHAnsi"/>
          <w:sz w:val="20"/>
        </w:rPr>
        <w:t>rudentiel</w:t>
      </w:r>
      <w:r w:rsidR="002E38E9">
        <w:rPr>
          <w:rFonts w:asciiTheme="minorHAnsi" w:hAnsiTheme="minorHAnsi" w:cstheme="minorHAnsi"/>
          <w:sz w:val="20"/>
        </w:rPr>
        <w:t xml:space="preserve"> et de </w:t>
      </w:r>
      <w:r w:rsidR="00CC38BC">
        <w:rPr>
          <w:rFonts w:asciiTheme="minorHAnsi" w:hAnsiTheme="minorHAnsi" w:cstheme="minorHAnsi"/>
          <w:sz w:val="20"/>
        </w:rPr>
        <w:t>r</w:t>
      </w:r>
      <w:r w:rsidR="002E38E9">
        <w:rPr>
          <w:rFonts w:asciiTheme="minorHAnsi" w:hAnsiTheme="minorHAnsi" w:cstheme="minorHAnsi"/>
          <w:sz w:val="20"/>
        </w:rPr>
        <w:t>ésolution</w:t>
      </w:r>
      <w:r w:rsidR="002E38E9" w:rsidRPr="00BC11A1">
        <w:rPr>
          <w:rFonts w:asciiTheme="minorHAnsi" w:hAnsiTheme="minorHAnsi" w:cstheme="minorHAnsi"/>
          <w:sz w:val="20"/>
        </w:rPr>
        <w:t xml:space="preserve"> </w:t>
      </w:r>
      <w:r w:rsidRPr="00BC11A1">
        <w:rPr>
          <w:rFonts w:asciiTheme="minorHAnsi" w:hAnsiTheme="minorHAnsi" w:cstheme="minorHAnsi"/>
          <w:sz w:val="20"/>
        </w:rPr>
        <w:t>doit être informée.</w:t>
      </w:r>
    </w:p>
    <w:p w14:paraId="7CC7A82C" w14:textId="77777777" w:rsidR="00BC11A1" w:rsidRPr="00BC11A1" w:rsidRDefault="00BC11A1" w:rsidP="00BC11A1">
      <w:pPr>
        <w:rPr>
          <w:rFonts w:asciiTheme="minorHAnsi" w:hAnsiTheme="minorHAnsi" w:cstheme="minorHAnsi"/>
          <w:sz w:val="20"/>
        </w:rPr>
      </w:pPr>
    </w:p>
    <w:p w14:paraId="128BA91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Je m’engage à informer immédiatement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CC38BC">
        <w:rPr>
          <w:rFonts w:asciiTheme="minorHAnsi" w:hAnsiTheme="minorHAnsi" w:cstheme="minorHAnsi"/>
          <w:sz w:val="20"/>
        </w:rPr>
        <w:t>r</w:t>
      </w:r>
      <w:r>
        <w:rPr>
          <w:rFonts w:asciiTheme="minorHAnsi" w:hAnsiTheme="minorHAnsi" w:cstheme="minorHAnsi"/>
          <w:sz w:val="20"/>
        </w:rPr>
        <w:t>ésolution</w:t>
      </w:r>
      <w:r w:rsidRPr="00BC11A1">
        <w:rPr>
          <w:rFonts w:asciiTheme="minorHAnsi" w:hAnsiTheme="minorHAnsi" w:cstheme="minorHAnsi"/>
          <w:sz w:val="20"/>
        </w:rPr>
        <w:t xml:space="preserve"> de tout changement qui modifierait, de façon significative, les renseignements fournis.</w:t>
      </w:r>
    </w:p>
    <w:p w14:paraId="12E333DF" w14:textId="77777777" w:rsidR="00BC11A1" w:rsidRPr="00BC11A1" w:rsidRDefault="00BC11A1" w:rsidP="00BC11A1">
      <w:pPr>
        <w:pStyle w:val="Texte"/>
        <w:rPr>
          <w:rFonts w:asciiTheme="minorHAnsi" w:hAnsiTheme="minorHAnsi" w:cstheme="minorHAnsi"/>
          <w:sz w:val="20"/>
        </w:rPr>
      </w:pPr>
    </w:p>
    <w:p w14:paraId="3149BB4B"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Par ailleurs, je m’engage également à fournir, chaque année, à ……………</w:t>
      </w:r>
      <w:r w:rsidRPr="00BC11A1">
        <w:rPr>
          <w:rStyle w:val="Appelnotedebasdep"/>
          <w:rFonts w:asciiTheme="minorHAnsi" w:hAnsiTheme="minorHAnsi" w:cstheme="minorHAnsi"/>
          <w:sz w:val="16"/>
          <w:szCs w:val="16"/>
        </w:rPr>
        <w:footnoteReference w:id="4"/>
      </w:r>
      <w:r w:rsidRPr="00BC11A1">
        <w:rPr>
          <w:rFonts w:asciiTheme="minorHAnsi" w:hAnsiTheme="minorHAnsi" w:cstheme="minorHAnsi"/>
          <w:sz w:val="20"/>
        </w:rPr>
        <w:t>, (dont la société ……………</w:t>
      </w:r>
      <w:r w:rsidRPr="00BC11A1">
        <w:rPr>
          <w:rStyle w:val="Appelnotedebasdep"/>
          <w:rFonts w:asciiTheme="minorHAnsi" w:hAnsiTheme="minorHAnsi" w:cstheme="minorHAnsi"/>
          <w:sz w:val="16"/>
          <w:szCs w:val="16"/>
        </w:rPr>
        <w:footnoteReference w:id="5"/>
      </w:r>
      <w:r w:rsidRPr="00BC11A1">
        <w:rPr>
          <w:rFonts w:asciiTheme="minorHAnsi" w:hAnsiTheme="minorHAnsi" w:cstheme="minorHAnsi"/>
          <w:sz w:val="20"/>
        </w:rPr>
        <w:t xml:space="preserve"> est associée ou actionnaire, ou dont je suis ……………</w:t>
      </w:r>
      <w:r w:rsidRPr="00BC11A1">
        <w:rPr>
          <w:rStyle w:val="Appelnotedebasdep"/>
          <w:rFonts w:asciiTheme="minorHAnsi" w:hAnsiTheme="minorHAnsi" w:cstheme="minorHAnsi"/>
          <w:sz w:val="16"/>
          <w:szCs w:val="16"/>
        </w:rPr>
        <w:footnoteReference w:id="6"/>
      </w:r>
      <w:r w:rsidRPr="00BC11A1">
        <w:rPr>
          <w:rFonts w:asciiTheme="minorHAnsi" w:hAnsiTheme="minorHAnsi" w:cstheme="minorHAnsi"/>
          <w:sz w:val="20"/>
        </w:rPr>
        <w:t xml:space="preserve">), les informations financières qu’il est conduit à transmettre aux </w:t>
      </w:r>
      <w:r w:rsidR="00CC38BC">
        <w:rPr>
          <w:rFonts w:asciiTheme="minorHAnsi" w:hAnsiTheme="minorHAnsi" w:cstheme="minorHAnsi"/>
          <w:sz w:val="20"/>
        </w:rPr>
        <w:t>a</w:t>
      </w:r>
      <w:r w:rsidRPr="00BC11A1">
        <w:rPr>
          <w:rFonts w:asciiTheme="minorHAnsi" w:hAnsiTheme="minorHAnsi" w:cstheme="minorHAnsi"/>
          <w:sz w:val="20"/>
        </w:rPr>
        <w:t>utorités selon les dispositions réglementaires en vigueur.</w:t>
      </w:r>
    </w:p>
    <w:p w14:paraId="74A2F872" w14:textId="77777777" w:rsidR="00BC11A1" w:rsidRPr="00BC11A1" w:rsidRDefault="00BC11A1" w:rsidP="00BC11A1">
      <w:pPr>
        <w:rPr>
          <w:rFonts w:asciiTheme="minorHAnsi" w:hAnsiTheme="minorHAnsi" w:cstheme="minorHAnsi"/>
          <w:sz w:val="20"/>
        </w:rPr>
      </w:pPr>
    </w:p>
    <w:p w14:paraId="2B222334" w14:textId="77777777" w:rsidR="00BC11A1" w:rsidRPr="00BC11A1" w:rsidRDefault="00BC11A1" w:rsidP="00BC11A1">
      <w:pPr>
        <w:rPr>
          <w:rFonts w:asciiTheme="minorHAnsi" w:hAnsiTheme="minorHAnsi" w:cstheme="minorHAnsi"/>
          <w:sz w:val="20"/>
        </w:rPr>
      </w:pPr>
    </w:p>
    <w:p w14:paraId="57AD4A0C" w14:textId="77777777" w:rsidR="00BC11A1" w:rsidRPr="00BC11A1" w:rsidRDefault="00BC11A1" w:rsidP="00BC11A1">
      <w:pPr>
        <w:rPr>
          <w:rFonts w:asciiTheme="minorHAnsi" w:hAnsiTheme="minorHAnsi" w:cstheme="minorHAnsi"/>
          <w:sz w:val="20"/>
        </w:rPr>
      </w:pPr>
    </w:p>
    <w:p w14:paraId="2DFE8521"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Veuillez agréer, Monsieur le Gouverneur, l’expression de ma haute considération.</w:t>
      </w:r>
    </w:p>
    <w:p w14:paraId="18460381" w14:textId="77777777" w:rsidR="00BC11A1" w:rsidRPr="00BC11A1" w:rsidRDefault="00BC11A1" w:rsidP="00BC11A1">
      <w:pPr>
        <w:rPr>
          <w:rFonts w:asciiTheme="minorHAnsi" w:hAnsiTheme="minorHAnsi" w:cstheme="minorHAnsi"/>
          <w:sz w:val="20"/>
        </w:rPr>
      </w:pPr>
    </w:p>
    <w:p w14:paraId="51012E66" w14:textId="77777777" w:rsidR="00BC11A1" w:rsidRPr="00BC11A1" w:rsidRDefault="00BC11A1" w:rsidP="00BC11A1">
      <w:pPr>
        <w:rPr>
          <w:rFonts w:asciiTheme="minorHAnsi" w:hAnsiTheme="minorHAnsi" w:cstheme="minorHAnsi"/>
          <w:sz w:val="20"/>
        </w:rPr>
      </w:pPr>
    </w:p>
    <w:p w14:paraId="355DE449" w14:textId="77777777" w:rsidR="00BC11A1" w:rsidRPr="00BC11A1" w:rsidRDefault="00BC11A1" w:rsidP="00BC11A1">
      <w:pPr>
        <w:tabs>
          <w:tab w:val="left" w:pos="6804"/>
        </w:tabs>
        <w:ind w:firstLine="5954"/>
        <w:jc w:val="left"/>
        <w:rPr>
          <w:rFonts w:asciiTheme="minorHAnsi" w:hAnsiTheme="minorHAnsi" w:cstheme="minorHAnsi"/>
          <w:sz w:val="20"/>
        </w:rPr>
      </w:pPr>
      <w:r w:rsidRPr="00BC11A1">
        <w:rPr>
          <w:rFonts w:asciiTheme="minorHAnsi" w:hAnsiTheme="minorHAnsi" w:cstheme="minorHAnsi"/>
          <w:sz w:val="20"/>
        </w:rPr>
        <w:t>Date ……………</w:t>
      </w:r>
    </w:p>
    <w:p w14:paraId="6E0B8734" w14:textId="77777777" w:rsidR="00BC11A1" w:rsidRPr="00BC11A1" w:rsidRDefault="00A70569" w:rsidP="00BC11A1">
      <w:pPr>
        <w:tabs>
          <w:tab w:val="left" w:pos="6804"/>
        </w:tabs>
        <w:ind w:firstLine="5954"/>
        <w:jc w:val="left"/>
        <w:rPr>
          <w:rFonts w:asciiTheme="minorHAnsi" w:hAnsiTheme="minorHAnsi" w:cstheme="minorHAnsi"/>
          <w:sz w:val="20"/>
        </w:rPr>
      </w:pPr>
      <w:r>
        <w:rPr>
          <w:rFonts w:asciiTheme="minorHAnsi" w:hAnsiTheme="minorHAnsi" w:cstheme="minorHAnsi"/>
          <w:sz w:val="20"/>
        </w:rPr>
        <w:t>S</w:t>
      </w:r>
      <w:r w:rsidRPr="00BC11A1">
        <w:rPr>
          <w:rFonts w:asciiTheme="minorHAnsi" w:hAnsiTheme="minorHAnsi" w:cstheme="minorHAnsi"/>
          <w:sz w:val="20"/>
        </w:rPr>
        <w:t>ignature</w:t>
      </w:r>
    </w:p>
    <w:p w14:paraId="4B4EC90E" w14:textId="77777777" w:rsidR="00BC11A1" w:rsidRPr="00BC11A1" w:rsidRDefault="00BC11A1" w:rsidP="00BC11A1">
      <w:pPr>
        <w:tabs>
          <w:tab w:val="left" w:pos="6804"/>
        </w:tabs>
        <w:rPr>
          <w:rFonts w:asciiTheme="minorHAnsi" w:hAnsiTheme="minorHAnsi" w:cstheme="minorHAnsi"/>
          <w:sz w:val="20"/>
        </w:rPr>
      </w:pPr>
    </w:p>
    <w:p w14:paraId="2883FEF8" w14:textId="77777777" w:rsidR="00BC11A1" w:rsidRPr="00BC11A1" w:rsidRDefault="00BC11A1" w:rsidP="00BC11A1">
      <w:pPr>
        <w:jc w:val="left"/>
        <w:rPr>
          <w:rFonts w:asciiTheme="minorHAnsi" w:hAnsiTheme="minorHAnsi" w:cstheme="minorHAnsi"/>
          <w:sz w:val="20"/>
        </w:rPr>
      </w:pPr>
      <w:r w:rsidRPr="00BC11A1">
        <w:rPr>
          <w:rFonts w:asciiTheme="minorHAnsi" w:hAnsiTheme="minorHAnsi" w:cstheme="minorHAnsi"/>
          <w:sz w:val="20"/>
        </w:rPr>
        <w:br w:type="page"/>
      </w:r>
    </w:p>
    <w:p w14:paraId="6AD9449C" w14:textId="77777777" w:rsidR="00BC11A1" w:rsidRPr="00BC11A1" w:rsidRDefault="00BC11A1" w:rsidP="00BC11A1">
      <w:pPr>
        <w:jc w:val="left"/>
        <w:rPr>
          <w:rFonts w:asciiTheme="minorHAnsi" w:hAnsiTheme="minorHAnsi" w:cstheme="minorHAnsi"/>
          <w:b/>
          <w:color w:val="C0504D"/>
          <w:sz w:val="28"/>
          <w:szCs w:val="28"/>
        </w:rPr>
      </w:pPr>
      <w:r w:rsidRPr="00BC11A1">
        <w:rPr>
          <w:rFonts w:asciiTheme="minorHAnsi" w:hAnsiTheme="minorHAnsi" w:cstheme="minorHAnsi"/>
          <w:b/>
          <w:color w:val="C0504D"/>
          <w:sz w:val="28"/>
          <w:szCs w:val="28"/>
        </w:rPr>
        <w:lastRenderedPageBreak/>
        <w:t xml:space="preserve">Traitement des informations recueillies dans le dossier </w:t>
      </w:r>
      <w:r w:rsidRPr="00BC11A1">
        <w:rPr>
          <w:rFonts w:asciiTheme="minorHAnsi" w:hAnsiTheme="minorHAnsi" w:cstheme="minorHAnsi"/>
          <w:b/>
          <w:color w:val="C0504D"/>
          <w:sz w:val="28"/>
          <w:szCs w:val="28"/>
        </w:rPr>
        <w:br/>
        <w:t>de changement de contrôle ou de prise de participation</w:t>
      </w:r>
    </w:p>
    <w:p w14:paraId="2C2A10AE" w14:textId="77777777" w:rsidR="00BC11A1" w:rsidRPr="00BC11A1" w:rsidRDefault="00BC11A1" w:rsidP="00BC11A1">
      <w:pPr>
        <w:tabs>
          <w:tab w:val="left" w:pos="1440"/>
        </w:tabs>
        <w:rPr>
          <w:rFonts w:asciiTheme="minorHAnsi" w:hAnsiTheme="minorHAnsi" w:cstheme="minorHAnsi"/>
          <w:sz w:val="20"/>
        </w:rPr>
      </w:pPr>
    </w:p>
    <w:p w14:paraId="64CEAE5D" w14:textId="77777777" w:rsidR="00BC11A1" w:rsidRPr="00BC11A1" w:rsidRDefault="00BC11A1" w:rsidP="00BC11A1">
      <w:pPr>
        <w:tabs>
          <w:tab w:val="left" w:pos="1440"/>
        </w:tabs>
        <w:rPr>
          <w:rFonts w:asciiTheme="minorHAnsi" w:hAnsiTheme="minorHAnsi" w:cstheme="minorHAnsi"/>
          <w:sz w:val="20"/>
        </w:rPr>
      </w:pPr>
    </w:p>
    <w:p w14:paraId="680406BE" w14:textId="77777777" w:rsidR="00BC11A1" w:rsidRPr="00BC11A1" w:rsidRDefault="00BC11A1" w:rsidP="00BC11A1">
      <w:pPr>
        <w:tabs>
          <w:tab w:val="left" w:pos="1440"/>
        </w:tabs>
        <w:rPr>
          <w:rFonts w:asciiTheme="minorHAnsi" w:hAnsiTheme="minorHAnsi" w:cstheme="minorHAnsi"/>
          <w:sz w:val="20"/>
        </w:rPr>
      </w:pPr>
    </w:p>
    <w:p w14:paraId="7D838282"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La fourniture des informations demandées présente un caractère obligatoire et le défaut de réponse ne permet pas l’examen du dossier.</w:t>
      </w:r>
    </w:p>
    <w:p w14:paraId="3932AD1D" w14:textId="77777777" w:rsidR="00BC11A1" w:rsidRPr="00BC11A1" w:rsidRDefault="00BC11A1" w:rsidP="00BC11A1">
      <w:pPr>
        <w:rPr>
          <w:rFonts w:asciiTheme="minorHAnsi" w:hAnsiTheme="minorHAnsi" w:cstheme="minorHAnsi"/>
          <w:sz w:val="20"/>
        </w:rPr>
      </w:pPr>
    </w:p>
    <w:p w14:paraId="6827FCFC"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Ces informations sont destinées, dans le cadre des lois et règlements en vigueur, à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rudentiel</w:t>
      </w:r>
      <w:r>
        <w:rPr>
          <w:rFonts w:asciiTheme="minorHAnsi" w:hAnsiTheme="minorHAnsi" w:cstheme="minorHAnsi"/>
          <w:sz w:val="20"/>
        </w:rPr>
        <w:t xml:space="preserve"> et de </w:t>
      </w:r>
      <w:r w:rsidR="00CC38BC">
        <w:rPr>
          <w:rFonts w:asciiTheme="minorHAnsi" w:hAnsiTheme="minorHAnsi" w:cstheme="minorHAnsi"/>
          <w:sz w:val="20"/>
        </w:rPr>
        <w:t>r</w:t>
      </w:r>
      <w:r>
        <w:rPr>
          <w:rFonts w:asciiTheme="minorHAnsi" w:hAnsiTheme="minorHAnsi" w:cstheme="minorHAnsi"/>
          <w:sz w:val="20"/>
        </w:rPr>
        <w:t>ésolution</w:t>
      </w:r>
      <w:r w:rsidRPr="00BC11A1">
        <w:rPr>
          <w:rFonts w:asciiTheme="minorHAnsi" w:hAnsiTheme="minorHAnsi" w:cstheme="minorHAnsi"/>
          <w:sz w:val="20"/>
        </w:rPr>
        <w:t xml:space="preserve">. </w:t>
      </w:r>
    </w:p>
    <w:p w14:paraId="61214C60" w14:textId="77777777" w:rsidR="00BC11A1" w:rsidRPr="00BC11A1" w:rsidRDefault="00BC11A1" w:rsidP="00BC11A1">
      <w:pPr>
        <w:rPr>
          <w:rFonts w:asciiTheme="minorHAnsi" w:hAnsiTheme="minorHAnsi" w:cstheme="minorHAnsi"/>
          <w:sz w:val="20"/>
        </w:rPr>
      </w:pPr>
    </w:p>
    <w:p w14:paraId="557BF03E" w14:textId="77777777" w:rsidR="00BC11A1" w:rsidRPr="00BC11A1" w:rsidRDefault="00BC11A1" w:rsidP="00BC11A1">
      <w:pPr>
        <w:rPr>
          <w:rFonts w:asciiTheme="minorHAnsi" w:hAnsiTheme="minorHAnsi" w:cstheme="minorHAnsi"/>
          <w:sz w:val="20"/>
        </w:rPr>
      </w:pPr>
      <w:r w:rsidRPr="00BC11A1">
        <w:rPr>
          <w:rFonts w:asciiTheme="minorHAnsi" w:hAnsiTheme="minorHAnsi" w:cstheme="minorHAnsi"/>
          <w:sz w:val="20"/>
        </w:rPr>
        <w:t xml:space="preserve">Ces informations, collectées par l’Autorité de </w:t>
      </w:r>
      <w:r w:rsidR="00CC38BC">
        <w:rPr>
          <w:rFonts w:asciiTheme="minorHAnsi" w:hAnsiTheme="minorHAnsi" w:cstheme="minorHAnsi"/>
          <w:sz w:val="20"/>
        </w:rPr>
        <w:t>c</w:t>
      </w:r>
      <w:r w:rsidRPr="00BC11A1">
        <w:rPr>
          <w:rFonts w:asciiTheme="minorHAnsi" w:hAnsiTheme="minorHAnsi" w:cstheme="minorHAnsi"/>
          <w:sz w:val="20"/>
        </w:rPr>
        <w:t xml:space="preserve">ontrôle </w:t>
      </w:r>
      <w:r w:rsidR="00CC38BC">
        <w:rPr>
          <w:rFonts w:asciiTheme="minorHAnsi" w:hAnsiTheme="minorHAnsi" w:cstheme="minorHAnsi"/>
          <w:sz w:val="20"/>
        </w:rPr>
        <w:t>p</w:t>
      </w:r>
      <w:r w:rsidRPr="00BC11A1">
        <w:rPr>
          <w:rFonts w:asciiTheme="minorHAnsi" w:hAnsiTheme="minorHAnsi" w:cstheme="minorHAnsi"/>
          <w:sz w:val="20"/>
        </w:rPr>
        <w:t xml:space="preserve">rudentiel </w:t>
      </w:r>
      <w:r w:rsidR="00BF4696">
        <w:rPr>
          <w:rFonts w:asciiTheme="minorHAnsi" w:hAnsiTheme="minorHAnsi" w:cstheme="minorHAnsi"/>
          <w:sz w:val="20"/>
        </w:rPr>
        <w:t xml:space="preserve">et de </w:t>
      </w:r>
      <w:r w:rsidR="00CC38BC">
        <w:rPr>
          <w:rFonts w:asciiTheme="minorHAnsi" w:hAnsiTheme="minorHAnsi" w:cstheme="minorHAnsi"/>
          <w:sz w:val="20"/>
        </w:rPr>
        <w:t>r</w:t>
      </w:r>
      <w:r w:rsidR="00BF4696">
        <w:rPr>
          <w:rFonts w:asciiTheme="minorHAnsi" w:hAnsiTheme="minorHAnsi" w:cstheme="minorHAnsi"/>
          <w:sz w:val="20"/>
        </w:rPr>
        <w:t xml:space="preserve">ésolution </w:t>
      </w:r>
      <w:r w:rsidRPr="00BC11A1">
        <w:rPr>
          <w:rFonts w:asciiTheme="minorHAnsi" w:hAnsiTheme="minorHAnsi" w:cstheme="minorHAnsi"/>
          <w:sz w:val="20"/>
        </w:rPr>
        <w:t xml:space="preserve">en sa qualité d’interlocuteur unique des personnes et entreprises demanderesses, peuvent être communiquées, pour l’accomplissement de </w:t>
      </w:r>
      <w:r w:rsidR="00AF4E50">
        <w:rPr>
          <w:rFonts w:asciiTheme="minorHAnsi" w:hAnsiTheme="minorHAnsi" w:cstheme="minorHAnsi"/>
          <w:sz w:val="20"/>
        </w:rPr>
        <w:t>leur</w:t>
      </w:r>
      <w:r w:rsidR="00AF4E50" w:rsidRPr="00BC11A1">
        <w:rPr>
          <w:rFonts w:asciiTheme="minorHAnsi" w:hAnsiTheme="minorHAnsi" w:cstheme="minorHAnsi"/>
          <w:sz w:val="20"/>
        </w:rPr>
        <w:t xml:space="preserve"> </w:t>
      </w:r>
      <w:r w:rsidRPr="00BC11A1">
        <w:rPr>
          <w:rFonts w:asciiTheme="minorHAnsi" w:hAnsiTheme="minorHAnsi" w:cstheme="minorHAnsi"/>
          <w:sz w:val="20"/>
        </w:rPr>
        <w:t xml:space="preserve">mission, dans le respect de la législation en vigueur, aux autorités judiciaires (article L. 612-17 du </w:t>
      </w:r>
      <w:r w:rsidR="00CC38BC">
        <w:rPr>
          <w:rFonts w:asciiTheme="minorHAnsi" w:hAnsiTheme="minorHAnsi" w:cstheme="minorHAnsi"/>
          <w:sz w:val="20"/>
        </w:rPr>
        <w:t>c</w:t>
      </w:r>
      <w:r w:rsidRPr="00BC11A1">
        <w:rPr>
          <w:rFonts w:asciiTheme="minorHAnsi" w:hAnsiTheme="minorHAnsi" w:cstheme="minorHAnsi"/>
          <w:sz w:val="20"/>
        </w:rPr>
        <w:t>ode monétaire et financier) et à des autorités de surveillance étrangères (articles L. 632-1 à L. 632-7 du même code).</w:t>
      </w:r>
    </w:p>
    <w:p w14:paraId="0EBC4D8C" w14:textId="77777777" w:rsidR="00BC11A1" w:rsidRPr="00BC11A1" w:rsidRDefault="00BC11A1" w:rsidP="00BC11A1">
      <w:pPr>
        <w:rPr>
          <w:rFonts w:asciiTheme="minorHAnsi" w:hAnsiTheme="minorHAnsi" w:cstheme="minorHAnsi"/>
          <w:sz w:val="22"/>
          <w:szCs w:val="22"/>
        </w:rPr>
      </w:pPr>
    </w:p>
    <w:p w14:paraId="68F7B139" w14:textId="77777777" w:rsidR="00BC11A1" w:rsidRPr="00BC11A1" w:rsidRDefault="00BC11A1" w:rsidP="00BC11A1">
      <w:pPr>
        <w:rPr>
          <w:rFonts w:asciiTheme="minorHAnsi" w:hAnsiTheme="minorHAnsi" w:cstheme="minorHAnsi"/>
          <w:sz w:val="22"/>
          <w:szCs w:val="22"/>
        </w:rPr>
      </w:pPr>
    </w:p>
    <w:sectPr w:rsidR="00BC11A1" w:rsidRPr="00BC11A1" w:rsidSect="006003FF">
      <w:headerReference w:type="even" r:id="rId9"/>
      <w:headerReference w:type="default" r:id="rId10"/>
      <w:footerReference w:type="even" r:id="rId11"/>
      <w:footerReference w:type="default" r:id="rId12"/>
      <w:headerReference w:type="first" r:id="rId13"/>
      <w:footerReference w:type="first" r:id="rId14"/>
      <w:pgSz w:w="11906" w:h="16838"/>
      <w:pgMar w:top="851" w:right="1416" w:bottom="851" w:left="1418" w:header="720"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B16E07" w15:done="0"/>
  <w15:commentEx w15:paraId="2838667F" w15:done="0"/>
  <w15:commentEx w15:paraId="044FF1B1" w15:done="0"/>
  <w15:commentEx w15:paraId="504A765B" w15:done="0"/>
  <w15:commentEx w15:paraId="59B24DC0" w15:done="0"/>
  <w15:commentEx w15:paraId="1D22926F" w15:done="0"/>
  <w15:commentEx w15:paraId="087740E4" w15:done="0"/>
  <w15:commentEx w15:paraId="667D1BF9" w15:done="0"/>
  <w15:commentEx w15:paraId="694670DD" w15:done="0"/>
  <w15:commentEx w15:paraId="16864EA7" w15:done="0"/>
  <w15:commentEx w15:paraId="64C4B03D" w15:done="0"/>
  <w15:commentEx w15:paraId="4E91FF6B" w15:done="0"/>
  <w15:commentEx w15:paraId="03F8B816" w15:done="0"/>
  <w15:commentEx w15:paraId="3523A0AB" w15:done="0"/>
  <w15:commentEx w15:paraId="20F72AFF" w15:done="0"/>
  <w15:commentEx w15:paraId="55CD4D47" w15:done="0"/>
  <w15:commentEx w15:paraId="390B6BAC" w15:done="0"/>
  <w15:commentEx w15:paraId="78EF2DE5" w15:done="0"/>
  <w15:commentEx w15:paraId="50610D68" w15:done="0"/>
  <w15:commentEx w15:paraId="52191E7A" w15:done="0"/>
  <w15:commentEx w15:paraId="3E291AEB" w15:done="0"/>
  <w15:commentEx w15:paraId="5B484DE8" w15:done="0"/>
  <w15:commentEx w15:paraId="6E664F47" w15:done="0"/>
  <w15:commentEx w15:paraId="4791CA33" w15:done="0"/>
  <w15:commentEx w15:paraId="3D9414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71DD5" w14:textId="77777777" w:rsidR="008602ED" w:rsidRDefault="008602ED" w:rsidP="00930E07">
      <w:r>
        <w:separator/>
      </w:r>
    </w:p>
  </w:endnote>
  <w:endnote w:type="continuationSeparator" w:id="0">
    <w:p w14:paraId="090ADFEF" w14:textId="77777777" w:rsidR="008602ED" w:rsidRDefault="008602ED" w:rsidP="0093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7FE83" w14:textId="77777777" w:rsidR="006003FF" w:rsidRDefault="006003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A4378" w14:textId="271FFA33" w:rsidR="008602ED" w:rsidRDefault="008602ED" w:rsidP="004E1C9D">
    <w:pPr>
      <w:pStyle w:val="Pieddepage"/>
      <w:pBdr>
        <w:top w:val="none" w:sz="0" w:space="0"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93AE2" w14:textId="77777777" w:rsidR="006003FF" w:rsidRDefault="006003FF" w:rsidP="00C869D8">
    <w:pPr>
      <w:pStyle w:val="Pieddepag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89944" w14:textId="77777777" w:rsidR="008602ED" w:rsidRDefault="008602ED" w:rsidP="00930E07">
      <w:r>
        <w:separator/>
      </w:r>
    </w:p>
  </w:footnote>
  <w:footnote w:type="continuationSeparator" w:id="0">
    <w:p w14:paraId="569A5FCD" w14:textId="77777777" w:rsidR="008602ED" w:rsidRDefault="008602ED" w:rsidP="00930E07">
      <w:r>
        <w:continuationSeparator/>
      </w:r>
    </w:p>
  </w:footnote>
  <w:footnote w:id="1">
    <w:p w14:paraId="39BDD00A"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Indiquer la qualité du signataire : président, gérant, autre dirigeant social, mandataire spécialement habilité.</w:t>
      </w:r>
    </w:p>
  </w:footnote>
  <w:footnote w:id="2">
    <w:p w14:paraId="41E2E820"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Nom de l</w:t>
      </w:r>
      <w:r>
        <w:rPr>
          <w:rFonts w:ascii="Arial" w:hAnsi="Arial" w:cs="Arial"/>
          <w:szCs w:val="16"/>
        </w:rPr>
        <w:t>’</w:t>
      </w:r>
      <w:r w:rsidRPr="00085266">
        <w:rPr>
          <w:rFonts w:ascii="Arial" w:hAnsi="Arial" w:cs="Arial"/>
          <w:szCs w:val="16"/>
        </w:rPr>
        <w:t>acquéreur</w:t>
      </w:r>
      <w:r>
        <w:rPr>
          <w:rFonts w:ascii="Arial" w:hAnsi="Arial" w:cs="Arial"/>
          <w:szCs w:val="16"/>
        </w:rPr>
        <w:t>.</w:t>
      </w:r>
    </w:p>
  </w:footnote>
  <w:footnote w:id="3">
    <w:p w14:paraId="38EFDAF5"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Nom de l</w:t>
      </w:r>
      <w:r>
        <w:rPr>
          <w:rFonts w:ascii="Arial" w:hAnsi="Arial" w:cs="Arial"/>
          <w:szCs w:val="16"/>
        </w:rPr>
        <w:t>’</w:t>
      </w:r>
      <w:r w:rsidRPr="00085266">
        <w:rPr>
          <w:rFonts w:ascii="Arial" w:hAnsi="Arial" w:cs="Arial"/>
          <w:szCs w:val="16"/>
        </w:rPr>
        <w:t>entreprise cible</w:t>
      </w:r>
      <w:r>
        <w:rPr>
          <w:rFonts w:ascii="Arial" w:hAnsi="Arial" w:cs="Arial"/>
          <w:szCs w:val="16"/>
        </w:rPr>
        <w:t>.</w:t>
      </w:r>
    </w:p>
  </w:footnote>
  <w:footnote w:id="4">
    <w:p w14:paraId="64AFBFD8"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Nom de l</w:t>
      </w:r>
      <w:r>
        <w:rPr>
          <w:rFonts w:ascii="Arial" w:hAnsi="Arial" w:cs="Arial"/>
          <w:szCs w:val="16"/>
        </w:rPr>
        <w:t>’</w:t>
      </w:r>
      <w:r w:rsidRPr="00085266">
        <w:rPr>
          <w:rFonts w:ascii="Arial" w:hAnsi="Arial" w:cs="Arial"/>
          <w:szCs w:val="16"/>
        </w:rPr>
        <w:t>entreprise cible</w:t>
      </w:r>
      <w:r>
        <w:rPr>
          <w:rFonts w:ascii="Arial" w:hAnsi="Arial" w:cs="Arial"/>
          <w:szCs w:val="16"/>
        </w:rPr>
        <w:t>.</w:t>
      </w:r>
    </w:p>
  </w:footnote>
  <w:footnote w:id="5">
    <w:p w14:paraId="455FAF50"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Nom</w:t>
      </w:r>
      <w:r>
        <w:rPr>
          <w:rFonts w:ascii="Arial" w:hAnsi="Arial" w:cs="Arial"/>
          <w:szCs w:val="16"/>
        </w:rPr>
        <w:t>.</w:t>
      </w:r>
    </w:p>
  </w:footnote>
  <w:footnote w:id="6">
    <w:p w14:paraId="02D574D8" w14:textId="77777777" w:rsidR="008602ED" w:rsidRPr="00085266" w:rsidRDefault="008602ED" w:rsidP="00BC11A1">
      <w:pPr>
        <w:pStyle w:val="Notedebasdepage"/>
        <w:ind w:left="227" w:right="0" w:hanging="227"/>
        <w:rPr>
          <w:rFonts w:ascii="Arial" w:hAnsi="Arial" w:cs="Arial"/>
          <w:szCs w:val="16"/>
        </w:rPr>
      </w:pPr>
      <w:r w:rsidRPr="00085266">
        <w:rPr>
          <w:rStyle w:val="Appelnotedebasdep"/>
          <w:rFonts w:cs="Arial"/>
          <w:szCs w:val="16"/>
        </w:rPr>
        <w:footnoteRef/>
      </w:r>
      <w:r>
        <w:rPr>
          <w:rFonts w:ascii="Arial" w:hAnsi="Arial" w:cs="Arial"/>
          <w:szCs w:val="16"/>
        </w:rPr>
        <w:t>.</w:t>
      </w:r>
      <w:r>
        <w:rPr>
          <w:rFonts w:ascii="Arial" w:hAnsi="Arial" w:cs="Arial"/>
          <w:szCs w:val="16"/>
        </w:rPr>
        <w:tab/>
      </w:r>
      <w:r w:rsidRPr="00085266">
        <w:rPr>
          <w:rFonts w:ascii="Arial" w:hAnsi="Arial" w:cs="Arial"/>
          <w:szCs w:val="16"/>
        </w:rPr>
        <w:t>L</w:t>
      </w:r>
      <w:r>
        <w:rPr>
          <w:rFonts w:ascii="Arial" w:hAnsi="Arial" w:cs="Arial"/>
          <w:szCs w:val="16"/>
        </w:rPr>
        <w:t>’</w:t>
      </w:r>
      <w:r w:rsidRPr="00085266">
        <w:rPr>
          <w:rFonts w:ascii="Arial" w:hAnsi="Arial" w:cs="Arial"/>
          <w:szCs w:val="16"/>
        </w:rPr>
        <w:t>associé ou l</w:t>
      </w:r>
      <w:r>
        <w:rPr>
          <w:rFonts w:ascii="Arial" w:hAnsi="Arial" w:cs="Arial"/>
          <w:szCs w:val="16"/>
        </w:rPr>
        <w:t>’</w:t>
      </w:r>
      <w:r w:rsidRPr="00085266">
        <w:rPr>
          <w:rFonts w:ascii="Arial" w:hAnsi="Arial" w:cs="Arial"/>
          <w:szCs w:val="16"/>
        </w:rPr>
        <w:t>actionnaire</w:t>
      </w:r>
      <w:r>
        <w:rPr>
          <w:rFonts w:ascii="Arial" w:hAnsi="Arial" w:cs="Arial"/>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471A8" w14:textId="77777777" w:rsidR="006003FF" w:rsidRDefault="006003F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058286"/>
      <w:docPartObj>
        <w:docPartGallery w:val="Page Numbers (Top of Page)"/>
        <w:docPartUnique/>
      </w:docPartObj>
    </w:sdtPr>
    <w:sdtEndPr/>
    <w:sdtContent>
      <w:p w14:paraId="4D3A6C06" w14:textId="556E77B9" w:rsidR="006003FF" w:rsidRDefault="006003FF" w:rsidP="006003FF">
        <w:pPr>
          <w:pStyle w:val="En-tte"/>
          <w:pBdr>
            <w:bottom w:val="none" w:sz="0" w:space="0" w:color="auto"/>
          </w:pBdr>
          <w:jc w:val="right"/>
        </w:pPr>
        <w:r>
          <w:fldChar w:fldCharType="begin"/>
        </w:r>
        <w:r>
          <w:instrText>PAGE   \* MERGEFORMAT</w:instrText>
        </w:r>
        <w:r>
          <w:fldChar w:fldCharType="separate"/>
        </w:r>
        <w:r w:rsidR="008F28C8">
          <w:rPr>
            <w:noProof/>
          </w:rPr>
          <w:t>20</w:t>
        </w:r>
        <w:r>
          <w:fldChar w:fldCharType="end"/>
        </w:r>
      </w:p>
    </w:sdtContent>
  </w:sdt>
  <w:p w14:paraId="4D31D4A2" w14:textId="77777777" w:rsidR="008602ED" w:rsidRDefault="008602ED" w:rsidP="004E1C9D">
    <w:pPr>
      <w:pStyle w:val="En-tt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E7B3F" w14:textId="77777777" w:rsidR="006003FF" w:rsidRDefault="006003FF" w:rsidP="00D23C6F">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A7F"/>
    <w:multiLevelType w:val="multilevel"/>
    <w:tmpl w:val="DAC8B55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78193D"/>
    <w:multiLevelType w:val="hybridMultilevel"/>
    <w:tmpl w:val="B792EEF4"/>
    <w:lvl w:ilvl="0" w:tplc="FFFFFFFF">
      <w:start w:val="1"/>
      <w:numFmt w:val="lowerLetter"/>
      <w:lvlText w:val="%1)"/>
      <w:lvlJc w:val="left"/>
      <w:pPr>
        <w:tabs>
          <w:tab w:val="num" w:pos="720"/>
        </w:tabs>
        <w:ind w:left="720" w:hanging="436"/>
      </w:pPr>
      <w:rPr>
        <w:rFonts w:hint="default"/>
        <w:b w:val="0"/>
        <w:i w:val="0"/>
      </w:rPr>
    </w:lvl>
    <w:lvl w:ilvl="1" w:tplc="FFFFFFFF">
      <w:start w:val="1"/>
      <w:numFmt w:val="bullet"/>
      <w:lvlText w:val="–"/>
      <w:lvlJc w:val="left"/>
      <w:pPr>
        <w:tabs>
          <w:tab w:val="num" w:pos="1257"/>
        </w:tabs>
        <w:ind w:left="1257" w:hanging="357"/>
      </w:pPr>
      <w:rPr>
        <w:rFonts w:hint="default"/>
        <w:b w:val="0"/>
        <w:i w:val="0"/>
        <w:color w:val="auto"/>
      </w:rPr>
    </w:lvl>
    <w:lvl w:ilvl="2" w:tplc="FFFFFFFF">
      <w:start w:val="1"/>
      <w:numFmt w:val="bullet"/>
      <w:lvlText w:val="–"/>
      <w:lvlJc w:val="left"/>
      <w:pPr>
        <w:tabs>
          <w:tab w:val="num" w:pos="2160"/>
        </w:tabs>
        <w:ind w:left="2160" w:hanging="180"/>
      </w:pPr>
      <w:rPr>
        <w:rFonts w:hint="default"/>
      </w:rPr>
    </w:lvl>
    <w:lvl w:ilvl="3" w:tplc="9556A750">
      <w:numFmt w:val="bullet"/>
      <w:lvlText w:val="-"/>
      <w:lvlJc w:val="left"/>
      <w:pPr>
        <w:ind w:left="2880" w:hanging="360"/>
      </w:pPr>
      <w:rPr>
        <w:rFonts w:ascii="Arial" w:eastAsia="Times New Roman"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C6D6C5D"/>
    <w:multiLevelType w:val="hybridMultilevel"/>
    <w:tmpl w:val="8E1AF708"/>
    <w:lvl w:ilvl="0" w:tplc="9D72A648">
      <w:start w:val="1"/>
      <w:numFmt w:val="bullet"/>
      <w:pStyle w:val="Titrenote4"/>
      <w:lvlText w:val=""/>
      <w:lvlJc w:val="left"/>
      <w:pPr>
        <w:ind w:left="720" w:hanging="360"/>
      </w:pPr>
      <w:rPr>
        <w:rFonts w:ascii="Symbol" w:hAnsi="Symbol" w:hint="default"/>
      </w:rPr>
    </w:lvl>
    <w:lvl w:ilvl="1" w:tplc="05A61192" w:tentative="1">
      <w:start w:val="1"/>
      <w:numFmt w:val="bullet"/>
      <w:lvlText w:val="o"/>
      <w:lvlJc w:val="left"/>
      <w:pPr>
        <w:ind w:left="1440" w:hanging="360"/>
      </w:pPr>
      <w:rPr>
        <w:rFonts w:ascii="Courier New" w:hAnsi="Courier New" w:cs="Courier New" w:hint="default"/>
      </w:rPr>
    </w:lvl>
    <w:lvl w:ilvl="2" w:tplc="344A4662"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
    <w:nsid w:val="0E7C689F"/>
    <w:multiLevelType w:val="hybridMultilevel"/>
    <w:tmpl w:val="B0F650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1FF249B"/>
    <w:multiLevelType w:val="hybridMultilevel"/>
    <w:tmpl w:val="60AE8082"/>
    <w:lvl w:ilvl="0" w:tplc="A328D2B0">
      <w:start w:val="4"/>
      <w:numFmt w:val="bullet"/>
      <w:pStyle w:val="Solva-paragraphesansnumeroEnumration"/>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60323E"/>
    <w:multiLevelType w:val="multilevel"/>
    <w:tmpl w:val="9752C00A"/>
    <w:lvl w:ilvl="0">
      <w:start w:val="1"/>
      <w:numFmt w:val="decimal"/>
      <w:pStyle w:val="Solva-paragraphenumrot"/>
      <w:lvlText w:val="%1"/>
      <w:lvlJc w:val="left"/>
      <w:pPr>
        <w:ind w:left="720" w:hanging="360"/>
      </w:pPr>
      <w:rPr>
        <w:rFonts w:ascii="Arial" w:hAnsi="Arial" w:hint="default"/>
        <w:color w:val="003B8E"/>
        <w:sz w:val="22"/>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DFE506A"/>
    <w:multiLevelType w:val="hybridMultilevel"/>
    <w:tmpl w:val="60B2F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1630B9"/>
    <w:multiLevelType w:val="hybridMultilevel"/>
    <w:tmpl w:val="C81431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245CF8"/>
    <w:multiLevelType w:val="multilevel"/>
    <w:tmpl w:val="C9846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F49F0"/>
    <w:multiLevelType w:val="hybridMultilevel"/>
    <w:tmpl w:val="8B2C95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6255FB"/>
    <w:multiLevelType w:val="hybridMultilevel"/>
    <w:tmpl w:val="8CBEE9DE"/>
    <w:lvl w:ilvl="0" w:tplc="9D040A66">
      <w:start w:val="4"/>
      <w:numFmt w:val="bullet"/>
      <w:pStyle w:val="Solva-Annexenumration"/>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5C62FC5"/>
    <w:multiLevelType w:val="hybridMultilevel"/>
    <w:tmpl w:val="AB92A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8539B7"/>
    <w:multiLevelType w:val="hybridMultilevel"/>
    <w:tmpl w:val="D05627E4"/>
    <w:lvl w:ilvl="0" w:tplc="FFFFFFFF">
      <w:start w:val="1"/>
      <w:numFmt w:val="lowerLetter"/>
      <w:lvlText w:val="%1)"/>
      <w:lvlJc w:val="left"/>
      <w:pPr>
        <w:tabs>
          <w:tab w:val="num" w:pos="720"/>
        </w:tabs>
        <w:ind w:left="720" w:hanging="436"/>
      </w:pPr>
      <w:rPr>
        <w:rFonts w:hint="default"/>
        <w:b w:val="0"/>
        <w:i w:val="0"/>
      </w:rPr>
    </w:lvl>
    <w:lvl w:ilvl="1" w:tplc="FFFFFFFF">
      <w:start w:val="1"/>
      <w:numFmt w:val="bullet"/>
      <w:lvlText w:val="–"/>
      <w:lvlJc w:val="left"/>
      <w:pPr>
        <w:tabs>
          <w:tab w:val="num" w:pos="1257"/>
        </w:tabs>
        <w:ind w:left="1257" w:hanging="357"/>
      </w:pPr>
      <w:rPr>
        <w:rFonts w:hint="default"/>
        <w:b w:val="0"/>
        <w:i w:val="0"/>
        <w:color w:val="auto"/>
      </w:rPr>
    </w:lvl>
    <w:lvl w:ilvl="2" w:tplc="FFFFFFFF">
      <w:start w:val="1"/>
      <w:numFmt w:val="bullet"/>
      <w:lvlText w:val="–"/>
      <w:lvlJc w:val="left"/>
      <w:pPr>
        <w:tabs>
          <w:tab w:val="num" w:pos="2160"/>
        </w:tabs>
        <w:ind w:left="2160" w:hanging="180"/>
      </w:pPr>
      <w:rPr>
        <w:rFonts w:hint="default"/>
      </w:rPr>
    </w:lvl>
    <w:lvl w:ilvl="3" w:tplc="FFFFFFFF">
      <w:start w:val="1"/>
      <w:numFmt w:val="bullet"/>
      <w:lvlText w:val="–"/>
      <w:lvlJc w:val="left"/>
      <w:pPr>
        <w:ind w:left="2880" w:hanging="360"/>
      </w:pPr>
      <w:rPr>
        <w:rFonts w:hint="default"/>
        <w:b w:val="0"/>
        <w:i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7AD2C1D"/>
    <w:multiLevelType w:val="hybridMultilevel"/>
    <w:tmpl w:val="3CDE6F4C"/>
    <w:lvl w:ilvl="0" w:tplc="FFFFFFFF">
      <w:start w:val="1"/>
      <w:numFmt w:val="bullet"/>
      <w:lvlText w:val="–"/>
      <w:lvlJc w:val="left"/>
      <w:pPr>
        <w:ind w:left="2880" w:hanging="360"/>
      </w:pPr>
      <w:rPr>
        <w:rFonts w:hint="default"/>
        <w:b w:val="0"/>
        <w:i w:val="0"/>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4">
    <w:nsid w:val="3B613878"/>
    <w:multiLevelType w:val="hybridMultilevel"/>
    <w:tmpl w:val="38DA71F2"/>
    <w:lvl w:ilvl="0" w:tplc="E7F683F2">
      <w:start w:val="1"/>
      <w:numFmt w:val="bullet"/>
      <w:pStyle w:val="Solva-paragraphessnumero-numration2ndniveau"/>
      <w:lvlText w:val="○"/>
      <w:lvlJc w:val="left"/>
      <w:pPr>
        <w:ind w:left="1080" w:hanging="360"/>
      </w:pPr>
      <w:rPr>
        <w:rFonts w:ascii="Arial" w:hAnsi="Arial" w:hint="default"/>
        <w:color w:val="205AA7"/>
        <w:sz w:val="1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414661CF"/>
    <w:multiLevelType w:val="hybridMultilevel"/>
    <w:tmpl w:val="21A4DF70"/>
    <w:lvl w:ilvl="0" w:tplc="FFFFFFFF">
      <w:start w:val="1"/>
      <w:numFmt w:val="bullet"/>
      <w:lvlText w:val="–"/>
      <w:lvlJc w:val="left"/>
      <w:pPr>
        <w:ind w:left="720" w:hanging="360"/>
      </w:pPr>
      <w:rPr>
        <w:rFonts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4566F2"/>
    <w:multiLevelType w:val="hybridMultilevel"/>
    <w:tmpl w:val="71B0F3B6"/>
    <w:lvl w:ilvl="0" w:tplc="FEF00A64">
      <w:start w:val="1"/>
      <w:numFmt w:val="decimal"/>
      <w:pStyle w:val="dossiertype1"/>
      <w:lvlText w:val="%1."/>
      <w:lvlJc w:val="left"/>
      <w:pPr>
        <w:tabs>
          <w:tab w:val="num" w:pos="360"/>
        </w:tabs>
        <w:ind w:left="360" w:hanging="360"/>
      </w:pPr>
      <w:rPr>
        <w:rFonts w:hint="default"/>
      </w:rPr>
    </w:lvl>
    <w:lvl w:ilvl="1" w:tplc="E9283380">
      <w:start w:val="1"/>
      <w:numFmt w:val="bullet"/>
      <w:lvlText w:val="–"/>
      <w:lvlJc w:val="left"/>
      <w:pPr>
        <w:tabs>
          <w:tab w:val="num" w:pos="1437"/>
        </w:tabs>
        <w:ind w:left="1437" w:hanging="357"/>
      </w:pPr>
      <w:rPr>
        <w:rFonts w:hint="default"/>
        <w:color w:val="auto"/>
      </w:rPr>
    </w:lvl>
    <w:lvl w:ilvl="2" w:tplc="13EED772" w:tentative="1">
      <w:start w:val="1"/>
      <w:numFmt w:val="lowerRoman"/>
      <w:lvlText w:val="%3."/>
      <w:lvlJc w:val="right"/>
      <w:pPr>
        <w:tabs>
          <w:tab w:val="num" w:pos="2160"/>
        </w:tabs>
        <w:ind w:left="2160" w:hanging="180"/>
      </w:pPr>
    </w:lvl>
    <w:lvl w:ilvl="3" w:tplc="C018CA36" w:tentative="1">
      <w:start w:val="1"/>
      <w:numFmt w:val="decimal"/>
      <w:lvlText w:val="%4."/>
      <w:lvlJc w:val="left"/>
      <w:pPr>
        <w:tabs>
          <w:tab w:val="num" w:pos="2880"/>
        </w:tabs>
        <w:ind w:left="2880" w:hanging="360"/>
      </w:pPr>
    </w:lvl>
    <w:lvl w:ilvl="4" w:tplc="10C0D866" w:tentative="1">
      <w:start w:val="1"/>
      <w:numFmt w:val="lowerLetter"/>
      <w:lvlText w:val="%5."/>
      <w:lvlJc w:val="left"/>
      <w:pPr>
        <w:tabs>
          <w:tab w:val="num" w:pos="3600"/>
        </w:tabs>
        <w:ind w:left="3600" w:hanging="360"/>
      </w:pPr>
    </w:lvl>
    <w:lvl w:ilvl="5" w:tplc="84983CB4" w:tentative="1">
      <w:start w:val="1"/>
      <w:numFmt w:val="lowerRoman"/>
      <w:lvlText w:val="%6."/>
      <w:lvlJc w:val="right"/>
      <w:pPr>
        <w:tabs>
          <w:tab w:val="num" w:pos="4320"/>
        </w:tabs>
        <w:ind w:left="4320" w:hanging="180"/>
      </w:pPr>
    </w:lvl>
    <w:lvl w:ilvl="6" w:tplc="2B523E32" w:tentative="1">
      <w:start w:val="1"/>
      <w:numFmt w:val="decimal"/>
      <w:lvlText w:val="%7."/>
      <w:lvlJc w:val="left"/>
      <w:pPr>
        <w:tabs>
          <w:tab w:val="num" w:pos="5040"/>
        </w:tabs>
        <w:ind w:left="5040" w:hanging="360"/>
      </w:pPr>
    </w:lvl>
    <w:lvl w:ilvl="7" w:tplc="863C0F36" w:tentative="1">
      <w:start w:val="1"/>
      <w:numFmt w:val="lowerLetter"/>
      <w:lvlText w:val="%8."/>
      <w:lvlJc w:val="left"/>
      <w:pPr>
        <w:tabs>
          <w:tab w:val="num" w:pos="5760"/>
        </w:tabs>
        <w:ind w:left="5760" w:hanging="360"/>
      </w:pPr>
    </w:lvl>
    <w:lvl w:ilvl="8" w:tplc="DEA2A2D6" w:tentative="1">
      <w:start w:val="1"/>
      <w:numFmt w:val="lowerRoman"/>
      <w:lvlText w:val="%9."/>
      <w:lvlJc w:val="right"/>
      <w:pPr>
        <w:tabs>
          <w:tab w:val="num" w:pos="6480"/>
        </w:tabs>
        <w:ind w:left="6480" w:hanging="180"/>
      </w:pPr>
    </w:lvl>
  </w:abstractNum>
  <w:abstractNum w:abstractNumId="17">
    <w:nsid w:val="448857A4"/>
    <w:multiLevelType w:val="hybridMultilevel"/>
    <w:tmpl w:val="D0CA933C"/>
    <w:lvl w:ilvl="0" w:tplc="344A4662">
      <w:start w:val="1"/>
      <w:numFmt w:val="bullet"/>
      <w:lvlText w:val="–"/>
      <w:lvlJc w:val="left"/>
      <w:pPr>
        <w:ind w:left="1038" w:hanging="360"/>
      </w:pPr>
      <w:rPr>
        <w:rFonts w:hint="default"/>
      </w:rPr>
    </w:lvl>
    <w:lvl w:ilvl="1" w:tplc="040C0003">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18">
    <w:nsid w:val="44CD1D5E"/>
    <w:multiLevelType w:val="hybridMultilevel"/>
    <w:tmpl w:val="49CA5D98"/>
    <w:lvl w:ilvl="0" w:tplc="E8CC7D88">
      <w:start w:val="1"/>
      <w:numFmt w:val="lowerLetter"/>
      <w:pStyle w:val="Solva-AnnexeEnumrationniveau2"/>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nsid w:val="4A920DEE"/>
    <w:multiLevelType w:val="hybridMultilevel"/>
    <w:tmpl w:val="0D3C3858"/>
    <w:lvl w:ilvl="0" w:tplc="FFFFFFFF">
      <w:start w:val="1"/>
      <w:numFmt w:val="bullet"/>
      <w:lvlText w:val="–"/>
      <w:lvlJc w:val="left"/>
      <w:pPr>
        <w:ind w:left="2880" w:hanging="360"/>
      </w:pPr>
      <w:rPr>
        <w:rFonts w:hint="default"/>
        <w:b w:val="0"/>
        <w:i w:val="0"/>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0">
    <w:nsid w:val="4E305523"/>
    <w:multiLevelType w:val="hybridMultilevel"/>
    <w:tmpl w:val="C8A04418"/>
    <w:lvl w:ilvl="0" w:tplc="CC207F44">
      <w:start w:val="1"/>
      <w:numFmt w:val="bullet"/>
      <w:lvlText w:val="–"/>
      <w:lvlJc w:val="left"/>
      <w:pPr>
        <w:ind w:left="720" w:hanging="360"/>
      </w:pPr>
      <w:rPr>
        <w:rFonts w:hint="default"/>
        <w:b/>
        <w:i w:val="0"/>
        <w:color w:val="C0504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EB52B05"/>
    <w:multiLevelType w:val="hybridMultilevel"/>
    <w:tmpl w:val="0EF673F0"/>
    <w:lvl w:ilvl="0" w:tplc="FFFFFFFF">
      <w:start w:val="1"/>
      <w:numFmt w:val="lowerLetter"/>
      <w:lvlText w:val="%1)"/>
      <w:lvlJc w:val="left"/>
      <w:pPr>
        <w:tabs>
          <w:tab w:val="num" w:pos="720"/>
        </w:tabs>
        <w:ind w:left="720" w:hanging="436"/>
      </w:pPr>
      <w:rPr>
        <w:rFonts w:hint="default"/>
        <w:b w:val="0"/>
        <w:i w:val="0"/>
      </w:rPr>
    </w:lvl>
    <w:lvl w:ilvl="1" w:tplc="FFFFFFFF">
      <w:start w:val="1"/>
      <w:numFmt w:val="bullet"/>
      <w:lvlText w:val="–"/>
      <w:lvlJc w:val="left"/>
      <w:pPr>
        <w:tabs>
          <w:tab w:val="num" w:pos="1257"/>
        </w:tabs>
        <w:ind w:left="1257" w:hanging="357"/>
      </w:pPr>
      <w:rPr>
        <w:rFonts w:hint="default"/>
        <w:b w:val="0"/>
        <w:i w:val="0"/>
        <w:color w:val="auto"/>
      </w:rPr>
    </w:lvl>
    <w:lvl w:ilvl="2" w:tplc="FFFFFFFF">
      <w:start w:val="1"/>
      <w:numFmt w:val="bullet"/>
      <w:lvlText w:val="–"/>
      <w:lvlJc w:val="left"/>
      <w:pPr>
        <w:tabs>
          <w:tab w:val="num" w:pos="2160"/>
        </w:tabs>
        <w:ind w:left="2160" w:hanging="180"/>
      </w:pPr>
      <w:rPr>
        <w:rFonts w:hint="default"/>
      </w:rPr>
    </w:lvl>
    <w:lvl w:ilvl="3" w:tplc="FFFFFFFF">
      <w:start w:val="1"/>
      <w:numFmt w:val="bullet"/>
      <w:lvlText w:val="–"/>
      <w:lvlJc w:val="left"/>
      <w:pPr>
        <w:ind w:left="2880" w:hanging="360"/>
      </w:pPr>
      <w:rPr>
        <w:rFonts w:hint="default"/>
        <w:b w:val="0"/>
        <w:i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FFF3464"/>
    <w:multiLevelType w:val="hybridMultilevel"/>
    <w:tmpl w:val="561CD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857A3A"/>
    <w:multiLevelType w:val="hybridMultilevel"/>
    <w:tmpl w:val="C558401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3CC03BD"/>
    <w:multiLevelType w:val="hybridMultilevel"/>
    <w:tmpl w:val="0E3C6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2532D1"/>
    <w:multiLevelType w:val="hybridMultilevel"/>
    <w:tmpl w:val="950C8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741639"/>
    <w:multiLevelType w:val="hybridMultilevel"/>
    <w:tmpl w:val="6B786D5E"/>
    <w:lvl w:ilvl="0" w:tplc="040C0001">
      <w:start w:val="1"/>
      <w:numFmt w:val="bullet"/>
      <w:lvlText w:val=""/>
      <w:lvlJc w:val="left"/>
      <w:pPr>
        <w:ind w:left="720" w:hanging="360"/>
      </w:pPr>
      <w:rPr>
        <w:rFonts w:ascii="Symbol" w:hAnsi="Symbol" w:hint="default"/>
      </w:rPr>
    </w:lvl>
    <w:lvl w:ilvl="1" w:tplc="149284B6">
      <w:numFmt w:val="bullet"/>
      <w:lvlText w:val="•"/>
      <w:lvlJc w:val="left"/>
      <w:pPr>
        <w:ind w:left="1785" w:hanging="705"/>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8D34C2"/>
    <w:multiLevelType w:val="hybridMultilevel"/>
    <w:tmpl w:val="5B3EC8EC"/>
    <w:lvl w:ilvl="0" w:tplc="FFFFFFFF">
      <w:start w:val="1"/>
      <w:numFmt w:val="bullet"/>
      <w:lvlText w:val="–"/>
      <w:lvlJc w:val="left"/>
      <w:pPr>
        <w:ind w:left="2880" w:hanging="360"/>
      </w:pPr>
      <w:rPr>
        <w:rFonts w:hint="default"/>
        <w:b w:val="0"/>
        <w:i w:val="0"/>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8">
    <w:nsid w:val="596A6F35"/>
    <w:multiLevelType w:val="hybridMultilevel"/>
    <w:tmpl w:val="0F3A6020"/>
    <w:lvl w:ilvl="0" w:tplc="26781B28">
      <w:start w:val="1"/>
      <w:numFmt w:val="lowerLetter"/>
      <w:pStyle w:val="Solva-paragraphesansnumero-numrationlettre"/>
      <w:lvlText w:val="%1)"/>
      <w:lvlJc w:val="left"/>
      <w:pPr>
        <w:ind w:left="1428" w:hanging="360"/>
      </w:pPr>
      <w:rPr>
        <w:rFonts w:hint="default"/>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nsid w:val="59D931D6"/>
    <w:multiLevelType w:val="hybridMultilevel"/>
    <w:tmpl w:val="953A5836"/>
    <w:lvl w:ilvl="0" w:tplc="CAB63B0A">
      <w:start w:val="1"/>
      <w:numFmt w:val="decimal"/>
      <w:lvlText w:val="%1."/>
      <w:lvlJc w:val="left"/>
      <w:pPr>
        <w:ind w:left="360" w:hanging="360"/>
      </w:pPr>
    </w:lvl>
    <w:lvl w:ilvl="1" w:tplc="32429622"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C697C47"/>
    <w:multiLevelType w:val="multilevel"/>
    <w:tmpl w:val="11BC9748"/>
    <w:lvl w:ilvl="0">
      <w:start w:val="1"/>
      <w:numFmt w:val="decimal"/>
      <w:lvlText w:val="%1."/>
      <w:lvlJc w:val="left"/>
      <w:pPr>
        <w:ind w:left="720" w:hanging="360"/>
      </w:pPr>
      <w:rPr>
        <w:color w:val="205AA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D6770CB"/>
    <w:multiLevelType w:val="hybridMultilevel"/>
    <w:tmpl w:val="BBB0D64A"/>
    <w:lvl w:ilvl="0" w:tplc="FFFFFFFF">
      <w:start w:val="1"/>
      <w:numFmt w:val="bullet"/>
      <w:lvlText w:val="–"/>
      <w:lvlJc w:val="left"/>
      <w:pPr>
        <w:ind w:left="2880" w:hanging="360"/>
      </w:pPr>
      <w:rPr>
        <w:rFonts w:hint="default"/>
        <w:b w:val="0"/>
        <w:i w:val="0"/>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2">
    <w:nsid w:val="5DDF6C49"/>
    <w:multiLevelType w:val="hybridMultilevel"/>
    <w:tmpl w:val="DD84A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585507"/>
    <w:multiLevelType w:val="hybridMultilevel"/>
    <w:tmpl w:val="86A62DBC"/>
    <w:lvl w:ilvl="0" w:tplc="DA7C73A4">
      <w:start w:val="1"/>
      <w:numFmt w:val="decimal"/>
      <w:pStyle w:val="Solva-Annexeparagraphenumrot"/>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2187428"/>
    <w:multiLevelType w:val="hybridMultilevel"/>
    <w:tmpl w:val="F170DFE2"/>
    <w:lvl w:ilvl="0" w:tplc="D8D8835A">
      <w:start w:val="1"/>
      <w:numFmt w:val="bullet"/>
      <w:lvlText w:val="–"/>
      <w:lvlJc w:val="left"/>
      <w:pPr>
        <w:ind w:left="153" w:hanging="360"/>
      </w:pPr>
      <w:rPr>
        <w:rFonts w:ascii="Calibri" w:hAnsi="Calibr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5">
    <w:nsid w:val="66064DEC"/>
    <w:multiLevelType w:val="hybridMultilevel"/>
    <w:tmpl w:val="5308E4E6"/>
    <w:lvl w:ilvl="0" w:tplc="78BC67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A62CA5"/>
    <w:multiLevelType w:val="hybridMultilevel"/>
    <w:tmpl w:val="BE74FABC"/>
    <w:lvl w:ilvl="0" w:tplc="FFFFFFFF">
      <w:start w:val="1"/>
      <w:numFmt w:val="bullet"/>
      <w:lvlText w:val="–"/>
      <w:lvlJc w:val="left"/>
      <w:pPr>
        <w:ind w:left="153" w:hanging="360"/>
      </w:pPr>
      <w:rPr>
        <w:rFonts w:hint="default"/>
        <w:b w:val="0"/>
        <w:i w:val="0"/>
        <w:color w:val="auto"/>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7">
    <w:nsid w:val="67A61AA1"/>
    <w:multiLevelType w:val="multilevel"/>
    <w:tmpl w:val="34F06B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9">
    <w:nsid w:val="746F0993"/>
    <w:multiLevelType w:val="hybridMultilevel"/>
    <w:tmpl w:val="ECB09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pStyle w:val="111Titre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AD7DC5"/>
    <w:multiLevelType w:val="hybridMultilevel"/>
    <w:tmpl w:val="6CF0BF30"/>
    <w:lvl w:ilvl="0" w:tplc="FFFFFFFF">
      <w:start w:val="1"/>
      <w:numFmt w:val="bullet"/>
      <w:lvlText w:val="–"/>
      <w:lvlJc w:val="left"/>
      <w:pPr>
        <w:ind w:left="720" w:hanging="360"/>
      </w:pPr>
      <w:rPr>
        <w:rFonts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743B8B"/>
    <w:multiLevelType w:val="hybridMultilevel"/>
    <w:tmpl w:val="FD403A8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2">
    <w:nsid w:val="78C441EE"/>
    <w:multiLevelType w:val="hybridMultilevel"/>
    <w:tmpl w:val="F514B3B6"/>
    <w:lvl w:ilvl="0" w:tplc="FFFFFFFF">
      <w:start w:val="1"/>
      <w:numFmt w:val="bullet"/>
      <w:lvlText w:val="–"/>
      <w:lvlJc w:val="left"/>
      <w:pPr>
        <w:ind w:left="1038" w:hanging="360"/>
      </w:pPr>
      <w:rPr>
        <w:rFonts w:hint="default"/>
        <w:b w:val="0"/>
        <w:i w:val="0"/>
        <w:color w:val="auto"/>
      </w:rPr>
    </w:lvl>
    <w:lvl w:ilvl="1" w:tplc="040C0003">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43">
    <w:nsid w:val="7C3005E5"/>
    <w:multiLevelType w:val="hybridMultilevel"/>
    <w:tmpl w:val="C0BA2740"/>
    <w:lvl w:ilvl="0" w:tplc="FFFFFFFF">
      <w:start w:val="1"/>
      <w:numFmt w:val="bullet"/>
      <w:lvlText w:val="–"/>
      <w:lvlJc w:val="left"/>
      <w:pPr>
        <w:ind w:left="360" w:hanging="360"/>
      </w:pPr>
      <w:rPr>
        <w:rFonts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FF11715"/>
    <w:multiLevelType w:val="hybridMultilevel"/>
    <w:tmpl w:val="479226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6"/>
  </w:num>
  <w:num w:numId="4">
    <w:abstractNumId w:val="41"/>
  </w:num>
  <w:num w:numId="5">
    <w:abstractNumId w:val="25"/>
  </w:num>
  <w:num w:numId="6">
    <w:abstractNumId w:val="32"/>
  </w:num>
  <w:num w:numId="7">
    <w:abstractNumId w:val="44"/>
  </w:num>
  <w:num w:numId="8">
    <w:abstractNumId w:val="22"/>
  </w:num>
  <w:num w:numId="9">
    <w:abstractNumId w:val="8"/>
  </w:num>
  <w:num w:numId="10">
    <w:abstractNumId w:val="26"/>
  </w:num>
  <w:num w:numId="11">
    <w:abstractNumId w:val="39"/>
  </w:num>
  <w:num w:numId="12">
    <w:abstractNumId w:val="3"/>
  </w:num>
  <w:num w:numId="13">
    <w:abstractNumId w:val="23"/>
  </w:num>
  <w:num w:numId="14">
    <w:abstractNumId w:val="11"/>
  </w:num>
  <w:num w:numId="15">
    <w:abstractNumId w:val="24"/>
  </w:num>
  <w:num w:numId="16">
    <w:abstractNumId w:val="7"/>
  </w:num>
  <w:num w:numId="17">
    <w:abstractNumId w:val="4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 w:ilvl="0">
        <w:start w:val="1"/>
        <w:numFmt w:val="decimal"/>
        <w:pStyle w:val="Solva-paragraphenumrot"/>
        <w:lvlText w:val="%1"/>
        <w:lvlJc w:val="left"/>
        <w:pPr>
          <w:ind w:left="720" w:hanging="360"/>
        </w:pPr>
        <w:rPr>
          <w:rFonts w:ascii="Arial" w:hAnsi="Arial" w:hint="default"/>
          <w:color w:val="003B8E"/>
          <w:sz w:val="22"/>
        </w:rPr>
      </w:lvl>
    </w:lvlOverride>
  </w:num>
  <w:num w:numId="25">
    <w:abstractNumId w:val="4"/>
  </w:num>
  <w:num w:numId="26">
    <w:abstractNumId w:val="28"/>
  </w:num>
  <w:num w:numId="27">
    <w:abstractNumId w:val="14"/>
  </w:num>
  <w:num w:numId="28">
    <w:abstractNumId w:val="33"/>
  </w:num>
  <w:num w:numId="29">
    <w:abstractNumId w:val="10"/>
  </w:num>
  <w:num w:numId="30">
    <w:abstractNumId w:val="18"/>
  </w:num>
  <w:num w:numId="31">
    <w:abstractNumId w:val="2"/>
    <w:lvlOverride w:ilvl="0">
      <w:startOverride w:val="1"/>
    </w:lvlOverride>
  </w:num>
  <w:num w:numId="32">
    <w:abstractNumId w:val="35"/>
  </w:num>
  <w:num w:numId="33">
    <w:abstractNumId w:val="16"/>
  </w:num>
  <w:num w:numId="34">
    <w:abstractNumId w:val="1"/>
  </w:num>
  <w:num w:numId="35">
    <w:abstractNumId w:val="29"/>
  </w:num>
  <w:num w:numId="36">
    <w:abstractNumId w:val="17"/>
  </w:num>
  <w:num w:numId="37">
    <w:abstractNumId w:val="0"/>
  </w:num>
  <w:num w:numId="38">
    <w:abstractNumId w:val="20"/>
  </w:num>
  <w:num w:numId="39">
    <w:abstractNumId w:val="2"/>
  </w:num>
  <w:num w:numId="40">
    <w:abstractNumId w:val="42"/>
  </w:num>
  <w:num w:numId="41">
    <w:abstractNumId w:val="21"/>
  </w:num>
  <w:num w:numId="42">
    <w:abstractNumId w:val="12"/>
  </w:num>
  <w:num w:numId="43">
    <w:abstractNumId w:val="40"/>
  </w:num>
  <w:num w:numId="44">
    <w:abstractNumId w:val="19"/>
  </w:num>
  <w:num w:numId="45">
    <w:abstractNumId w:val="13"/>
  </w:num>
  <w:num w:numId="46">
    <w:abstractNumId w:val="27"/>
  </w:num>
  <w:num w:numId="47">
    <w:abstractNumId w:val="31"/>
  </w:num>
  <w:num w:numId="48">
    <w:abstractNumId w:val="15"/>
  </w:num>
  <w:num w:numId="49">
    <w:abstractNumId w:val="34"/>
  </w:num>
  <w:num w:numId="50">
    <w:abstractNumId w:val="3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FSA">
    <w15:presenceInfo w15:providerId="None" w15:userId="FF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8B"/>
    <w:rsid w:val="00000A89"/>
    <w:rsid w:val="00001B8E"/>
    <w:rsid w:val="00005CF3"/>
    <w:rsid w:val="00010440"/>
    <w:rsid w:val="000117F4"/>
    <w:rsid w:val="00013ECA"/>
    <w:rsid w:val="00026147"/>
    <w:rsid w:val="00027432"/>
    <w:rsid w:val="00031D93"/>
    <w:rsid w:val="00042054"/>
    <w:rsid w:val="00047DD6"/>
    <w:rsid w:val="0005042F"/>
    <w:rsid w:val="00051831"/>
    <w:rsid w:val="00052D20"/>
    <w:rsid w:val="00052E75"/>
    <w:rsid w:val="00060B76"/>
    <w:rsid w:val="00064CB9"/>
    <w:rsid w:val="0006584F"/>
    <w:rsid w:val="00067BA6"/>
    <w:rsid w:val="00070CBB"/>
    <w:rsid w:val="000747C3"/>
    <w:rsid w:val="00081A7F"/>
    <w:rsid w:val="00086AD3"/>
    <w:rsid w:val="000900B9"/>
    <w:rsid w:val="00094721"/>
    <w:rsid w:val="000954C8"/>
    <w:rsid w:val="0009614D"/>
    <w:rsid w:val="000A1C39"/>
    <w:rsid w:val="000A1FA7"/>
    <w:rsid w:val="000A698D"/>
    <w:rsid w:val="000A719A"/>
    <w:rsid w:val="000A7B08"/>
    <w:rsid w:val="000B0226"/>
    <w:rsid w:val="000B04EC"/>
    <w:rsid w:val="000B1A16"/>
    <w:rsid w:val="000B7093"/>
    <w:rsid w:val="000C241A"/>
    <w:rsid w:val="000C3928"/>
    <w:rsid w:val="000C5B62"/>
    <w:rsid w:val="000C6D86"/>
    <w:rsid w:val="000C7155"/>
    <w:rsid w:val="000D555D"/>
    <w:rsid w:val="000D5AE1"/>
    <w:rsid w:val="000D7663"/>
    <w:rsid w:val="000E14B1"/>
    <w:rsid w:val="000E36DF"/>
    <w:rsid w:val="000E3BB1"/>
    <w:rsid w:val="000E455B"/>
    <w:rsid w:val="000E6B24"/>
    <w:rsid w:val="000F0CB5"/>
    <w:rsid w:val="000F34DE"/>
    <w:rsid w:val="00101813"/>
    <w:rsid w:val="00113890"/>
    <w:rsid w:val="00121DCB"/>
    <w:rsid w:val="0012372B"/>
    <w:rsid w:val="00125422"/>
    <w:rsid w:val="00127E31"/>
    <w:rsid w:val="001304AF"/>
    <w:rsid w:val="00131B03"/>
    <w:rsid w:val="0013554A"/>
    <w:rsid w:val="00136660"/>
    <w:rsid w:val="0014489C"/>
    <w:rsid w:val="00144E90"/>
    <w:rsid w:val="001451F6"/>
    <w:rsid w:val="00146B0E"/>
    <w:rsid w:val="001543C4"/>
    <w:rsid w:val="0015462A"/>
    <w:rsid w:val="001549B3"/>
    <w:rsid w:val="00157A93"/>
    <w:rsid w:val="00164609"/>
    <w:rsid w:val="001703FA"/>
    <w:rsid w:val="00172C26"/>
    <w:rsid w:val="0017740D"/>
    <w:rsid w:val="001801F5"/>
    <w:rsid w:val="0018176D"/>
    <w:rsid w:val="00181887"/>
    <w:rsid w:val="001820AE"/>
    <w:rsid w:val="00183ED1"/>
    <w:rsid w:val="00187C64"/>
    <w:rsid w:val="00193041"/>
    <w:rsid w:val="00196583"/>
    <w:rsid w:val="001977DE"/>
    <w:rsid w:val="001A2DE2"/>
    <w:rsid w:val="001C0D02"/>
    <w:rsid w:val="001C3926"/>
    <w:rsid w:val="001C3A4C"/>
    <w:rsid w:val="001C59D0"/>
    <w:rsid w:val="001E0BAF"/>
    <w:rsid w:val="001E254D"/>
    <w:rsid w:val="001E322E"/>
    <w:rsid w:val="001E36FE"/>
    <w:rsid w:val="001E7A3A"/>
    <w:rsid w:val="001F39A1"/>
    <w:rsid w:val="00201C6A"/>
    <w:rsid w:val="00203546"/>
    <w:rsid w:val="00206BAE"/>
    <w:rsid w:val="002119B8"/>
    <w:rsid w:val="002127D7"/>
    <w:rsid w:val="00217BF1"/>
    <w:rsid w:val="002216BF"/>
    <w:rsid w:val="00227B96"/>
    <w:rsid w:val="00231604"/>
    <w:rsid w:val="00231D0C"/>
    <w:rsid w:val="002335E3"/>
    <w:rsid w:val="00233C97"/>
    <w:rsid w:val="00233E4B"/>
    <w:rsid w:val="00241162"/>
    <w:rsid w:val="00245C99"/>
    <w:rsid w:val="00253ABC"/>
    <w:rsid w:val="00255D8D"/>
    <w:rsid w:val="00256680"/>
    <w:rsid w:val="002566DF"/>
    <w:rsid w:val="00256C92"/>
    <w:rsid w:val="002611E1"/>
    <w:rsid w:val="002612FD"/>
    <w:rsid w:val="002632C8"/>
    <w:rsid w:val="002740F1"/>
    <w:rsid w:val="002765A4"/>
    <w:rsid w:val="00277B55"/>
    <w:rsid w:val="00277EE4"/>
    <w:rsid w:val="002823A7"/>
    <w:rsid w:val="00284DA2"/>
    <w:rsid w:val="002864F0"/>
    <w:rsid w:val="00287493"/>
    <w:rsid w:val="00287914"/>
    <w:rsid w:val="00291C82"/>
    <w:rsid w:val="00291E26"/>
    <w:rsid w:val="00297F7F"/>
    <w:rsid w:val="002A1631"/>
    <w:rsid w:val="002B1054"/>
    <w:rsid w:val="002B5F0D"/>
    <w:rsid w:val="002B7C68"/>
    <w:rsid w:val="002C3DC5"/>
    <w:rsid w:val="002C3F88"/>
    <w:rsid w:val="002C65B9"/>
    <w:rsid w:val="002D01C3"/>
    <w:rsid w:val="002D0BAE"/>
    <w:rsid w:val="002D1A04"/>
    <w:rsid w:val="002D2CD8"/>
    <w:rsid w:val="002D62EB"/>
    <w:rsid w:val="002D6F5C"/>
    <w:rsid w:val="002D724C"/>
    <w:rsid w:val="002E1557"/>
    <w:rsid w:val="002E38E9"/>
    <w:rsid w:val="002E5AAF"/>
    <w:rsid w:val="002E783F"/>
    <w:rsid w:val="002F6AB7"/>
    <w:rsid w:val="00303024"/>
    <w:rsid w:val="003037ED"/>
    <w:rsid w:val="003045B3"/>
    <w:rsid w:val="00305EAA"/>
    <w:rsid w:val="00306A23"/>
    <w:rsid w:val="00310D5C"/>
    <w:rsid w:val="00310EE0"/>
    <w:rsid w:val="00314385"/>
    <w:rsid w:val="00314AD6"/>
    <w:rsid w:val="0031563B"/>
    <w:rsid w:val="0031694E"/>
    <w:rsid w:val="003172A3"/>
    <w:rsid w:val="00322AC4"/>
    <w:rsid w:val="0033137D"/>
    <w:rsid w:val="003351C7"/>
    <w:rsid w:val="003370B1"/>
    <w:rsid w:val="0034102C"/>
    <w:rsid w:val="003445A6"/>
    <w:rsid w:val="00350972"/>
    <w:rsid w:val="00350C08"/>
    <w:rsid w:val="00353B4A"/>
    <w:rsid w:val="00361383"/>
    <w:rsid w:val="0037317B"/>
    <w:rsid w:val="00374C9F"/>
    <w:rsid w:val="003767AE"/>
    <w:rsid w:val="0038066D"/>
    <w:rsid w:val="00380FCE"/>
    <w:rsid w:val="0038372C"/>
    <w:rsid w:val="00383A91"/>
    <w:rsid w:val="00384A00"/>
    <w:rsid w:val="00384A90"/>
    <w:rsid w:val="00384B66"/>
    <w:rsid w:val="00384C28"/>
    <w:rsid w:val="00387B90"/>
    <w:rsid w:val="00393F3B"/>
    <w:rsid w:val="003A14DD"/>
    <w:rsid w:val="003B28D3"/>
    <w:rsid w:val="003B41DE"/>
    <w:rsid w:val="003B5856"/>
    <w:rsid w:val="003B6C80"/>
    <w:rsid w:val="003C380C"/>
    <w:rsid w:val="003D27F2"/>
    <w:rsid w:val="003D51F3"/>
    <w:rsid w:val="003D61C8"/>
    <w:rsid w:val="003D6E83"/>
    <w:rsid w:val="003E296E"/>
    <w:rsid w:val="003E5E16"/>
    <w:rsid w:val="003F0C12"/>
    <w:rsid w:val="003F4206"/>
    <w:rsid w:val="003F5764"/>
    <w:rsid w:val="00401286"/>
    <w:rsid w:val="004012C1"/>
    <w:rsid w:val="00402B33"/>
    <w:rsid w:val="004074DA"/>
    <w:rsid w:val="00411CED"/>
    <w:rsid w:val="00413755"/>
    <w:rsid w:val="00415AC3"/>
    <w:rsid w:val="00425BBD"/>
    <w:rsid w:val="00426D2B"/>
    <w:rsid w:val="004324BB"/>
    <w:rsid w:val="00434571"/>
    <w:rsid w:val="00436B7E"/>
    <w:rsid w:val="004422BB"/>
    <w:rsid w:val="00447329"/>
    <w:rsid w:val="0044773E"/>
    <w:rsid w:val="004637BC"/>
    <w:rsid w:val="00464C5D"/>
    <w:rsid w:val="00465C23"/>
    <w:rsid w:val="00471791"/>
    <w:rsid w:val="004740A3"/>
    <w:rsid w:val="00480C9B"/>
    <w:rsid w:val="00482973"/>
    <w:rsid w:val="00482C95"/>
    <w:rsid w:val="0048404A"/>
    <w:rsid w:val="00487D28"/>
    <w:rsid w:val="00491461"/>
    <w:rsid w:val="00493990"/>
    <w:rsid w:val="00493B24"/>
    <w:rsid w:val="0049610D"/>
    <w:rsid w:val="004A1EFE"/>
    <w:rsid w:val="004A2079"/>
    <w:rsid w:val="004A34D3"/>
    <w:rsid w:val="004A543A"/>
    <w:rsid w:val="004A7314"/>
    <w:rsid w:val="004B2A58"/>
    <w:rsid w:val="004B6E7F"/>
    <w:rsid w:val="004C5673"/>
    <w:rsid w:val="004C7A07"/>
    <w:rsid w:val="004D6425"/>
    <w:rsid w:val="004D7201"/>
    <w:rsid w:val="004E1C9D"/>
    <w:rsid w:val="004E3516"/>
    <w:rsid w:val="004E7E4F"/>
    <w:rsid w:val="004F26E7"/>
    <w:rsid w:val="004F5745"/>
    <w:rsid w:val="00501854"/>
    <w:rsid w:val="00503D60"/>
    <w:rsid w:val="0050647E"/>
    <w:rsid w:val="00511AE3"/>
    <w:rsid w:val="00513555"/>
    <w:rsid w:val="00515D66"/>
    <w:rsid w:val="00524EF1"/>
    <w:rsid w:val="005257F9"/>
    <w:rsid w:val="00525B65"/>
    <w:rsid w:val="0053378C"/>
    <w:rsid w:val="005347D7"/>
    <w:rsid w:val="00534DEC"/>
    <w:rsid w:val="00534F9E"/>
    <w:rsid w:val="00536860"/>
    <w:rsid w:val="00541959"/>
    <w:rsid w:val="0054209B"/>
    <w:rsid w:val="00550379"/>
    <w:rsid w:val="0055584F"/>
    <w:rsid w:val="00560023"/>
    <w:rsid w:val="00563B8C"/>
    <w:rsid w:val="00564AE4"/>
    <w:rsid w:val="00567020"/>
    <w:rsid w:val="00567C3E"/>
    <w:rsid w:val="00571E11"/>
    <w:rsid w:val="00572C7C"/>
    <w:rsid w:val="00574048"/>
    <w:rsid w:val="005770C5"/>
    <w:rsid w:val="00580E9D"/>
    <w:rsid w:val="005861EA"/>
    <w:rsid w:val="005878F4"/>
    <w:rsid w:val="0059229E"/>
    <w:rsid w:val="005935CB"/>
    <w:rsid w:val="00594C27"/>
    <w:rsid w:val="005A29A1"/>
    <w:rsid w:val="005A43EA"/>
    <w:rsid w:val="005B0A1F"/>
    <w:rsid w:val="005B2CA0"/>
    <w:rsid w:val="005B4649"/>
    <w:rsid w:val="005B64A7"/>
    <w:rsid w:val="005C55D2"/>
    <w:rsid w:val="005C5DFF"/>
    <w:rsid w:val="005C750E"/>
    <w:rsid w:val="005D1F60"/>
    <w:rsid w:val="005D3F39"/>
    <w:rsid w:val="005D58D8"/>
    <w:rsid w:val="005D6D63"/>
    <w:rsid w:val="005E0D53"/>
    <w:rsid w:val="005E1B5E"/>
    <w:rsid w:val="005E418B"/>
    <w:rsid w:val="005E7CB4"/>
    <w:rsid w:val="005F1531"/>
    <w:rsid w:val="005F1B47"/>
    <w:rsid w:val="005F7E27"/>
    <w:rsid w:val="006003FF"/>
    <w:rsid w:val="00607113"/>
    <w:rsid w:val="00610CAE"/>
    <w:rsid w:val="00610DA2"/>
    <w:rsid w:val="006115DB"/>
    <w:rsid w:val="0061247F"/>
    <w:rsid w:val="00612A10"/>
    <w:rsid w:val="00615160"/>
    <w:rsid w:val="00615206"/>
    <w:rsid w:val="00625593"/>
    <w:rsid w:val="00630104"/>
    <w:rsid w:val="006356AF"/>
    <w:rsid w:val="0063651C"/>
    <w:rsid w:val="0063717B"/>
    <w:rsid w:val="006371FB"/>
    <w:rsid w:val="0063747A"/>
    <w:rsid w:val="006466E7"/>
    <w:rsid w:val="00652BD9"/>
    <w:rsid w:val="00661449"/>
    <w:rsid w:val="00661D3B"/>
    <w:rsid w:val="00661DB8"/>
    <w:rsid w:val="0066264B"/>
    <w:rsid w:val="006639F9"/>
    <w:rsid w:val="00664A6E"/>
    <w:rsid w:val="00667FFA"/>
    <w:rsid w:val="00670CC3"/>
    <w:rsid w:val="00671644"/>
    <w:rsid w:val="00671659"/>
    <w:rsid w:val="00673A7D"/>
    <w:rsid w:val="006777DF"/>
    <w:rsid w:val="00683C55"/>
    <w:rsid w:val="00687F01"/>
    <w:rsid w:val="0069414A"/>
    <w:rsid w:val="00694441"/>
    <w:rsid w:val="00694D11"/>
    <w:rsid w:val="00697F51"/>
    <w:rsid w:val="006A2160"/>
    <w:rsid w:val="006A375C"/>
    <w:rsid w:val="006B197D"/>
    <w:rsid w:val="006B24F9"/>
    <w:rsid w:val="006B6F97"/>
    <w:rsid w:val="006B791C"/>
    <w:rsid w:val="006C04E5"/>
    <w:rsid w:val="006C2701"/>
    <w:rsid w:val="006C433C"/>
    <w:rsid w:val="006D47B7"/>
    <w:rsid w:val="006E14E6"/>
    <w:rsid w:val="006E18D6"/>
    <w:rsid w:val="006E36F1"/>
    <w:rsid w:val="006E6415"/>
    <w:rsid w:val="006F278D"/>
    <w:rsid w:val="006F501C"/>
    <w:rsid w:val="006F5E0E"/>
    <w:rsid w:val="006F77E6"/>
    <w:rsid w:val="00700ADF"/>
    <w:rsid w:val="00700AE4"/>
    <w:rsid w:val="00706D64"/>
    <w:rsid w:val="007110E0"/>
    <w:rsid w:val="00716097"/>
    <w:rsid w:val="00717208"/>
    <w:rsid w:val="007226D4"/>
    <w:rsid w:val="0072545D"/>
    <w:rsid w:val="0073165F"/>
    <w:rsid w:val="007321B8"/>
    <w:rsid w:val="00733899"/>
    <w:rsid w:val="00735A98"/>
    <w:rsid w:val="00740493"/>
    <w:rsid w:val="00742A32"/>
    <w:rsid w:val="00742C03"/>
    <w:rsid w:val="00747382"/>
    <w:rsid w:val="0075184F"/>
    <w:rsid w:val="00755B99"/>
    <w:rsid w:val="00755E61"/>
    <w:rsid w:val="007563D4"/>
    <w:rsid w:val="00760FEC"/>
    <w:rsid w:val="007633BC"/>
    <w:rsid w:val="007641DD"/>
    <w:rsid w:val="007647AB"/>
    <w:rsid w:val="007660C9"/>
    <w:rsid w:val="00766B1A"/>
    <w:rsid w:val="00770AAB"/>
    <w:rsid w:val="007740D7"/>
    <w:rsid w:val="007744F1"/>
    <w:rsid w:val="00774ECC"/>
    <w:rsid w:val="00775959"/>
    <w:rsid w:val="0077669C"/>
    <w:rsid w:val="007820C3"/>
    <w:rsid w:val="0078440A"/>
    <w:rsid w:val="00785C99"/>
    <w:rsid w:val="00791D38"/>
    <w:rsid w:val="00792DFC"/>
    <w:rsid w:val="007A15AF"/>
    <w:rsid w:val="007A3963"/>
    <w:rsid w:val="007A5510"/>
    <w:rsid w:val="007A62ED"/>
    <w:rsid w:val="007B1832"/>
    <w:rsid w:val="007B601C"/>
    <w:rsid w:val="007B6B0E"/>
    <w:rsid w:val="007B7E20"/>
    <w:rsid w:val="007C26DD"/>
    <w:rsid w:val="007C5140"/>
    <w:rsid w:val="007C5605"/>
    <w:rsid w:val="007C64A5"/>
    <w:rsid w:val="007D1619"/>
    <w:rsid w:val="007D49FD"/>
    <w:rsid w:val="007E0A29"/>
    <w:rsid w:val="007F3B11"/>
    <w:rsid w:val="00804191"/>
    <w:rsid w:val="00805E5A"/>
    <w:rsid w:val="00807231"/>
    <w:rsid w:val="00807D80"/>
    <w:rsid w:val="008112C4"/>
    <w:rsid w:val="00811ADF"/>
    <w:rsid w:val="008210A0"/>
    <w:rsid w:val="00821459"/>
    <w:rsid w:val="0082368D"/>
    <w:rsid w:val="00824BDE"/>
    <w:rsid w:val="00825332"/>
    <w:rsid w:val="008255A3"/>
    <w:rsid w:val="00825BC8"/>
    <w:rsid w:val="00827ADC"/>
    <w:rsid w:val="00827BB3"/>
    <w:rsid w:val="008359E7"/>
    <w:rsid w:val="00836BD2"/>
    <w:rsid w:val="008417DD"/>
    <w:rsid w:val="00843E4B"/>
    <w:rsid w:val="00844A33"/>
    <w:rsid w:val="00845A2A"/>
    <w:rsid w:val="00845A66"/>
    <w:rsid w:val="00847883"/>
    <w:rsid w:val="008479B9"/>
    <w:rsid w:val="00850481"/>
    <w:rsid w:val="00850C5E"/>
    <w:rsid w:val="00852EFE"/>
    <w:rsid w:val="008602ED"/>
    <w:rsid w:val="00865006"/>
    <w:rsid w:val="00867D7E"/>
    <w:rsid w:val="00871BB7"/>
    <w:rsid w:val="00873170"/>
    <w:rsid w:val="008740E5"/>
    <w:rsid w:val="00874FD7"/>
    <w:rsid w:val="00875446"/>
    <w:rsid w:val="0087583F"/>
    <w:rsid w:val="008772DB"/>
    <w:rsid w:val="00877CCB"/>
    <w:rsid w:val="008845F4"/>
    <w:rsid w:val="00885332"/>
    <w:rsid w:val="0089041D"/>
    <w:rsid w:val="00895F7B"/>
    <w:rsid w:val="00896E5B"/>
    <w:rsid w:val="008A0023"/>
    <w:rsid w:val="008A0097"/>
    <w:rsid w:val="008A143A"/>
    <w:rsid w:val="008A278B"/>
    <w:rsid w:val="008A4C7F"/>
    <w:rsid w:val="008A7691"/>
    <w:rsid w:val="008B0999"/>
    <w:rsid w:val="008B3322"/>
    <w:rsid w:val="008B3F8F"/>
    <w:rsid w:val="008B4D05"/>
    <w:rsid w:val="008B4D5C"/>
    <w:rsid w:val="008C5C83"/>
    <w:rsid w:val="008C7A4B"/>
    <w:rsid w:val="008C7C53"/>
    <w:rsid w:val="008D3355"/>
    <w:rsid w:val="008E793D"/>
    <w:rsid w:val="008F0212"/>
    <w:rsid w:val="008F05FC"/>
    <w:rsid w:val="008F28C8"/>
    <w:rsid w:val="009012FA"/>
    <w:rsid w:val="00904F91"/>
    <w:rsid w:val="009061C8"/>
    <w:rsid w:val="00913648"/>
    <w:rsid w:val="009156F2"/>
    <w:rsid w:val="009177AE"/>
    <w:rsid w:val="009243E8"/>
    <w:rsid w:val="00927081"/>
    <w:rsid w:val="00927D49"/>
    <w:rsid w:val="00930E07"/>
    <w:rsid w:val="00931063"/>
    <w:rsid w:val="00931D9C"/>
    <w:rsid w:val="00931E93"/>
    <w:rsid w:val="00935BCC"/>
    <w:rsid w:val="00937796"/>
    <w:rsid w:val="009431D5"/>
    <w:rsid w:val="009436B7"/>
    <w:rsid w:val="00944006"/>
    <w:rsid w:val="00950328"/>
    <w:rsid w:val="00955A3A"/>
    <w:rsid w:val="00957B84"/>
    <w:rsid w:val="009632C5"/>
    <w:rsid w:val="00983466"/>
    <w:rsid w:val="00985034"/>
    <w:rsid w:val="009A6921"/>
    <w:rsid w:val="009B2E8E"/>
    <w:rsid w:val="009C2E2A"/>
    <w:rsid w:val="009C4DFF"/>
    <w:rsid w:val="009D38E7"/>
    <w:rsid w:val="009D3ECA"/>
    <w:rsid w:val="009D5538"/>
    <w:rsid w:val="009D7722"/>
    <w:rsid w:val="009E0E3B"/>
    <w:rsid w:val="009E1A13"/>
    <w:rsid w:val="009E49D5"/>
    <w:rsid w:val="009E6289"/>
    <w:rsid w:val="009E6932"/>
    <w:rsid w:val="009E770A"/>
    <w:rsid w:val="009E7D64"/>
    <w:rsid w:val="009F253C"/>
    <w:rsid w:val="00A0262B"/>
    <w:rsid w:val="00A02D11"/>
    <w:rsid w:val="00A04645"/>
    <w:rsid w:val="00A06D83"/>
    <w:rsid w:val="00A1317A"/>
    <w:rsid w:val="00A141E0"/>
    <w:rsid w:val="00A178D1"/>
    <w:rsid w:val="00A21866"/>
    <w:rsid w:val="00A23FFF"/>
    <w:rsid w:val="00A24A7B"/>
    <w:rsid w:val="00A25B54"/>
    <w:rsid w:val="00A30A4F"/>
    <w:rsid w:val="00A32CDC"/>
    <w:rsid w:val="00A33B6A"/>
    <w:rsid w:val="00A3428B"/>
    <w:rsid w:val="00A3482F"/>
    <w:rsid w:val="00A37624"/>
    <w:rsid w:val="00A45513"/>
    <w:rsid w:val="00A45ACF"/>
    <w:rsid w:val="00A5433B"/>
    <w:rsid w:val="00A556A8"/>
    <w:rsid w:val="00A55E3C"/>
    <w:rsid w:val="00A560BD"/>
    <w:rsid w:val="00A64728"/>
    <w:rsid w:val="00A666DE"/>
    <w:rsid w:val="00A70569"/>
    <w:rsid w:val="00A77FAD"/>
    <w:rsid w:val="00A809E9"/>
    <w:rsid w:val="00A819EA"/>
    <w:rsid w:val="00A8280F"/>
    <w:rsid w:val="00A84C97"/>
    <w:rsid w:val="00AA393D"/>
    <w:rsid w:val="00AA3A35"/>
    <w:rsid w:val="00AA508B"/>
    <w:rsid w:val="00AA6733"/>
    <w:rsid w:val="00AA78F2"/>
    <w:rsid w:val="00AB1362"/>
    <w:rsid w:val="00AB352A"/>
    <w:rsid w:val="00AB4CCC"/>
    <w:rsid w:val="00AB5947"/>
    <w:rsid w:val="00AC4A88"/>
    <w:rsid w:val="00AC6151"/>
    <w:rsid w:val="00AC7961"/>
    <w:rsid w:val="00AD497E"/>
    <w:rsid w:val="00AD57A8"/>
    <w:rsid w:val="00AD6AE8"/>
    <w:rsid w:val="00AE131C"/>
    <w:rsid w:val="00AE24A7"/>
    <w:rsid w:val="00AE2F2D"/>
    <w:rsid w:val="00AE3064"/>
    <w:rsid w:val="00AE4A59"/>
    <w:rsid w:val="00AE4F36"/>
    <w:rsid w:val="00AF2125"/>
    <w:rsid w:val="00AF3922"/>
    <w:rsid w:val="00AF4E50"/>
    <w:rsid w:val="00AF74DF"/>
    <w:rsid w:val="00B00E4C"/>
    <w:rsid w:val="00B016CC"/>
    <w:rsid w:val="00B056D4"/>
    <w:rsid w:val="00B06B54"/>
    <w:rsid w:val="00B100E1"/>
    <w:rsid w:val="00B105EA"/>
    <w:rsid w:val="00B14816"/>
    <w:rsid w:val="00B15EEC"/>
    <w:rsid w:val="00B3172C"/>
    <w:rsid w:val="00B354D5"/>
    <w:rsid w:val="00B35732"/>
    <w:rsid w:val="00B40B7D"/>
    <w:rsid w:val="00B42304"/>
    <w:rsid w:val="00B43B55"/>
    <w:rsid w:val="00B44056"/>
    <w:rsid w:val="00B52389"/>
    <w:rsid w:val="00B6116B"/>
    <w:rsid w:val="00B61A96"/>
    <w:rsid w:val="00B62A91"/>
    <w:rsid w:val="00B65B12"/>
    <w:rsid w:val="00B70DCF"/>
    <w:rsid w:val="00B74E2B"/>
    <w:rsid w:val="00B760F6"/>
    <w:rsid w:val="00B828D9"/>
    <w:rsid w:val="00B83300"/>
    <w:rsid w:val="00B878A0"/>
    <w:rsid w:val="00B90D3C"/>
    <w:rsid w:val="00B946F3"/>
    <w:rsid w:val="00B95CCF"/>
    <w:rsid w:val="00B960B5"/>
    <w:rsid w:val="00B963DE"/>
    <w:rsid w:val="00B96734"/>
    <w:rsid w:val="00BA1D19"/>
    <w:rsid w:val="00BA6B94"/>
    <w:rsid w:val="00BB2CDA"/>
    <w:rsid w:val="00BB3DC1"/>
    <w:rsid w:val="00BB4B77"/>
    <w:rsid w:val="00BB5A3C"/>
    <w:rsid w:val="00BB61C5"/>
    <w:rsid w:val="00BC11A1"/>
    <w:rsid w:val="00BC1424"/>
    <w:rsid w:val="00BC1754"/>
    <w:rsid w:val="00BC232F"/>
    <w:rsid w:val="00BC56BB"/>
    <w:rsid w:val="00BC7D49"/>
    <w:rsid w:val="00BD0B07"/>
    <w:rsid w:val="00BD12DE"/>
    <w:rsid w:val="00BD1E87"/>
    <w:rsid w:val="00BD25D4"/>
    <w:rsid w:val="00BD53E2"/>
    <w:rsid w:val="00BD5708"/>
    <w:rsid w:val="00BD64BE"/>
    <w:rsid w:val="00BD70A7"/>
    <w:rsid w:val="00BD725C"/>
    <w:rsid w:val="00BE16BB"/>
    <w:rsid w:val="00BE4406"/>
    <w:rsid w:val="00BF2E4E"/>
    <w:rsid w:val="00BF325F"/>
    <w:rsid w:val="00BF32AF"/>
    <w:rsid w:val="00BF43B4"/>
    <w:rsid w:val="00BF4696"/>
    <w:rsid w:val="00BF60CB"/>
    <w:rsid w:val="00BF6F2B"/>
    <w:rsid w:val="00BF7A6A"/>
    <w:rsid w:val="00C012E9"/>
    <w:rsid w:val="00C01CBA"/>
    <w:rsid w:val="00C0364B"/>
    <w:rsid w:val="00C03AFA"/>
    <w:rsid w:val="00C04852"/>
    <w:rsid w:val="00C1159F"/>
    <w:rsid w:val="00C132DD"/>
    <w:rsid w:val="00C163F9"/>
    <w:rsid w:val="00C249E8"/>
    <w:rsid w:val="00C25073"/>
    <w:rsid w:val="00C25D84"/>
    <w:rsid w:val="00C32588"/>
    <w:rsid w:val="00C330C8"/>
    <w:rsid w:val="00C35BAE"/>
    <w:rsid w:val="00C424C9"/>
    <w:rsid w:val="00C42CA4"/>
    <w:rsid w:val="00C442CA"/>
    <w:rsid w:val="00C46E37"/>
    <w:rsid w:val="00C46FEA"/>
    <w:rsid w:val="00C544BA"/>
    <w:rsid w:val="00C55F7B"/>
    <w:rsid w:val="00C578FE"/>
    <w:rsid w:val="00C606B9"/>
    <w:rsid w:val="00C62241"/>
    <w:rsid w:val="00C62569"/>
    <w:rsid w:val="00C64456"/>
    <w:rsid w:val="00C654B5"/>
    <w:rsid w:val="00C7160D"/>
    <w:rsid w:val="00C732F9"/>
    <w:rsid w:val="00C77856"/>
    <w:rsid w:val="00C7799C"/>
    <w:rsid w:val="00C8000A"/>
    <w:rsid w:val="00C81EBE"/>
    <w:rsid w:val="00C8465E"/>
    <w:rsid w:val="00C85BC3"/>
    <w:rsid w:val="00C8614B"/>
    <w:rsid w:val="00C869D8"/>
    <w:rsid w:val="00C926EB"/>
    <w:rsid w:val="00C945F9"/>
    <w:rsid w:val="00C95C94"/>
    <w:rsid w:val="00C95D6D"/>
    <w:rsid w:val="00C96E84"/>
    <w:rsid w:val="00C97512"/>
    <w:rsid w:val="00CA529E"/>
    <w:rsid w:val="00CA6FCD"/>
    <w:rsid w:val="00CB0ACD"/>
    <w:rsid w:val="00CB12E0"/>
    <w:rsid w:val="00CB2C51"/>
    <w:rsid w:val="00CB2F30"/>
    <w:rsid w:val="00CC15BD"/>
    <w:rsid w:val="00CC2750"/>
    <w:rsid w:val="00CC284D"/>
    <w:rsid w:val="00CC38BC"/>
    <w:rsid w:val="00CD0694"/>
    <w:rsid w:val="00CD09B1"/>
    <w:rsid w:val="00CD7717"/>
    <w:rsid w:val="00CE11ED"/>
    <w:rsid w:val="00CE6226"/>
    <w:rsid w:val="00CF3F54"/>
    <w:rsid w:val="00CF40EA"/>
    <w:rsid w:val="00CF4A42"/>
    <w:rsid w:val="00CF550C"/>
    <w:rsid w:val="00CF6978"/>
    <w:rsid w:val="00CF7101"/>
    <w:rsid w:val="00CF76A3"/>
    <w:rsid w:val="00D0080A"/>
    <w:rsid w:val="00D04A94"/>
    <w:rsid w:val="00D07994"/>
    <w:rsid w:val="00D10420"/>
    <w:rsid w:val="00D11E3D"/>
    <w:rsid w:val="00D13C37"/>
    <w:rsid w:val="00D16517"/>
    <w:rsid w:val="00D17361"/>
    <w:rsid w:val="00D21534"/>
    <w:rsid w:val="00D221D1"/>
    <w:rsid w:val="00D224E0"/>
    <w:rsid w:val="00D22EAE"/>
    <w:rsid w:val="00D23C6F"/>
    <w:rsid w:val="00D2603A"/>
    <w:rsid w:val="00D26E6D"/>
    <w:rsid w:val="00D27B57"/>
    <w:rsid w:val="00D30E88"/>
    <w:rsid w:val="00D31BC3"/>
    <w:rsid w:val="00D31C49"/>
    <w:rsid w:val="00D32882"/>
    <w:rsid w:val="00D418E6"/>
    <w:rsid w:val="00D41E2F"/>
    <w:rsid w:val="00D42062"/>
    <w:rsid w:val="00D50410"/>
    <w:rsid w:val="00D52B0C"/>
    <w:rsid w:val="00D53380"/>
    <w:rsid w:val="00D53766"/>
    <w:rsid w:val="00D556FC"/>
    <w:rsid w:val="00D57BED"/>
    <w:rsid w:val="00D72199"/>
    <w:rsid w:val="00D7287B"/>
    <w:rsid w:val="00D75DF9"/>
    <w:rsid w:val="00D76A27"/>
    <w:rsid w:val="00D809B5"/>
    <w:rsid w:val="00D81EF8"/>
    <w:rsid w:val="00D840D8"/>
    <w:rsid w:val="00D901D8"/>
    <w:rsid w:val="00D90559"/>
    <w:rsid w:val="00D92C9F"/>
    <w:rsid w:val="00D92E1B"/>
    <w:rsid w:val="00DA3CC5"/>
    <w:rsid w:val="00DA3E87"/>
    <w:rsid w:val="00DB209F"/>
    <w:rsid w:val="00DC01A6"/>
    <w:rsid w:val="00DC25EE"/>
    <w:rsid w:val="00DC41DC"/>
    <w:rsid w:val="00DC7686"/>
    <w:rsid w:val="00DD0560"/>
    <w:rsid w:val="00DD7137"/>
    <w:rsid w:val="00DE0D48"/>
    <w:rsid w:val="00DF0643"/>
    <w:rsid w:val="00DF243B"/>
    <w:rsid w:val="00DF31AE"/>
    <w:rsid w:val="00DF6670"/>
    <w:rsid w:val="00E02200"/>
    <w:rsid w:val="00E03451"/>
    <w:rsid w:val="00E0427D"/>
    <w:rsid w:val="00E14578"/>
    <w:rsid w:val="00E16BB0"/>
    <w:rsid w:val="00E214FF"/>
    <w:rsid w:val="00E23312"/>
    <w:rsid w:val="00E2408A"/>
    <w:rsid w:val="00E255E3"/>
    <w:rsid w:val="00E30E2A"/>
    <w:rsid w:val="00E33310"/>
    <w:rsid w:val="00E45A02"/>
    <w:rsid w:val="00E46502"/>
    <w:rsid w:val="00E529E0"/>
    <w:rsid w:val="00E62EFB"/>
    <w:rsid w:val="00E634AA"/>
    <w:rsid w:val="00E6574F"/>
    <w:rsid w:val="00E715E2"/>
    <w:rsid w:val="00E71C47"/>
    <w:rsid w:val="00E7315B"/>
    <w:rsid w:val="00E73BF3"/>
    <w:rsid w:val="00E77D06"/>
    <w:rsid w:val="00E80C49"/>
    <w:rsid w:val="00E8136F"/>
    <w:rsid w:val="00E8358C"/>
    <w:rsid w:val="00E843CE"/>
    <w:rsid w:val="00E84E3F"/>
    <w:rsid w:val="00E868CE"/>
    <w:rsid w:val="00E8796E"/>
    <w:rsid w:val="00E96C11"/>
    <w:rsid w:val="00E97C20"/>
    <w:rsid w:val="00EA1F0B"/>
    <w:rsid w:val="00EA7096"/>
    <w:rsid w:val="00EB49D0"/>
    <w:rsid w:val="00EB71F0"/>
    <w:rsid w:val="00EB77D3"/>
    <w:rsid w:val="00EC3510"/>
    <w:rsid w:val="00EC7455"/>
    <w:rsid w:val="00EC75C4"/>
    <w:rsid w:val="00ED107E"/>
    <w:rsid w:val="00ED1989"/>
    <w:rsid w:val="00ED237B"/>
    <w:rsid w:val="00ED3158"/>
    <w:rsid w:val="00ED3AA2"/>
    <w:rsid w:val="00ED419B"/>
    <w:rsid w:val="00ED4EB4"/>
    <w:rsid w:val="00EE32B5"/>
    <w:rsid w:val="00EE40C2"/>
    <w:rsid w:val="00EE6485"/>
    <w:rsid w:val="00EF0AF6"/>
    <w:rsid w:val="00EF2D88"/>
    <w:rsid w:val="00EF3025"/>
    <w:rsid w:val="00EF5816"/>
    <w:rsid w:val="00EF5B16"/>
    <w:rsid w:val="00EF67BC"/>
    <w:rsid w:val="00F0463E"/>
    <w:rsid w:val="00F10058"/>
    <w:rsid w:val="00F10615"/>
    <w:rsid w:val="00F12C4A"/>
    <w:rsid w:val="00F13E29"/>
    <w:rsid w:val="00F15032"/>
    <w:rsid w:val="00F15054"/>
    <w:rsid w:val="00F15122"/>
    <w:rsid w:val="00F167DC"/>
    <w:rsid w:val="00F22AC4"/>
    <w:rsid w:val="00F23956"/>
    <w:rsid w:val="00F25B6E"/>
    <w:rsid w:val="00F26D7B"/>
    <w:rsid w:val="00F27A15"/>
    <w:rsid w:val="00F32D41"/>
    <w:rsid w:val="00F409E0"/>
    <w:rsid w:val="00F4468F"/>
    <w:rsid w:val="00F46D3F"/>
    <w:rsid w:val="00F47FD7"/>
    <w:rsid w:val="00F50C0A"/>
    <w:rsid w:val="00F528C6"/>
    <w:rsid w:val="00F615E4"/>
    <w:rsid w:val="00F61B69"/>
    <w:rsid w:val="00F63A62"/>
    <w:rsid w:val="00F6567A"/>
    <w:rsid w:val="00F71696"/>
    <w:rsid w:val="00F824BA"/>
    <w:rsid w:val="00F82BF5"/>
    <w:rsid w:val="00F844BF"/>
    <w:rsid w:val="00F84F53"/>
    <w:rsid w:val="00F87866"/>
    <w:rsid w:val="00F90953"/>
    <w:rsid w:val="00F952D0"/>
    <w:rsid w:val="00F953D8"/>
    <w:rsid w:val="00F961D7"/>
    <w:rsid w:val="00F96B6F"/>
    <w:rsid w:val="00FA0257"/>
    <w:rsid w:val="00FA048A"/>
    <w:rsid w:val="00FA315A"/>
    <w:rsid w:val="00FB1AD3"/>
    <w:rsid w:val="00FB50F1"/>
    <w:rsid w:val="00FB6A10"/>
    <w:rsid w:val="00FC3CB9"/>
    <w:rsid w:val="00FC687E"/>
    <w:rsid w:val="00FD0EE4"/>
    <w:rsid w:val="00FD3539"/>
    <w:rsid w:val="00FD630D"/>
    <w:rsid w:val="00FD7723"/>
    <w:rsid w:val="00FD7B63"/>
    <w:rsid w:val="00FE3366"/>
    <w:rsid w:val="00FE52C6"/>
    <w:rsid w:val="00FF0E3F"/>
    <w:rsid w:val="00FF1987"/>
    <w:rsid w:val="00FF1F04"/>
    <w:rsid w:val="00FF249E"/>
    <w:rsid w:val="00FF2970"/>
    <w:rsid w:val="00FF56F9"/>
    <w:rsid w:val="00FF64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9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510"/>
    <w:pPr>
      <w:jc w:val="both"/>
    </w:pPr>
    <w:rPr>
      <w:rFonts w:ascii="Tms Rmn" w:hAnsi="Tms Rmn"/>
      <w:sz w:val="24"/>
    </w:rPr>
  </w:style>
  <w:style w:type="paragraph" w:styleId="Titre1">
    <w:name w:val="heading 1"/>
    <w:aliases w:val="Solva_Titre 2"/>
    <w:basedOn w:val="Normal"/>
    <w:next w:val="Normal"/>
    <w:link w:val="Titre1Car"/>
    <w:qFormat/>
    <w:rsid w:val="002D62EB"/>
    <w:pPr>
      <w:keepNext/>
      <w:numPr>
        <w:numId w:val="1"/>
      </w:numPr>
      <w:spacing w:before="480" w:after="240"/>
      <w:jc w:val="left"/>
      <w:outlineLvl w:val="0"/>
    </w:pPr>
    <w:rPr>
      <w:rFonts w:ascii="Arial" w:hAnsi="Arial"/>
      <w:b/>
      <w:sz w:val="36"/>
    </w:rPr>
  </w:style>
  <w:style w:type="paragraph" w:styleId="Titre2">
    <w:name w:val="heading 2"/>
    <w:aliases w:val="Solva_Titre 3"/>
    <w:basedOn w:val="Titre1"/>
    <w:next w:val="Normal"/>
    <w:link w:val="Titre2Car"/>
    <w:qFormat/>
    <w:rsid w:val="002D62EB"/>
    <w:pPr>
      <w:numPr>
        <w:ilvl w:val="1"/>
      </w:numPr>
      <w:spacing w:before="360" w:after="120"/>
      <w:outlineLvl w:val="1"/>
    </w:pPr>
    <w:rPr>
      <w:b w:val="0"/>
      <w:sz w:val="32"/>
    </w:rPr>
  </w:style>
  <w:style w:type="paragraph" w:styleId="Titre3">
    <w:name w:val="heading 3"/>
    <w:aliases w:val="Solva_Titre 4"/>
    <w:basedOn w:val="Titre2"/>
    <w:next w:val="Normal"/>
    <w:link w:val="Titre3Car"/>
    <w:qFormat/>
    <w:rsid w:val="002D62EB"/>
    <w:pPr>
      <w:numPr>
        <w:ilvl w:val="2"/>
      </w:numPr>
      <w:outlineLvl w:val="2"/>
    </w:pPr>
    <w:rPr>
      <w:b/>
      <w:sz w:val="24"/>
    </w:rPr>
  </w:style>
  <w:style w:type="paragraph" w:styleId="Titre4">
    <w:name w:val="heading 4"/>
    <w:aliases w:val="Solva_Titre 5"/>
    <w:basedOn w:val="Titre3"/>
    <w:next w:val="Normal"/>
    <w:link w:val="Titre4Car"/>
    <w:qFormat/>
    <w:rsid w:val="002D62EB"/>
    <w:pPr>
      <w:numPr>
        <w:ilvl w:val="3"/>
      </w:numPr>
      <w:spacing w:before="240"/>
      <w:outlineLvl w:val="3"/>
    </w:pPr>
    <w:rPr>
      <w:b w:val="0"/>
      <w:sz w:val="22"/>
    </w:rPr>
  </w:style>
  <w:style w:type="paragraph" w:styleId="Titre5">
    <w:name w:val="heading 5"/>
    <w:basedOn w:val="Titre4"/>
    <w:link w:val="Titre5Car"/>
    <w:qFormat/>
    <w:rsid w:val="002D62EB"/>
    <w:pPr>
      <w:numPr>
        <w:ilvl w:val="4"/>
      </w:numPr>
      <w:outlineLvl w:val="4"/>
    </w:pPr>
    <w:rPr>
      <w:rFonts w:ascii="Times New Roman" w:hAnsi="Times New Roman"/>
      <w:b/>
      <w:i/>
    </w:rPr>
  </w:style>
  <w:style w:type="paragraph" w:styleId="Titre6">
    <w:name w:val="heading 6"/>
    <w:basedOn w:val="Normal"/>
    <w:next w:val="Normal"/>
    <w:link w:val="Titre6Car"/>
    <w:semiHidden/>
    <w:unhideWhenUsed/>
    <w:qFormat/>
    <w:rsid w:val="00BC11A1"/>
    <w:pPr>
      <w:keepNext/>
      <w:keepLines/>
      <w:spacing w:before="200"/>
      <w:outlineLvl w:val="5"/>
    </w:pPr>
    <w:rPr>
      <w:rFonts w:ascii="Cambria" w:hAnsi="Cambria"/>
      <w:i/>
      <w:iCs/>
      <w:color w:val="243F60"/>
      <w:sz w:val="22"/>
    </w:rPr>
  </w:style>
  <w:style w:type="paragraph" w:styleId="Titre7">
    <w:name w:val="heading 7"/>
    <w:basedOn w:val="Normal"/>
    <w:next w:val="Normal"/>
    <w:link w:val="Titre7Car"/>
    <w:semiHidden/>
    <w:unhideWhenUsed/>
    <w:qFormat/>
    <w:rsid w:val="00BC11A1"/>
    <w:pPr>
      <w:keepNext/>
      <w:keepLines/>
      <w:spacing w:before="200"/>
      <w:outlineLvl w:val="6"/>
    </w:pPr>
    <w:rPr>
      <w:rFonts w:ascii="Cambria" w:hAnsi="Cambria"/>
      <w:i/>
      <w:iCs/>
      <w:color w:val="404040"/>
      <w:sz w:val="22"/>
    </w:rPr>
  </w:style>
  <w:style w:type="paragraph" w:styleId="Titre8">
    <w:name w:val="heading 8"/>
    <w:basedOn w:val="Normal"/>
    <w:next w:val="Normal"/>
    <w:link w:val="Titre8Car"/>
    <w:semiHidden/>
    <w:unhideWhenUsed/>
    <w:qFormat/>
    <w:rsid w:val="00BC11A1"/>
    <w:pPr>
      <w:keepNext/>
      <w:keepLines/>
      <w:spacing w:before="200"/>
      <w:outlineLvl w:val="7"/>
    </w:pPr>
    <w:rPr>
      <w:rFonts w:ascii="Cambria" w:hAnsi="Cambria"/>
      <w:color w:val="404040"/>
      <w:sz w:val="20"/>
    </w:rPr>
  </w:style>
  <w:style w:type="paragraph" w:styleId="Titre9">
    <w:name w:val="heading 9"/>
    <w:basedOn w:val="Normal"/>
    <w:next w:val="Normal"/>
    <w:link w:val="Titre9Car"/>
    <w:semiHidden/>
    <w:unhideWhenUsed/>
    <w:qFormat/>
    <w:rsid w:val="00BC11A1"/>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qFormat/>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qFormat/>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qFormat/>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2D62EB"/>
    <w:rPr>
      <w:rFonts w:ascii="Arial" w:hAnsi="Arial"/>
      <w:b/>
      <w:sz w:val="20"/>
    </w:rPr>
  </w:style>
  <w:style w:type="paragraph" w:styleId="Titre">
    <w:name w:val="Title"/>
    <w:basedOn w:val="Normal"/>
    <w:next w:val="Normal"/>
    <w:link w:val="TitreCar"/>
    <w:autoRedefine/>
    <w:qFormat/>
    <w:rsid w:val="002D62EB"/>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2D62EB"/>
    <w:rPr>
      <w:rFonts w:ascii="Arial" w:eastAsia="Times New Roman" w:hAnsi="Arial" w:cs="Times New Roman"/>
      <w:color w:val="17365D"/>
      <w:spacing w:val="5"/>
      <w:kern w:val="28"/>
      <w:sz w:val="52"/>
      <w:szCs w:val="52"/>
    </w:rPr>
  </w:style>
  <w:style w:type="character" w:styleId="Accentuation">
    <w:name w:val="Emphasis"/>
    <w:basedOn w:val="Policepardfaut"/>
    <w:qFormat/>
    <w:rsid w:val="002D62EB"/>
    <w:rPr>
      <w:i/>
      <w:iCs/>
    </w:rPr>
  </w:style>
  <w:style w:type="paragraph" w:styleId="Paragraphedeliste">
    <w:name w:val="List Paragraph"/>
    <w:basedOn w:val="Normal"/>
    <w:uiPriority w:val="34"/>
    <w:qFormat/>
    <w:rsid w:val="00671644"/>
    <w:pPr>
      <w:ind w:left="720"/>
      <w:contextualSpacing/>
    </w:pPr>
    <w:rPr>
      <w:rFonts w:ascii="Times New Roman" w:hAnsi="Times New Roman"/>
      <w:sz w:val="22"/>
    </w:rPr>
  </w:style>
  <w:style w:type="paragraph" w:styleId="Textedebulles">
    <w:name w:val="Balloon Text"/>
    <w:basedOn w:val="Normal"/>
    <w:link w:val="TextedebullesCar"/>
    <w:rsid w:val="00DF0643"/>
    <w:rPr>
      <w:rFonts w:ascii="Tahoma" w:hAnsi="Tahoma" w:cs="Tahoma"/>
      <w:sz w:val="16"/>
      <w:szCs w:val="16"/>
    </w:rPr>
  </w:style>
  <w:style w:type="character" w:customStyle="1" w:styleId="TextedebullesCar">
    <w:name w:val="Texte de bulles Car"/>
    <w:basedOn w:val="Policepardfaut"/>
    <w:link w:val="Textedebulles"/>
    <w:rsid w:val="00DF0643"/>
    <w:rPr>
      <w:rFonts w:ascii="Tahoma" w:hAnsi="Tahoma" w:cs="Tahoma"/>
      <w:sz w:val="16"/>
      <w:szCs w:val="16"/>
    </w:rPr>
  </w:style>
  <w:style w:type="character" w:customStyle="1" w:styleId="PieddepageCar">
    <w:name w:val="Pied de page Car"/>
    <w:basedOn w:val="Policepardfaut"/>
    <w:link w:val="Pieddepage"/>
    <w:uiPriority w:val="99"/>
    <w:rsid w:val="00EE40C2"/>
    <w:rPr>
      <w:rFonts w:ascii="Arial" w:hAnsi="Arial"/>
      <w:sz w:val="18"/>
    </w:rPr>
  </w:style>
  <w:style w:type="character" w:customStyle="1" w:styleId="NotedebasdepageCar">
    <w:name w:val="Note de bas de page Car"/>
    <w:basedOn w:val="Policepardfaut"/>
    <w:link w:val="Notedebasdepage"/>
    <w:semiHidden/>
    <w:rsid w:val="00FA315A"/>
    <w:rPr>
      <w:rFonts w:ascii="Tms Rmn" w:hAnsi="Tms Rmn"/>
      <w:sz w:val="16"/>
    </w:rPr>
  </w:style>
  <w:style w:type="character" w:styleId="Marquedecommentaire">
    <w:name w:val="annotation reference"/>
    <w:basedOn w:val="Policepardfaut"/>
    <w:rsid w:val="00661D3B"/>
    <w:rPr>
      <w:sz w:val="16"/>
      <w:szCs w:val="16"/>
    </w:rPr>
  </w:style>
  <w:style w:type="paragraph" w:styleId="Commentaire">
    <w:name w:val="annotation text"/>
    <w:basedOn w:val="Normal"/>
    <w:link w:val="CommentaireCar"/>
    <w:rsid w:val="00661D3B"/>
    <w:rPr>
      <w:sz w:val="20"/>
    </w:rPr>
  </w:style>
  <w:style w:type="character" w:customStyle="1" w:styleId="CommentaireCar">
    <w:name w:val="Commentaire Car"/>
    <w:basedOn w:val="Policepardfaut"/>
    <w:link w:val="Commentaire"/>
    <w:rsid w:val="00661D3B"/>
    <w:rPr>
      <w:rFonts w:ascii="Tms Rmn" w:hAnsi="Tms Rmn"/>
    </w:rPr>
  </w:style>
  <w:style w:type="paragraph" w:styleId="Objetducommentaire">
    <w:name w:val="annotation subject"/>
    <w:basedOn w:val="Commentaire"/>
    <w:next w:val="Commentaire"/>
    <w:link w:val="ObjetducommentaireCar"/>
    <w:rsid w:val="00661D3B"/>
    <w:rPr>
      <w:b/>
      <w:bCs/>
    </w:rPr>
  </w:style>
  <w:style w:type="character" w:customStyle="1" w:styleId="ObjetducommentaireCar">
    <w:name w:val="Objet du commentaire Car"/>
    <w:basedOn w:val="CommentaireCar"/>
    <w:link w:val="Objetducommentaire"/>
    <w:rsid w:val="00661D3B"/>
    <w:rPr>
      <w:rFonts w:ascii="Tms Rmn" w:hAnsi="Tms Rmn"/>
      <w:b/>
      <w:bCs/>
    </w:rPr>
  </w:style>
  <w:style w:type="paragraph" w:customStyle="1" w:styleId="Default">
    <w:name w:val="Default"/>
    <w:rsid w:val="000E14B1"/>
    <w:pPr>
      <w:autoSpaceDE w:val="0"/>
      <w:autoSpaceDN w:val="0"/>
      <w:adjustRightInd w:val="0"/>
    </w:pPr>
    <w:rPr>
      <w:color w:val="000000"/>
      <w:sz w:val="24"/>
      <w:szCs w:val="24"/>
    </w:rPr>
  </w:style>
  <w:style w:type="character" w:styleId="Lienhypertexte">
    <w:name w:val="Hyperlink"/>
    <w:basedOn w:val="Policepardfaut"/>
    <w:unhideWhenUsed/>
    <w:rsid w:val="00BD12DE"/>
    <w:rPr>
      <w:color w:val="0000FF"/>
      <w:u w:val="single"/>
    </w:rPr>
  </w:style>
  <w:style w:type="paragraph" w:customStyle="1" w:styleId="BO-Textecourant">
    <w:name w:val="BO - Texte courant"/>
    <w:basedOn w:val="Normal"/>
    <w:link w:val="BO-TextecourantCar"/>
    <w:rsid w:val="00A178D1"/>
    <w:pPr>
      <w:widowControl w:val="0"/>
      <w:suppressAutoHyphens/>
      <w:autoSpaceDE w:val="0"/>
      <w:autoSpaceDN w:val="0"/>
      <w:adjustRightInd w:val="0"/>
    </w:pPr>
    <w:rPr>
      <w:rFonts w:ascii="Times New Roman" w:hAnsi="Times New Roman"/>
      <w:sz w:val="22"/>
      <w:szCs w:val="22"/>
    </w:rPr>
  </w:style>
  <w:style w:type="character" w:customStyle="1" w:styleId="BO-TextecourantCar">
    <w:name w:val="BO - Texte courant Car"/>
    <w:basedOn w:val="Policepardfaut"/>
    <w:link w:val="BO-Textecourant"/>
    <w:rsid w:val="00A178D1"/>
    <w:rPr>
      <w:sz w:val="22"/>
      <w:szCs w:val="22"/>
    </w:rPr>
  </w:style>
  <w:style w:type="paragraph" w:customStyle="1" w:styleId="Instruction-Dateetsignature">
    <w:name w:val="Instruction - Date et signature"/>
    <w:basedOn w:val="Normal"/>
    <w:rsid w:val="00EB71F0"/>
    <w:pPr>
      <w:autoSpaceDE w:val="0"/>
      <w:autoSpaceDN w:val="0"/>
      <w:adjustRightInd w:val="0"/>
      <w:ind w:left="5670"/>
      <w:jc w:val="center"/>
    </w:pPr>
    <w:rPr>
      <w:rFonts w:ascii="Times New Roman" w:hAnsi="Times New Roman"/>
      <w:sz w:val="22"/>
      <w:szCs w:val="22"/>
    </w:rPr>
  </w:style>
  <w:style w:type="paragraph" w:styleId="NormalWeb">
    <w:name w:val="Normal (Web)"/>
    <w:basedOn w:val="Normal"/>
    <w:uiPriority w:val="99"/>
    <w:unhideWhenUsed/>
    <w:rsid w:val="0049610D"/>
    <w:pPr>
      <w:spacing w:before="100" w:beforeAutospacing="1" w:after="100" w:afterAutospacing="1"/>
      <w:jc w:val="left"/>
    </w:pPr>
    <w:rPr>
      <w:rFonts w:ascii="Times New Roman" w:hAnsi="Times New Roman"/>
      <w:szCs w:val="24"/>
    </w:rPr>
  </w:style>
  <w:style w:type="paragraph" w:customStyle="1" w:styleId="CM1">
    <w:name w:val="CM1"/>
    <w:basedOn w:val="Default"/>
    <w:next w:val="Default"/>
    <w:uiPriority w:val="99"/>
    <w:rsid w:val="00EB77D3"/>
    <w:rPr>
      <w:color w:val="auto"/>
    </w:rPr>
  </w:style>
  <w:style w:type="paragraph" w:customStyle="1" w:styleId="CM3">
    <w:name w:val="CM3"/>
    <w:basedOn w:val="Default"/>
    <w:next w:val="Default"/>
    <w:uiPriority w:val="99"/>
    <w:rsid w:val="00EB77D3"/>
    <w:rPr>
      <w:color w:val="auto"/>
    </w:rPr>
  </w:style>
  <w:style w:type="character" w:customStyle="1" w:styleId="En-tteCar">
    <w:name w:val="En-tête Car"/>
    <w:link w:val="En-tte"/>
    <w:uiPriority w:val="99"/>
    <w:rsid w:val="009B2E8E"/>
    <w:rPr>
      <w:rFonts w:ascii="Tms Rmn" w:hAnsi="Tms Rmn"/>
      <w:sz w:val="18"/>
    </w:rPr>
  </w:style>
  <w:style w:type="character" w:customStyle="1" w:styleId="Titre6Car">
    <w:name w:val="Titre 6 Car"/>
    <w:basedOn w:val="Policepardfaut"/>
    <w:link w:val="Titre6"/>
    <w:semiHidden/>
    <w:rsid w:val="00BC11A1"/>
    <w:rPr>
      <w:rFonts w:ascii="Cambria" w:hAnsi="Cambria"/>
      <w:i/>
      <w:iCs/>
      <w:color w:val="243F60"/>
      <w:sz w:val="22"/>
    </w:rPr>
  </w:style>
  <w:style w:type="character" w:customStyle="1" w:styleId="Titre7Car">
    <w:name w:val="Titre 7 Car"/>
    <w:basedOn w:val="Policepardfaut"/>
    <w:link w:val="Titre7"/>
    <w:semiHidden/>
    <w:rsid w:val="00BC11A1"/>
    <w:rPr>
      <w:rFonts w:ascii="Cambria" w:hAnsi="Cambria"/>
      <w:i/>
      <w:iCs/>
      <w:color w:val="404040"/>
      <w:sz w:val="22"/>
    </w:rPr>
  </w:style>
  <w:style w:type="character" w:customStyle="1" w:styleId="Titre8Car">
    <w:name w:val="Titre 8 Car"/>
    <w:basedOn w:val="Policepardfaut"/>
    <w:link w:val="Titre8"/>
    <w:semiHidden/>
    <w:rsid w:val="00BC11A1"/>
    <w:rPr>
      <w:rFonts w:ascii="Cambria" w:hAnsi="Cambria"/>
      <w:color w:val="404040"/>
    </w:rPr>
  </w:style>
  <w:style w:type="character" w:customStyle="1" w:styleId="Titre9Car">
    <w:name w:val="Titre 9 Car"/>
    <w:basedOn w:val="Policepardfaut"/>
    <w:link w:val="Titre9"/>
    <w:semiHidden/>
    <w:rsid w:val="00BC11A1"/>
    <w:rPr>
      <w:rFonts w:ascii="Cambria" w:hAnsi="Cambria"/>
      <w:i/>
      <w:iCs/>
      <w:color w:val="404040"/>
    </w:rPr>
  </w:style>
  <w:style w:type="character" w:customStyle="1" w:styleId="Titre1Car">
    <w:name w:val="Titre 1 Car"/>
    <w:aliases w:val="Solva_Titre 2 Car"/>
    <w:link w:val="Titre1"/>
    <w:rsid w:val="00BC11A1"/>
    <w:rPr>
      <w:rFonts w:ascii="Arial" w:hAnsi="Arial"/>
      <w:b/>
      <w:sz w:val="36"/>
    </w:rPr>
  </w:style>
  <w:style w:type="character" w:customStyle="1" w:styleId="Titre2Car">
    <w:name w:val="Titre 2 Car"/>
    <w:aliases w:val="Solva_Titre 3 Car"/>
    <w:link w:val="Titre2"/>
    <w:rsid w:val="00BC11A1"/>
    <w:rPr>
      <w:rFonts w:ascii="Arial" w:hAnsi="Arial"/>
      <w:sz w:val="32"/>
    </w:rPr>
  </w:style>
  <w:style w:type="character" w:customStyle="1" w:styleId="Titre3Car">
    <w:name w:val="Titre 3 Car"/>
    <w:aliases w:val="Solva_Titre 4 Car"/>
    <w:link w:val="Titre3"/>
    <w:rsid w:val="00BC11A1"/>
    <w:rPr>
      <w:rFonts w:ascii="Arial" w:hAnsi="Arial"/>
      <w:b/>
      <w:sz w:val="24"/>
    </w:rPr>
  </w:style>
  <w:style w:type="paragraph" w:customStyle="1" w:styleId="111Titre3">
    <w:name w:val="1.1.1. Titre 3"/>
    <w:basedOn w:val="Titre3"/>
    <w:link w:val="111Titre3Car"/>
    <w:rsid w:val="00BC11A1"/>
    <w:pPr>
      <w:numPr>
        <w:numId w:val="11"/>
      </w:numPr>
    </w:pPr>
  </w:style>
  <w:style w:type="character" w:customStyle="1" w:styleId="111Titre3Car">
    <w:name w:val="1.1.1. Titre 3 Car"/>
    <w:basedOn w:val="Titre3Car"/>
    <w:link w:val="111Titre3"/>
    <w:rsid w:val="00BC11A1"/>
    <w:rPr>
      <w:rFonts w:ascii="Arial" w:hAnsi="Arial"/>
      <w:b/>
      <w:sz w:val="24"/>
    </w:rPr>
  </w:style>
  <w:style w:type="character" w:customStyle="1" w:styleId="Titre4Car">
    <w:name w:val="Titre 4 Car"/>
    <w:aliases w:val="Solva_Titre 5 Car"/>
    <w:link w:val="Titre4"/>
    <w:rsid w:val="00BC11A1"/>
    <w:rPr>
      <w:rFonts w:ascii="Arial" w:hAnsi="Arial"/>
      <w:sz w:val="22"/>
    </w:rPr>
  </w:style>
  <w:style w:type="character" w:customStyle="1" w:styleId="Titre5Car">
    <w:name w:val="Titre 5 Car"/>
    <w:link w:val="Titre5"/>
    <w:rsid w:val="00BC11A1"/>
    <w:rPr>
      <w:b/>
      <w:i/>
      <w:sz w:val="22"/>
    </w:rPr>
  </w:style>
  <w:style w:type="paragraph" w:styleId="Sous-titre">
    <w:name w:val="Subtitle"/>
    <w:basedOn w:val="Normal"/>
    <w:next w:val="Normal"/>
    <w:link w:val="Sous-titreCar"/>
    <w:qFormat/>
    <w:rsid w:val="00BC11A1"/>
    <w:pPr>
      <w:numPr>
        <w:ilvl w:val="1"/>
      </w:numPr>
    </w:pPr>
    <w:rPr>
      <w:rFonts w:ascii="Cambria" w:hAnsi="Cambria"/>
      <w:i/>
      <w:iCs/>
      <w:color w:val="4F81BD"/>
      <w:spacing w:val="15"/>
      <w:szCs w:val="24"/>
    </w:rPr>
  </w:style>
  <w:style w:type="character" w:customStyle="1" w:styleId="Sous-titreCar">
    <w:name w:val="Sous-titre Car"/>
    <w:basedOn w:val="Policepardfaut"/>
    <w:link w:val="Sous-titre"/>
    <w:rsid w:val="00BC11A1"/>
    <w:rPr>
      <w:rFonts w:ascii="Cambria" w:hAnsi="Cambria"/>
      <w:i/>
      <w:iCs/>
      <w:color w:val="4F81BD"/>
      <w:spacing w:val="15"/>
      <w:sz w:val="24"/>
      <w:szCs w:val="24"/>
    </w:rPr>
  </w:style>
  <w:style w:type="character" w:styleId="lev">
    <w:name w:val="Strong"/>
    <w:qFormat/>
    <w:rsid w:val="00BC11A1"/>
    <w:rPr>
      <w:b/>
      <w:bCs/>
    </w:rPr>
  </w:style>
  <w:style w:type="paragraph" w:styleId="Sansinterligne">
    <w:name w:val="No Spacing"/>
    <w:link w:val="SansinterligneCar"/>
    <w:uiPriority w:val="1"/>
    <w:qFormat/>
    <w:rsid w:val="00BC11A1"/>
    <w:pPr>
      <w:jc w:val="both"/>
    </w:pPr>
    <w:rPr>
      <w:sz w:val="22"/>
    </w:rPr>
  </w:style>
  <w:style w:type="character" w:customStyle="1" w:styleId="SansinterligneCar">
    <w:name w:val="Sans interligne Car"/>
    <w:link w:val="Sansinterligne"/>
    <w:uiPriority w:val="1"/>
    <w:rsid w:val="00BC11A1"/>
    <w:rPr>
      <w:sz w:val="22"/>
    </w:rPr>
  </w:style>
  <w:style w:type="paragraph" w:styleId="Citation">
    <w:name w:val="Quote"/>
    <w:basedOn w:val="Normal"/>
    <w:next w:val="Normal"/>
    <w:link w:val="CitationCar"/>
    <w:uiPriority w:val="29"/>
    <w:qFormat/>
    <w:rsid w:val="00BC11A1"/>
    <w:rPr>
      <w:rFonts w:ascii="Times New Roman" w:hAnsi="Times New Roman"/>
      <w:i/>
      <w:iCs/>
      <w:color w:val="000000"/>
      <w:sz w:val="22"/>
    </w:rPr>
  </w:style>
  <w:style w:type="character" w:customStyle="1" w:styleId="CitationCar">
    <w:name w:val="Citation Car"/>
    <w:basedOn w:val="Policepardfaut"/>
    <w:link w:val="Citation"/>
    <w:uiPriority w:val="29"/>
    <w:rsid w:val="00BC11A1"/>
    <w:rPr>
      <w:i/>
      <w:iCs/>
      <w:color w:val="000000"/>
      <w:sz w:val="22"/>
    </w:rPr>
  </w:style>
  <w:style w:type="paragraph" w:styleId="Citationintense">
    <w:name w:val="Intense Quote"/>
    <w:basedOn w:val="Normal"/>
    <w:next w:val="Normal"/>
    <w:link w:val="CitationintenseCar"/>
    <w:uiPriority w:val="30"/>
    <w:qFormat/>
    <w:rsid w:val="00BC11A1"/>
    <w:pPr>
      <w:pBdr>
        <w:bottom w:val="single" w:sz="4" w:space="4" w:color="4F81BD"/>
      </w:pBdr>
      <w:spacing w:before="200" w:after="280"/>
      <w:ind w:left="936" w:right="936"/>
    </w:pPr>
    <w:rPr>
      <w:rFonts w:ascii="Times New Roman" w:hAnsi="Times New Roman"/>
      <w:b/>
      <w:bCs/>
      <w:i/>
      <w:iCs/>
      <w:color w:val="4F81BD"/>
      <w:sz w:val="22"/>
    </w:rPr>
  </w:style>
  <w:style w:type="character" w:customStyle="1" w:styleId="CitationintenseCar">
    <w:name w:val="Citation intense Car"/>
    <w:basedOn w:val="Policepardfaut"/>
    <w:link w:val="Citationintense"/>
    <w:uiPriority w:val="30"/>
    <w:rsid w:val="00BC11A1"/>
    <w:rPr>
      <w:b/>
      <w:bCs/>
      <w:i/>
      <w:iCs/>
      <w:color w:val="4F81BD"/>
      <w:sz w:val="22"/>
    </w:rPr>
  </w:style>
  <w:style w:type="character" w:styleId="Emphaseple">
    <w:name w:val="Subtle Emphasis"/>
    <w:uiPriority w:val="19"/>
    <w:qFormat/>
    <w:rsid w:val="00BC11A1"/>
    <w:rPr>
      <w:i/>
      <w:iCs/>
      <w:color w:val="808080"/>
    </w:rPr>
  </w:style>
  <w:style w:type="character" w:styleId="Emphaseintense">
    <w:name w:val="Intense Emphasis"/>
    <w:uiPriority w:val="21"/>
    <w:qFormat/>
    <w:rsid w:val="00BC11A1"/>
    <w:rPr>
      <w:b/>
      <w:bCs/>
      <w:i/>
      <w:iCs/>
      <w:color w:val="4F81BD"/>
    </w:rPr>
  </w:style>
  <w:style w:type="character" w:styleId="Rfrenceple">
    <w:name w:val="Subtle Reference"/>
    <w:uiPriority w:val="31"/>
    <w:qFormat/>
    <w:rsid w:val="00BC11A1"/>
    <w:rPr>
      <w:smallCaps/>
      <w:color w:val="C0504D"/>
      <w:u w:val="single"/>
    </w:rPr>
  </w:style>
  <w:style w:type="character" w:styleId="Rfrenceintense">
    <w:name w:val="Intense Reference"/>
    <w:uiPriority w:val="32"/>
    <w:qFormat/>
    <w:rsid w:val="00BC11A1"/>
    <w:rPr>
      <w:b/>
      <w:bCs/>
      <w:smallCaps/>
      <w:color w:val="C0504D"/>
      <w:spacing w:val="5"/>
      <w:u w:val="single"/>
    </w:rPr>
  </w:style>
  <w:style w:type="character" w:styleId="Titredulivre">
    <w:name w:val="Book Title"/>
    <w:uiPriority w:val="33"/>
    <w:qFormat/>
    <w:rsid w:val="00BC11A1"/>
    <w:rPr>
      <w:b/>
      <w:bCs/>
      <w:smallCaps/>
      <w:spacing w:val="5"/>
    </w:rPr>
  </w:style>
  <w:style w:type="paragraph" w:styleId="En-ttedetabledesmatires">
    <w:name w:val="TOC Heading"/>
    <w:basedOn w:val="Titre1"/>
    <w:next w:val="Normal"/>
    <w:uiPriority w:val="39"/>
    <w:semiHidden/>
    <w:unhideWhenUsed/>
    <w:qFormat/>
    <w:rsid w:val="00BC11A1"/>
    <w:pPr>
      <w:keepLines/>
      <w:numPr>
        <w:numId w:val="0"/>
      </w:numPr>
      <w:spacing w:after="0"/>
      <w:jc w:val="both"/>
      <w:outlineLvl w:val="9"/>
    </w:pPr>
    <w:rPr>
      <w:rFonts w:ascii="Cambria" w:hAnsi="Cambria"/>
      <w:bCs/>
      <w:color w:val="365F91"/>
      <w:sz w:val="28"/>
      <w:szCs w:val="28"/>
    </w:rPr>
  </w:style>
  <w:style w:type="paragraph" w:customStyle="1" w:styleId="Solva-paragraphenumrot">
    <w:name w:val="Solva-paragraphe numéroté"/>
    <w:basedOn w:val="Normal"/>
    <w:next w:val="Normal"/>
    <w:qFormat/>
    <w:rsid w:val="00BC11A1"/>
    <w:pPr>
      <w:numPr>
        <w:numId w:val="24"/>
      </w:numPr>
    </w:pPr>
    <w:rPr>
      <w:rFonts w:ascii="Times New Roman" w:hAnsi="Times New Roman"/>
      <w:sz w:val="22"/>
      <w:szCs w:val="22"/>
    </w:rPr>
  </w:style>
  <w:style w:type="paragraph" w:customStyle="1" w:styleId="Solva-paragraphesansnumerotationitalique">
    <w:name w:val="Solva-paragraphe sans numerotation italique"/>
    <w:basedOn w:val="Normal"/>
    <w:next w:val="Normal"/>
    <w:qFormat/>
    <w:rsid w:val="00BC11A1"/>
    <w:pPr>
      <w:ind w:left="426"/>
    </w:pPr>
    <w:rPr>
      <w:rFonts w:ascii="Times New Roman" w:hAnsi="Times New Roman"/>
      <w:i/>
      <w:sz w:val="22"/>
    </w:rPr>
  </w:style>
  <w:style w:type="paragraph" w:customStyle="1" w:styleId="Solva-paragraphesansnumerotation">
    <w:name w:val="Solva-paragraphe sans numerotation"/>
    <w:basedOn w:val="Normal"/>
    <w:next w:val="Normal"/>
    <w:qFormat/>
    <w:rsid w:val="00BC11A1"/>
    <w:pPr>
      <w:ind w:left="426"/>
    </w:pPr>
    <w:rPr>
      <w:rFonts w:ascii="Times New Roman" w:hAnsi="Times New Roman"/>
      <w:sz w:val="22"/>
    </w:rPr>
  </w:style>
  <w:style w:type="paragraph" w:customStyle="1" w:styleId="Solva-paragraphesansnumeroEnumration">
    <w:name w:val="Solva-paragraphe sans numero Enumération"/>
    <w:basedOn w:val="Normal"/>
    <w:next w:val="Normal"/>
    <w:qFormat/>
    <w:rsid w:val="00BC11A1"/>
    <w:pPr>
      <w:numPr>
        <w:numId w:val="25"/>
      </w:numPr>
      <w:spacing w:before="120"/>
    </w:pPr>
    <w:rPr>
      <w:rFonts w:ascii="Times New Roman" w:hAnsi="Times New Roman"/>
      <w:sz w:val="22"/>
    </w:rPr>
  </w:style>
  <w:style w:type="paragraph" w:customStyle="1" w:styleId="Solva-paragraphesansnumero-numrationlettre">
    <w:name w:val="Solva-paragraphe sans numero - énumération lettrée"/>
    <w:basedOn w:val="Normal"/>
    <w:next w:val="Normal"/>
    <w:qFormat/>
    <w:rsid w:val="00BC11A1"/>
    <w:pPr>
      <w:numPr>
        <w:numId w:val="26"/>
      </w:numPr>
      <w:tabs>
        <w:tab w:val="left" w:pos="993"/>
      </w:tabs>
    </w:pPr>
    <w:rPr>
      <w:rFonts w:ascii="Times New Roman" w:hAnsi="Times New Roman"/>
      <w:sz w:val="22"/>
    </w:rPr>
  </w:style>
  <w:style w:type="paragraph" w:customStyle="1" w:styleId="Solva-Titre6">
    <w:name w:val="Solva-Titre 6"/>
    <w:basedOn w:val="Normal"/>
    <w:next w:val="Normal"/>
    <w:qFormat/>
    <w:rsid w:val="00BC11A1"/>
    <w:rPr>
      <w:rFonts w:ascii="Arial" w:hAnsi="Arial"/>
      <w:b/>
      <w:i/>
      <w:sz w:val="20"/>
    </w:rPr>
  </w:style>
  <w:style w:type="paragraph" w:customStyle="1" w:styleId="Solva-paragraphessnumero-numration2ndniveau">
    <w:name w:val="Solva-paragraphe ss numero - énumération 2nd niveau"/>
    <w:basedOn w:val="Normal"/>
    <w:next w:val="Normal"/>
    <w:qFormat/>
    <w:rsid w:val="00BC11A1"/>
    <w:pPr>
      <w:numPr>
        <w:numId w:val="27"/>
      </w:numPr>
    </w:pPr>
    <w:rPr>
      <w:rFonts w:ascii="Times New Roman" w:hAnsi="Times New Roman"/>
      <w:sz w:val="22"/>
    </w:rPr>
  </w:style>
  <w:style w:type="paragraph" w:customStyle="1" w:styleId="Solva-Titretableau">
    <w:name w:val="Solva-Titre tableau"/>
    <w:basedOn w:val="Normal"/>
    <w:next w:val="Normal"/>
    <w:qFormat/>
    <w:rsid w:val="00BC11A1"/>
    <w:pPr>
      <w:jc w:val="center"/>
    </w:pPr>
    <w:rPr>
      <w:rFonts w:ascii="Arial" w:hAnsi="Arial" w:cs="Arial"/>
      <w:b/>
      <w:sz w:val="20"/>
    </w:rPr>
  </w:style>
  <w:style w:type="paragraph" w:customStyle="1" w:styleId="Solva-En-ttetableau">
    <w:name w:val="Solva-En-tête tableau"/>
    <w:basedOn w:val="Normal"/>
    <w:next w:val="Normal"/>
    <w:qFormat/>
    <w:rsid w:val="00BC11A1"/>
    <w:pPr>
      <w:jc w:val="center"/>
    </w:pPr>
    <w:rPr>
      <w:rFonts w:ascii="Arial" w:hAnsi="Arial" w:cs="Arial"/>
      <w:b/>
      <w:sz w:val="18"/>
      <w:szCs w:val="18"/>
    </w:rPr>
  </w:style>
  <w:style w:type="paragraph" w:customStyle="1" w:styleId="Solva-Tableau-Corps">
    <w:name w:val="Solva-Tableau-Corps"/>
    <w:basedOn w:val="Normal"/>
    <w:next w:val="Normal"/>
    <w:qFormat/>
    <w:rsid w:val="00BC11A1"/>
    <w:pPr>
      <w:jc w:val="left"/>
    </w:pPr>
    <w:rPr>
      <w:rFonts w:ascii="Arial" w:hAnsi="Arial" w:cs="Arial"/>
      <w:sz w:val="18"/>
      <w:szCs w:val="18"/>
    </w:rPr>
  </w:style>
  <w:style w:type="paragraph" w:customStyle="1" w:styleId="Solva-TitreAnnexe">
    <w:name w:val="Solva-Titre Annexe"/>
    <w:basedOn w:val="Normal"/>
    <w:next w:val="Normal"/>
    <w:qFormat/>
    <w:rsid w:val="00BC11A1"/>
    <w:pPr>
      <w:jc w:val="center"/>
    </w:pPr>
    <w:rPr>
      <w:rFonts w:ascii="Arial" w:hAnsi="Arial" w:cs="Arial"/>
      <w:b/>
      <w:color w:val="003B8E"/>
      <w:sz w:val="28"/>
      <w:szCs w:val="28"/>
    </w:rPr>
  </w:style>
  <w:style w:type="paragraph" w:customStyle="1" w:styleId="Solva-Listeannexes">
    <w:name w:val="Solva-Liste annexes"/>
    <w:basedOn w:val="Normal"/>
    <w:next w:val="Normal"/>
    <w:qFormat/>
    <w:rsid w:val="00BC11A1"/>
    <w:pPr>
      <w:tabs>
        <w:tab w:val="left" w:pos="1276"/>
      </w:tabs>
      <w:spacing w:line="360" w:lineRule="auto"/>
      <w:jc w:val="left"/>
    </w:pPr>
    <w:rPr>
      <w:rFonts w:ascii="Arial" w:hAnsi="Arial" w:cs="Arial"/>
      <w:sz w:val="20"/>
    </w:rPr>
  </w:style>
  <w:style w:type="paragraph" w:customStyle="1" w:styleId="Solva-Annexenumro">
    <w:name w:val="Solva-Annexe numéro"/>
    <w:basedOn w:val="Normal"/>
    <w:next w:val="Normal"/>
    <w:qFormat/>
    <w:rsid w:val="00BC11A1"/>
    <w:pPr>
      <w:jc w:val="right"/>
    </w:pPr>
    <w:rPr>
      <w:rFonts w:ascii="Arial" w:hAnsi="Arial" w:cs="Arial"/>
      <w:sz w:val="18"/>
      <w:szCs w:val="18"/>
    </w:rPr>
  </w:style>
  <w:style w:type="paragraph" w:customStyle="1" w:styleId="Solva-Annexeparagraphenumrot">
    <w:name w:val="Solva-Annexe paragraphe numéroté"/>
    <w:basedOn w:val="Normal"/>
    <w:next w:val="Normal"/>
    <w:qFormat/>
    <w:rsid w:val="00BC11A1"/>
    <w:pPr>
      <w:numPr>
        <w:numId w:val="28"/>
      </w:numPr>
    </w:pPr>
    <w:rPr>
      <w:rFonts w:ascii="Times New Roman" w:hAnsi="Times New Roman"/>
      <w:sz w:val="22"/>
      <w:szCs w:val="22"/>
    </w:rPr>
  </w:style>
  <w:style w:type="paragraph" w:customStyle="1" w:styleId="Solva-Annexenumration">
    <w:name w:val="Solva-Annexe énumération"/>
    <w:basedOn w:val="Paragraphedeliste"/>
    <w:qFormat/>
    <w:rsid w:val="00BC11A1"/>
    <w:pPr>
      <w:numPr>
        <w:numId w:val="29"/>
      </w:numPr>
      <w:spacing w:before="120"/>
      <w:contextualSpacing w:val="0"/>
    </w:pPr>
    <w:rPr>
      <w:szCs w:val="22"/>
    </w:rPr>
  </w:style>
  <w:style w:type="paragraph" w:customStyle="1" w:styleId="Solva-Annexesous-titre">
    <w:name w:val="Solva-Annexe sous-titre"/>
    <w:basedOn w:val="Normal"/>
    <w:qFormat/>
    <w:rsid w:val="00BC11A1"/>
    <w:pPr>
      <w:jc w:val="center"/>
    </w:pPr>
    <w:rPr>
      <w:rFonts w:ascii="Arial" w:hAnsi="Arial" w:cs="Arial"/>
      <w:b/>
      <w:sz w:val="20"/>
    </w:rPr>
  </w:style>
  <w:style w:type="paragraph" w:customStyle="1" w:styleId="Solva-Annexetextecourant">
    <w:name w:val="Solva-Annexe texte courant"/>
    <w:basedOn w:val="Normal"/>
    <w:next w:val="Normal"/>
    <w:qFormat/>
    <w:rsid w:val="00BC11A1"/>
    <w:rPr>
      <w:rFonts w:ascii="Times New Roman" w:hAnsi="Times New Roman"/>
      <w:sz w:val="22"/>
      <w:szCs w:val="22"/>
    </w:rPr>
  </w:style>
  <w:style w:type="paragraph" w:customStyle="1" w:styleId="Solva-Tableaurenvoi">
    <w:name w:val="Solva-Tableau renvoi"/>
    <w:basedOn w:val="Normal"/>
    <w:next w:val="Normal"/>
    <w:qFormat/>
    <w:rsid w:val="00BC11A1"/>
    <w:pPr>
      <w:spacing w:line="360" w:lineRule="auto"/>
      <w:jc w:val="left"/>
    </w:pPr>
    <w:rPr>
      <w:rFonts w:ascii="Arial" w:hAnsi="Arial" w:cs="Arial"/>
      <w:i/>
      <w:sz w:val="16"/>
      <w:szCs w:val="18"/>
    </w:rPr>
  </w:style>
  <w:style w:type="paragraph" w:customStyle="1" w:styleId="Solva-AnnexeEnumrationniveau2">
    <w:name w:val="Solva-Annexe Enumération niveau 2"/>
    <w:basedOn w:val="Normal"/>
    <w:next w:val="Normal"/>
    <w:qFormat/>
    <w:rsid w:val="00BC11A1"/>
    <w:pPr>
      <w:numPr>
        <w:numId w:val="30"/>
      </w:numPr>
      <w:spacing w:before="120"/>
    </w:pPr>
    <w:rPr>
      <w:rFonts w:ascii="Times New Roman" w:hAnsi="Times New Roman"/>
      <w:sz w:val="22"/>
      <w:szCs w:val="22"/>
    </w:rPr>
  </w:style>
  <w:style w:type="paragraph" w:customStyle="1" w:styleId="Solva-Titredocument">
    <w:name w:val="Solva-Titre document"/>
    <w:basedOn w:val="Normal"/>
    <w:next w:val="Normal"/>
    <w:qFormat/>
    <w:rsid w:val="00BC11A1"/>
    <w:pPr>
      <w:spacing w:line="360" w:lineRule="auto"/>
    </w:pPr>
    <w:rPr>
      <w:rFonts w:ascii="Arial" w:hAnsi="Arial"/>
      <w:b/>
      <w:color w:val="003B8E"/>
      <w:sz w:val="36"/>
    </w:rPr>
  </w:style>
  <w:style w:type="paragraph" w:customStyle="1" w:styleId="Solva-Encadrinfosgnrales">
    <w:name w:val="Solva-Encadré infos générales"/>
    <w:basedOn w:val="Normal"/>
    <w:next w:val="Normal"/>
    <w:qFormat/>
    <w:rsid w:val="00BC11A1"/>
    <w:pPr>
      <w:pBdr>
        <w:top w:val="single" w:sz="4" w:space="1" w:color="auto"/>
        <w:left w:val="single" w:sz="4" w:space="4" w:color="auto"/>
        <w:bottom w:val="single" w:sz="4" w:space="1" w:color="auto"/>
        <w:right w:val="single" w:sz="4" w:space="4" w:color="auto"/>
        <w:between w:val="single" w:sz="4" w:space="1" w:color="auto"/>
      </w:pBdr>
      <w:spacing w:line="360" w:lineRule="auto"/>
      <w:jc w:val="center"/>
    </w:pPr>
    <w:rPr>
      <w:rFonts w:ascii="Arial" w:hAnsi="Arial" w:cs="Arial"/>
      <w:sz w:val="22"/>
      <w:szCs w:val="22"/>
    </w:rPr>
  </w:style>
  <w:style w:type="character" w:styleId="Numrodepage">
    <w:name w:val="page number"/>
    <w:rsid w:val="00BC11A1"/>
    <w:rPr>
      <w:rFonts w:cs="Times New Roman"/>
    </w:rPr>
  </w:style>
  <w:style w:type="paragraph" w:customStyle="1" w:styleId="BO-dcide">
    <w:name w:val="BO - décide"/>
    <w:basedOn w:val="Normal"/>
    <w:next w:val="BO-Textecourant"/>
    <w:rsid w:val="00BC11A1"/>
    <w:pPr>
      <w:widowControl w:val="0"/>
      <w:suppressAutoHyphens/>
      <w:autoSpaceDE w:val="0"/>
      <w:autoSpaceDN w:val="0"/>
      <w:adjustRightInd w:val="0"/>
    </w:pPr>
    <w:rPr>
      <w:rFonts w:ascii="Times New Roman" w:hAnsi="Times New Roman"/>
      <w:bCs/>
      <w:sz w:val="22"/>
    </w:rPr>
  </w:style>
  <w:style w:type="paragraph" w:customStyle="1" w:styleId="BO-NarticleDJouinstruct">
    <w:name w:val="BO - N° article DJ ou instruct"/>
    <w:basedOn w:val="Normal"/>
    <w:next w:val="BO-Textecourant"/>
    <w:link w:val="BO-NarticleDJouinstructCarCar"/>
    <w:rsid w:val="00BC11A1"/>
    <w:pPr>
      <w:widowControl w:val="0"/>
      <w:suppressAutoHyphens/>
      <w:autoSpaceDE w:val="0"/>
      <w:autoSpaceDN w:val="0"/>
      <w:adjustRightInd w:val="0"/>
    </w:pPr>
    <w:rPr>
      <w:rFonts w:ascii="Times New Roman" w:hAnsi="Times New Roman"/>
      <w:bCs/>
      <w:sz w:val="22"/>
    </w:rPr>
  </w:style>
  <w:style w:type="character" w:customStyle="1" w:styleId="BO-NarticleDJouinstructCarCar">
    <w:name w:val="BO - N° article DJ ou instruct Car Car"/>
    <w:link w:val="BO-NarticleDJouinstruct"/>
    <w:rsid w:val="00BC11A1"/>
    <w:rPr>
      <w:bCs/>
      <w:sz w:val="22"/>
    </w:rPr>
  </w:style>
  <w:style w:type="paragraph" w:customStyle="1" w:styleId="InstructionnTitre">
    <w:name w:val="Instruction n° (Titre)"/>
    <w:basedOn w:val="Normal"/>
    <w:rsid w:val="00BC11A1"/>
    <w:pPr>
      <w:jc w:val="center"/>
    </w:pPr>
    <w:rPr>
      <w:rFonts w:ascii="Arial" w:hAnsi="Arial" w:cs="Arial"/>
      <w:szCs w:val="24"/>
    </w:rPr>
  </w:style>
  <w:style w:type="paragraph" w:customStyle="1" w:styleId="Bleu">
    <w:name w:val="Bleu"/>
    <w:basedOn w:val="Normal"/>
    <w:link w:val="BleuCar"/>
    <w:qFormat/>
    <w:rsid w:val="00BC11A1"/>
    <w:rPr>
      <w:rFonts w:ascii="Arial" w:hAnsi="Arial" w:cs="Arial"/>
      <w:color w:val="205AA7"/>
      <w:sz w:val="32"/>
      <w:szCs w:val="32"/>
    </w:rPr>
  </w:style>
  <w:style w:type="character" w:customStyle="1" w:styleId="BleuCar">
    <w:name w:val="Bleu Car"/>
    <w:link w:val="Bleu"/>
    <w:rsid w:val="00BC11A1"/>
    <w:rPr>
      <w:rFonts w:ascii="Arial" w:hAnsi="Arial" w:cs="Arial"/>
      <w:color w:val="205AA7"/>
      <w:sz w:val="32"/>
      <w:szCs w:val="32"/>
    </w:rPr>
  </w:style>
  <w:style w:type="paragraph" w:customStyle="1" w:styleId="enumtiret">
    <w:name w:val="enumtiret"/>
    <w:basedOn w:val="Normal"/>
    <w:rsid w:val="00BC11A1"/>
    <w:pPr>
      <w:tabs>
        <w:tab w:val="left" w:pos="6805"/>
      </w:tabs>
      <w:spacing w:after="120"/>
      <w:ind w:left="284" w:hanging="284"/>
      <w:jc w:val="left"/>
    </w:pPr>
    <w:rPr>
      <w:rFonts w:ascii="Times New Roman" w:hAnsi="Times New Roman"/>
      <w:sz w:val="20"/>
    </w:rPr>
  </w:style>
  <w:style w:type="paragraph" w:customStyle="1" w:styleId="Titrenote4">
    <w:name w:val="Titre note 4"/>
    <w:basedOn w:val="Titre4"/>
    <w:next w:val="Normal"/>
    <w:autoRedefine/>
    <w:rsid w:val="00BC11A1"/>
    <w:pPr>
      <w:keepNext w:val="0"/>
      <w:numPr>
        <w:ilvl w:val="0"/>
        <w:numId w:val="31"/>
      </w:numPr>
      <w:tabs>
        <w:tab w:val="left" w:pos="284"/>
      </w:tabs>
      <w:spacing w:before="60" w:after="60"/>
      <w:ind w:right="210"/>
      <w:jc w:val="both"/>
      <w:outlineLvl w:val="9"/>
    </w:pPr>
    <w:rPr>
      <w:rFonts w:cs="Arial"/>
      <w:sz w:val="20"/>
    </w:rPr>
  </w:style>
  <w:style w:type="table" w:styleId="Grilledutableau">
    <w:name w:val="Table Grid"/>
    <w:basedOn w:val="TableauNormal"/>
    <w:rsid w:val="00BC11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C11A1"/>
    <w:rPr>
      <w:color w:val="548DD4"/>
      <w:u w:val="single"/>
    </w:rPr>
  </w:style>
  <w:style w:type="paragraph" w:styleId="Corpsdetexte">
    <w:name w:val="Body Text"/>
    <w:basedOn w:val="Normal"/>
    <w:link w:val="CorpsdetexteCar"/>
    <w:rsid w:val="00BC11A1"/>
    <w:pPr>
      <w:tabs>
        <w:tab w:val="left" w:pos="426"/>
      </w:tabs>
      <w:ind w:right="-1"/>
    </w:pPr>
    <w:rPr>
      <w:sz w:val="20"/>
    </w:rPr>
  </w:style>
  <w:style w:type="character" w:customStyle="1" w:styleId="CorpsdetexteCar">
    <w:name w:val="Corps de texte Car"/>
    <w:basedOn w:val="Policepardfaut"/>
    <w:link w:val="Corpsdetexte"/>
    <w:rsid w:val="00BC11A1"/>
    <w:rPr>
      <w:rFonts w:ascii="Tms Rmn" w:hAnsi="Tms Rmn"/>
    </w:rPr>
  </w:style>
  <w:style w:type="paragraph" w:styleId="Corpsdetexte3">
    <w:name w:val="Body Text 3"/>
    <w:basedOn w:val="Normal"/>
    <w:link w:val="Corpsdetexte3Car"/>
    <w:rsid w:val="00BC11A1"/>
    <w:pPr>
      <w:tabs>
        <w:tab w:val="left" w:pos="5671"/>
      </w:tabs>
    </w:pPr>
    <w:rPr>
      <w:sz w:val="20"/>
    </w:rPr>
  </w:style>
  <w:style w:type="character" w:customStyle="1" w:styleId="Corpsdetexte3Car">
    <w:name w:val="Corps de texte 3 Car"/>
    <w:basedOn w:val="Policepardfaut"/>
    <w:link w:val="Corpsdetexte3"/>
    <w:rsid w:val="00BC11A1"/>
    <w:rPr>
      <w:rFonts w:ascii="Tms Rmn" w:hAnsi="Tms Rmn"/>
    </w:rPr>
  </w:style>
  <w:style w:type="paragraph" w:customStyle="1" w:styleId="Texte">
    <w:name w:val="Texte"/>
    <w:basedOn w:val="Normal"/>
    <w:rsid w:val="00BC11A1"/>
    <w:rPr>
      <w:rFonts w:ascii="Times New Roman" w:hAnsi="Times New Roman"/>
      <w:sz w:val="22"/>
    </w:rPr>
  </w:style>
  <w:style w:type="paragraph" w:customStyle="1" w:styleId="dossiertype1">
    <w:name w:val="dossier type 1"/>
    <w:basedOn w:val="Normal"/>
    <w:rsid w:val="00BC11A1"/>
    <w:pPr>
      <w:numPr>
        <w:numId w:val="33"/>
      </w:numPr>
    </w:pPr>
    <w:rPr>
      <w:rFonts w:ascii="Times New Roman" w:hAnsi="Times New Roman"/>
      <w:sz w:val="22"/>
    </w:rPr>
  </w:style>
  <w:style w:type="paragraph" w:customStyle="1" w:styleId="dossiertype2">
    <w:name w:val="dossier type 2"/>
    <w:basedOn w:val="Normal"/>
    <w:rsid w:val="00BC11A1"/>
    <w:pPr>
      <w:tabs>
        <w:tab w:val="num" w:pos="1440"/>
      </w:tabs>
      <w:ind w:left="1440" w:hanging="360"/>
    </w:pPr>
    <w:rPr>
      <w:rFonts w:ascii="Times New Roman" w:hAnsi="Times New Roman"/>
      <w:sz w:val="22"/>
    </w:rPr>
  </w:style>
  <w:style w:type="paragraph" w:customStyle="1" w:styleId="encart">
    <w:name w:val="encart"/>
    <w:basedOn w:val="Normal"/>
    <w:rsid w:val="00BC11A1"/>
    <w:pPr>
      <w:shd w:val="solid" w:color="FFFF00" w:fill="auto"/>
      <w:ind w:left="227" w:right="227"/>
      <w:jc w:val="left"/>
    </w:pPr>
    <w:rPr>
      <w:rFonts w:ascii="Arial" w:hAnsi="Arial"/>
      <w:color w:val="0000FF"/>
    </w:rPr>
  </w:style>
  <w:style w:type="paragraph" w:styleId="Rvision">
    <w:name w:val="Revision"/>
    <w:hidden/>
    <w:uiPriority w:val="99"/>
    <w:semiHidden/>
    <w:rsid w:val="00BC11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510"/>
    <w:pPr>
      <w:jc w:val="both"/>
    </w:pPr>
    <w:rPr>
      <w:rFonts w:ascii="Tms Rmn" w:hAnsi="Tms Rmn"/>
      <w:sz w:val="24"/>
    </w:rPr>
  </w:style>
  <w:style w:type="paragraph" w:styleId="Titre1">
    <w:name w:val="heading 1"/>
    <w:aliases w:val="Solva_Titre 2"/>
    <w:basedOn w:val="Normal"/>
    <w:next w:val="Normal"/>
    <w:link w:val="Titre1Car"/>
    <w:qFormat/>
    <w:rsid w:val="002D62EB"/>
    <w:pPr>
      <w:keepNext/>
      <w:numPr>
        <w:numId w:val="1"/>
      </w:numPr>
      <w:spacing w:before="480" w:after="240"/>
      <w:jc w:val="left"/>
      <w:outlineLvl w:val="0"/>
    </w:pPr>
    <w:rPr>
      <w:rFonts w:ascii="Arial" w:hAnsi="Arial"/>
      <w:b/>
      <w:sz w:val="36"/>
    </w:rPr>
  </w:style>
  <w:style w:type="paragraph" w:styleId="Titre2">
    <w:name w:val="heading 2"/>
    <w:aliases w:val="Solva_Titre 3"/>
    <w:basedOn w:val="Titre1"/>
    <w:next w:val="Normal"/>
    <w:link w:val="Titre2Car"/>
    <w:qFormat/>
    <w:rsid w:val="002D62EB"/>
    <w:pPr>
      <w:numPr>
        <w:ilvl w:val="1"/>
      </w:numPr>
      <w:spacing w:before="360" w:after="120"/>
      <w:outlineLvl w:val="1"/>
    </w:pPr>
    <w:rPr>
      <w:b w:val="0"/>
      <w:sz w:val="32"/>
    </w:rPr>
  </w:style>
  <w:style w:type="paragraph" w:styleId="Titre3">
    <w:name w:val="heading 3"/>
    <w:aliases w:val="Solva_Titre 4"/>
    <w:basedOn w:val="Titre2"/>
    <w:next w:val="Normal"/>
    <w:link w:val="Titre3Car"/>
    <w:qFormat/>
    <w:rsid w:val="002D62EB"/>
    <w:pPr>
      <w:numPr>
        <w:ilvl w:val="2"/>
      </w:numPr>
      <w:outlineLvl w:val="2"/>
    </w:pPr>
    <w:rPr>
      <w:b/>
      <w:sz w:val="24"/>
    </w:rPr>
  </w:style>
  <w:style w:type="paragraph" w:styleId="Titre4">
    <w:name w:val="heading 4"/>
    <w:aliases w:val="Solva_Titre 5"/>
    <w:basedOn w:val="Titre3"/>
    <w:next w:val="Normal"/>
    <w:link w:val="Titre4Car"/>
    <w:qFormat/>
    <w:rsid w:val="002D62EB"/>
    <w:pPr>
      <w:numPr>
        <w:ilvl w:val="3"/>
      </w:numPr>
      <w:spacing w:before="240"/>
      <w:outlineLvl w:val="3"/>
    </w:pPr>
    <w:rPr>
      <w:b w:val="0"/>
      <w:sz w:val="22"/>
    </w:rPr>
  </w:style>
  <w:style w:type="paragraph" w:styleId="Titre5">
    <w:name w:val="heading 5"/>
    <w:basedOn w:val="Titre4"/>
    <w:link w:val="Titre5Car"/>
    <w:qFormat/>
    <w:rsid w:val="002D62EB"/>
    <w:pPr>
      <w:numPr>
        <w:ilvl w:val="4"/>
      </w:numPr>
      <w:outlineLvl w:val="4"/>
    </w:pPr>
    <w:rPr>
      <w:rFonts w:ascii="Times New Roman" w:hAnsi="Times New Roman"/>
      <w:b/>
      <w:i/>
    </w:rPr>
  </w:style>
  <w:style w:type="paragraph" w:styleId="Titre6">
    <w:name w:val="heading 6"/>
    <w:basedOn w:val="Normal"/>
    <w:next w:val="Normal"/>
    <w:link w:val="Titre6Car"/>
    <w:semiHidden/>
    <w:unhideWhenUsed/>
    <w:qFormat/>
    <w:rsid w:val="00BC11A1"/>
    <w:pPr>
      <w:keepNext/>
      <w:keepLines/>
      <w:spacing w:before="200"/>
      <w:outlineLvl w:val="5"/>
    </w:pPr>
    <w:rPr>
      <w:rFonts w:ascii="Cambria" w:hAnsi="Cambria"/>
      <w:i/>
      <w:iCs/>
      <w:color w:val="243F60"/>
      <w:sz w:val="22"/>
    </w:rPr>
  </w:style>
  <w:style w:type="paragraph" w:styleId="Titre7">
    <w:name w:val="heading 7"/>
    <w:basedOn w:val="Normal"/>
    <w:next w:val="Normal"/>
    <w:link w:val="Titre7Car"/>
    <w:semiHidden/>
    <w:unhideWhenUsed/>
    <w:qFormat/>
    <w:rsid w:val="00BC11A1"/>
    <w:pPr>
      <w:keepNext/>
      <w:keepLines/>
      <w:spacing w:before="200"/>
      <w:outlineLvl w:val="6"/>
    </w:pPr>
    <w:rPr>
      <w:rFonts w:ascii="Cambria" w:hAnsi="Cambria"/>
      <w:i/>
      <w:iCs/>
      <w:color w:val="404040"/>
      <w:sz w:val="22"/>
    </w:rPr>
  </w:style>
  <w:style w:type="paragraph" w:styleId="Titre8">
    <w:name w:val="heading 8"/>
    <w:basedOn w:val="Normal"/>
    <w:next w:val="Normal"/>
    <w:link w:val="Titre8Car"/>
    <w:semiHidden/>
    <w:unhideWhenUsed/>
    <w:qFormat/>
    <w:rsid w:val="00BC11A1"/>
    <w:pPr>
      <w:keepNext/>
      <w:keepLines/>
      <w:spacing w:before="200"/>
      <w:outlineLvl w:val="7"/>
    </w:pPr>
    <w:rPr>
      <w:rFonts w:ascii="Cambria" w:hAnsi="Cambria"/>
      <w:color w:val="404040"/>
      <w:sz w:val="20"/>
    </w:rPr>
  </w:style>
  <w:style w:type="paragraph" w:styleId="Titre9">
    <w:name w:val="heading 9"/>
    <w:basedOn w:val="Normal"/>
    <w:next w:val="Normal"/>
    <w:link w:val="Titre9Car"/>
    <w:semiHidden/>
    <w:unhideWhenUsed/>
    <w:qFormat/>
    <w:rsid w:val="00BC11A1"/>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qFormat/>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qFormat/>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qFormat/>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2D62EB"/>
    <w:rPr>
      <w:rFonts w:ascii="Arial" w:hAnsi="Arial"/>
      <w:b/>
      <w:sz w:val="20"/>
    </w:rPr>
  </w:style>
  <w:style w:type="paragraph" w:styleId="Titre">
    <w:name w:val="Title"/>
    <w:basedOn w:val="Normal"/>
    <w:next w:val="Normal"/>
    <w:link w:val="TitreCar"/>
    <w:autoRedefine/>
    <w:qFormat/>
    <w:rsid w:val="002D62EB"/>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2D62EB"/>
    <w:rPr>
      <w:rFonts w:ascii="Arial" w:eastAsia="Times New Roman" w:hAnsi="Arial" w:cs="Times New Roman"/>
      <w:color w:val="17365D"/>
      <w:spacing w:val="5"/>
      <w:kern w:val="28"/>
      <w:sz w:val="52"/>
      <w:szCs w:val="52"/>
    </w:rPr>
  </w:style>
  <w:style w:type="character" w:styleId="Accentuation">
    <w:name w:val="Emphasis"/>
    <w:basedOn w:val="Policepardfaut"/>
    <w:qFormat/>
    <w:rsid w:val="002D62EB"/>
    <w:rPr>
      <w:i/>
      <w:iCs/>
    </w:rPr>
  </w:style>
  <w:style w:type="paragraph" w:styleId="Paragraphedeliste">
    <w:name w:val="List Paragraph"/>
    <w:basedOn w:val="Normal"/>
    <w:uiPriority w:val="34"/>
    <w:qFormat/>
    <w:rsid w:val="00671644"/>
    <w:pPr>
      <w:ind w:left="720"/>
      <w:contextualSpacing/>
    </w:pPr>
    <w:rPr>
      <w:rFonts w:ascii="Times New Roman" w:hAnsi="Times New Roman"/>
      <w:sz w:val="22"/>
    </w:rPr>
  </w:style>
  <w:style w:type="paragraph" w:styleId="Textedebulles">
    <w:name w:val="Balloon Text"/>
    <w:basedOn w:val="Normal"/>
    <w:link w:val="TextedebullesCar"/>
    <w:rsid w:val="00DF0643"/>
    <w:rPr>
      <w:rFonts w:ascii="Tahoma" w:hAnsi="Tahoma" w:cs="Tahoma"/>
      <w:sz w:val="16"/>
      <w:szCs w:val="16"/>
    </w:rPr>
  </w:style>
  <w:style w:type="character" w:customStyle="1" w:styleId="TextedebullesCar">
    <w:name w:val="Texte de bulles Car"/>
    <w:basedOn w:val="Policepardfaut"/>
    <w:link w:val="Textedebulles"/>
    <w:rsid w:val="00DF0643"/>
    <w:rPr>
      <w:rFonts w:ascii="Tahoma" w:hAnsi="Tahoma" w:cs="Tahoma"/>
      <w:sz w:val="16"/>
      <w:szCs w:val="16"/>
    </w:rPr>
  </w:style>
  <w:style w:type="character" w:customStyle="1" w:styleId="PieddepageCar">
    <w:name w:val="Pied de page Car"/>
    <w:basedOn w:val="Policepardfaut"/>
    <w:link w:val="Pieddepage"/>
    <w:uiPriority w:val="99"/>
    <w:rsid w:val="00EE40C2"/>
    <w:rPr>
      <w:rFonts w:ascii="Arial" w:hAnsi="Arial"/>
      <w:sz w:val="18"/>
    </w:rPr>
  </w:style>
  <w:style w:type="character" w:customStyle="1" w:styleId="NotedebasdepageCar">
    <w:name w:val="Note de bas de page Car"/>
    <w:basedOn w:val="Policepardfaut"/>
    <w:link w:val="Notedebasdepage"/>
    <w:semiHidden/>
    <w:rsid w:val="00FA315A"/>
    <w:rPr>
      <w:rFonts w:ascii="Tms Rmn" w:hAnsi="Tms Rmn"/>
      <w:sz w:val="16"/>
    </w:rPr>
  </w:style>
  <w:style w:type="character" w:styleId="Marquedecommentaire">
    <w:name w:val="annotation reference"/>
    <w:basedOn w:val="Policepardfaut"/>
    <w:rsid w:val="00661D3B"/>
    <w:rPr>
      <w:sz w:val="16"/>
      <w:szCs w:val="16"/>
    </w:rPr>
  </w:style>
  <w:style w:type="paragraph" w:styleId="Commentaire">
    <w:name w:val="annotation text"/>
    <w:basedOn w:val="Normal"/>
    <w:link w:val="CommentaireCar"/>
    <w:rsid w:val="00661D3B"/>
    <w:rPr>
      <w:sz w:val="20"/>
    </w:rPr>
  </w:style>
  <w:style w:type="character" w:customStyle="1" w:styleId="CommentaireCar">
    <w:name w:val="Commentaire Car"/>
    <w:basedOn w:val="Policepardfaut"/>
    <w:link w:val="Commentaire"/>
    <w:rsid w:val="00661D3B"/>
    <w:rPr>
      <w:rFonts w:ascii="Tms Rmn" w:hAnsi="Tms Rmn"/>
    </w:rPr>
  </w:style>
  <w:style w:type="paragraph" w:styleId="Objetducommentaire">
    <w:name w:val="annotation subject"/>
    <w:basedOn w:val="Commentaire"/>
    <w:next w:val="Commentaire"/>
    <w:link w:val="ObjetducommentaireCar"/>
    <w:rsid w:val="00661D3B"/>
    <w:rPr>
      <w:b/>
      <w:bCs/>
    </w:rPr>
  </w:style>
  <w:style w:type="character" w:customStyle="1" w:styleId="ObjetducommentaireCar">
    <w:name w:val="Objet du commentaire Car"/>
    <w:basedOn w:val="CommentaireCar"/>
    <w:link w:val="Objetducommentaire"/>
    <w:rsid w:val="00661D3B"/>
    <w:rPr>
      <w:rFonts w:ascii="Tms Rmn" w:hAnsi="Tms Rmn"/>
      <w:b/>
      <w:bCs/>
    </w:rPr>
  </w:style>
  <w:style w:type="paragraph" w:customStyle="1" w:styleId="Default">
    <w:name w:val="Default"/>
    <w:rsid w:val="000E14B1"/>
    <w:pPr>
      <w:autoSpaceDE w:val="0"/>
      <w:autoSpaceDN w:val="0"/>
      <w:adjustRightInd w:val="0"/>
    </w:pPr>
    <w:rPr>
      <w:color w:val="000000"/>
      <w:sz w:val="24"/>
      <w:szCs w:val="24"/>
    </w:rPr>
  </w:style>
  <w:style w:type="character" w:styleId="Lienhypertexte">
    <w:name w:val="Hyperlink"/>
    <w:basedOn w:val="Policepardfaut"/>
    <w:unhideWhenUsed/>
    <w:rsid w:val="00BD12DE"/>
    <w:rPr>
      <w:color w:val="0000FF"/>
      <w:u w:val="single"/>
    </w:rPr>
  </w:style>
  <w:style w:type="paragraph" w:customStyle="1" w:styleId="BO-Textecourant">
    <w:name w:val="BO - Texte courant"/>
    <w:basedOn w:val="Normal"/>
    <w:link w:val="BO-TextecourantCar"/>
    <w:rsid w:val="00A178D1"/>
    <w:pPr>
      <w:widowControl w:val="0"/>
      <w:suppressAutoHyphens/>
      <w:autoSpaceDE w:val="0"/>
      <w:autoSpaceDN w:val="0"/>
      <w:adjustRightInd w:val="0"/>
    </w:pPr>
    <w:rPr>
      <w:rFonts w:ascii="Times New Roman" w:hAnsi="Times New Roman"/>
      <w:sz w:val="22"/>
      <w:szCs w:val="22"/>
    </w:rPr>
  </w:style>
  <w:style w:type="character" w:customStyle="1" w:styleId="BO-TextecourantCar">
    <w:name w:val="BO - Texte courant Car"/>
    <w:basedOn w:val="Policepardfaut"/>
    <w:link w:val="BO-Textecourant"/>
    <w:rsid w:val="00A178D1"/>
    <w:rPr>
      <w:sz w:val="22"/>
      <w:szCs w:val="22"/>
    </w:rPr>
  </w:style>
  <w:style w:type="paragraph" w:customStyle="1" w:styleId="Instruction-Dateetsignature">
    <w:name w:val="Instruction - Date et signature"/>
    <w:basedOn w:val="Normal"/>
    <w:rsid w:val="00EB71F0"/>
    <w:pPr>
      <w:autoSpaceDE w:val="0"/>
      <w:autoSpaceDN w:val="0"/>
      <w:adjustRightInd w:val="0"/>
      <w:ind w:left="5670"/>
      <w:jc w:val="center"/>
    </w:pPr>
    <w:rPr>
      <w:rFonts w:ascii="Times New Roman" w:hAnsi="Times New Roman"/>
      <w:sz w:val="22"/>
      <w:szCs w:val="22"/>
    </w:rPr>
  </w:style>
  <w:style w:type="paragraph" w:styleId="NormalWeb">
    <w:name w:val="Normal (Web)"/>
    <w:basedOn w:val="Normal"/>
    <w:uiPriority w:val="99"/>
    <w:unhideWhenUsed/>
    <w:rsid w:val="0049610D"/>
    <w:pPr>
      <w:spacing w:before="100" w:beforeAutospacing="1" w:after="100" w:afterAutospacing="1"/>
      <w:jc w:val="left"/>
    </w:pPr>
    <w:rPr>
      <w:rFonts w:ascii="Times New Roman" w:hAnsi="Times New Roman"/>
      <w:szCs w:val="24"/>
    </w:rPr>
  </w:style>
  <w:style w:type="paragraph" w:customStyle="1" w:styleId="CM1">
    <w:name w:val="CM1"/>
    <w:basedOn w:val="Default"/>
    <w:next w:val="Default"/>
    <w:uiPriority w:val="99"/>
    <w:rsid w:val="00EB77D3"/>
    <w:rPr>
      <w:color w:val="auto"/>
    </w:rPr>
  </w:style>
  <w:style w:type="paragraph" w:customStyle="1" w:styleId="CM3">
    <w:name w:val="CM3"/>
    <w:basedOn w:val="Default"/>
    <w:next w:val="Default"/>
    <w:uiPriority w:val="99"/>
    <w:rsid w:val="00EB77D3"/>
    <w:rPr>
      <w:color w:val="auto"/>
    </w:rPr>
  </w:style>
  <w:style w:type="character" w:customStyle="1" w:styleId="En-tteCar">
    <w:name w:val="En-tête Car"/>
    <w:link w:val="En-tte"/>
    <w:uiPriority w:val="99"/>
    <w:rsid w:val="009B2E8E"/>
    <w:rPr>
      <w:rFonts w:ascii="Tms Rmn" w:hAnsi="Tms Rmn"/>
      <w:sz w:val="18"/>
    </w:rPr>
  </w:style>
  <w:style w:type="character" w:customStyle="1" w:styleId="Titre6Car">
    <w:name w:val="Titre 6 Car"/>
    <w:basedOn w:val="Policepardfaut"/>
    <w:link w:val="Titre6"/>
    <w:semiHidden/>
    <w:rsid w:val="00BC11A1"/>
    <w:rPr>
      <w:rFonts w:ascii="Cambria" w:hAnsi="Cambria"/>
      <w:i/>
      <w:iCs/>
      <w:color w:val="243F60"/>
      <w:sz w:val="22"/>
    </w:rPr>
  </w:style>
  <w:style w:type="character" w:customStyle="1" w:styleId="Titre7Car">
    <w:name w:val="Titre 7 Car"/>
    <w:basedOn w:val="Policepardfaut"/>
    <w:link w:val="Titre7"/>
    <w:semiHidden/>
    <w:rsid w:val="00BC11A1"/>
    <w:rPr>
      <w:rFonts w:ascii="Cambria" w:hAnsi="Cambria"/>
      <w:i/>
      <w:iCs/>
      <w:color w:val="404040"/>
      <w:sz w:val="22"/>
    </w:rPr>
  </w:style>
  <w:style w:type="character" w:customStyle="1" w:styleId="Titre8Car">
    <w:name w:val="Titre 8 Car"/>
    <w:basedOn w:val="Policepardfaut"/>
    <w:link w:val="Titre8"/>
    <w:semiHidden/>
    <w:rsid w:val="00BC11A1"/>
    <w:rPr>
      <w:rFonts w:ascii="Cambria" w:hAnsi="Cambria"/>
      <w:color w:val="404040"/>
    </w:rPr>
  </w:style>
  <w:style w:type="character" w:customStyle="1" w:styleId="Titre9Car">
    <w:name w:val="Titre 9 Car"/>
    <w:basedOn w:val="Policepardfaut"/>
    <w:link w:val="Titre9"/>
    <w:semiHidden/>
    <w:rsid w:val="00BC11A1"/>
    <w:rPr>
      <w:rFonts w:ascii="Cambria" w:hAnsi="Cambria"/>
      <w:i/>
      <w:iCs/>
      <w:color w:val="404040"/>
    </w:rPr>
  </w:style>
  <w:style w:type="character" w:customStyle="1" w:styleId="Titre1Car">
    <w:name w:val="Titre 1 Car"/>
    <w:aliases w:val="Solva_Titre 2 Car"/>
    <w:link w:val="Titre1"/>
    <w:rsid w:val="00BC11A1"/>
    <w:rPr>
      <w:rFonts w:ascii="Arial" w:hAnsi="Arial"/>
      <w:b/>
      <w:sz w:val="36"/>
    </w:rPr>
  </w:style>
  <w:style w:type="character" w:customStyle="1" w:styleId="Titre2Car">
    <w:name w:val="Titre 2 Car"/>
    <w:aliases w:val="Solva_Titre 3 Car"/>
    <w:link w:val="Titre2"/>
    <w:rsid w:val="00BC11A1"/>
    <w:rPr>
      <w:rFonts w:ascii="Arial" w:hAnsi="Arial"/>
      <w:sz w:val="32"/>
    </w:rPr>
  </w:style>
  <w:style w:type="character" w:customStyle="1" w:styleId="Titre3Car">
    <w:name w:val="Titre 3 Car"/>
    <w:aliases w:val="Solva_Titre 4 Car"/>
    <w:link w:val="Titre3"/>
    <w:rsid w:val="00BC11A1"/>
    <w:rPr>
      <w:rFonts w:ascii="Arial" w:hAnsi="Arial"/>
      <w:b/>
      <w:sz w:val="24"/>
    </w:rPr>
  </w:style>
  <w:style w:type="paragraph" w:customStyle="1" w:styleId="111Titre3">
    <w:name w:val="1.1.1. Titre 3"/>
    <w:basedOn w:val="Titre3"/>
    <w:link w:val="111Titre3Car"/>
    <w:rsid w:val="00BC11A1"/>
    <w:pPr>
      <w:numPr>
        <w:numId w:val="11"/>
      </w:numPr>
    </w:pPr>
  </w:style>
  <w:style w:type="character" w:customStyle="1" w:styleId="111Titre3Car">
    <w:name w:val="1.1.1. Titre 3 Car"/>
    <w:basedOn w:val="Titre3Car"/>
    <w:link w:val="111Titre3"/>
    <w:rsid w:val="00BC11A1"/>
    <w:rPr>
      <w:rFonts w:ascii="Arial" w:hAnsi="Arial"/>
      <w:b/>
      <w:sz w:val="24"/>
    </w:rPr>
  </w:style>
  <w:style w:type="character" w:customStyle="1" w:styleId="Titre4Car">
    <w:name w:val="Titre 4 Car"/>
    <w:aliases w:val="Solva_Titre 5 Car"/>
    <w:link w:val="Titre4"/>
    <w:rsid w:val="00BC11A1"/>
    <w:rPr>
      <w:rFonts w:ascii="Arial" w:hAnsi="Arial"/>
      <w:sz w:val="22"/>
    </w:rPr>
  </w:style>
  <w:style w:type="character" w:customStyle="1" w:styleId="Titre5Car">
    <w:name w:val="Titre 5 Car"/>
    <w:link w:val="Titre5"/>
    <w:rsid w:val="00BC11A1"/>
    <w:rPr>
      <w:b/>
      <w:i/>
      <w:sz w:val="22"/>
    </w:rPr>
  </w:style>
  <w:style w:type="paragraph" w:styleId="Sous-titre">
    <w:name w:val="Subtitle"/>
    <w:basedOn w:val="Normal"/>
    <w:next w:val="Normal"/>
    <w:link w:val="Sous-titreCar"/>
    <w:qFormat/>
    <w:rsid w:val="00BC11A1"/>
    <w:pPr>
      <w:numPr>
        <w:ilvl w:val="1"/>
      </w:numPr>
    </w:pPr>
    <w:rPr>
      <w:rFonts w:ascii="Cambria" w:hAnsi="Cambria"/>
      <w:i/>
      <w:iCs/>
      <w:color w:val="4F81BD"/>
      <w:spacing w:val="15"/>
      <w:szCs w:val="24"/>
    </w:rPr>
  </w:style>
  <w:style w:type="character" w:customStyle="1" w:styleId="Sous-titreCar">
    <w:name w:val="Sous-titre Car"/>
    <w:basedOn w:val="Policepardfaut"/>
    <w:link w:val="Sous-titre"/>
    <w:rsid w:val="00BC11A1"/>
    <w:rPr>
      <w:rFonts w:ascii="Cambria" w:hAnsi="Cambria"/>
      <w:i/>
      <w:iCs/>
      <w:color w:val="4F81BD"/>
      <w:spacing w:val="15"/>
      <w:sz w:val="24"/>
      <w:szCs w:val="24"/>
    </w:rPr>
  </w:style>
  <w:style w:type="character" w:styleId="lev">
    <w:name w:val="Strong"/>
    <w:qFormat/>
    <w:rsid w:val="00BC11A1"/>
    <w:rPr>
      <w:b/>
      <w:bCs/>
    </w:rPr>
  </w:style>
  <w:style w:type="paragraph" w:styleId="Sansinterligne">
    <w:name w:val="No Spacing"/>
    <w:link w:val="SansinterligneCar"/>
    <w:uiPriority w:val="1"/>
    <w:qFormat/>
    <w:rsid w:val="00BC11A1"/>
    <w:pPr>
      <w:jc w:val="both"/>
    </w:pPr>
    <w:rPr>
      <w:sz w:val="22"/>
    </w:rPr>
  </w:style>
  <w:style w:type="character" w:customStyle="1" w:styleId="SansinterligneCar">
    <w:name w:val="Sans interligne Car"/>
    <w:link w:val="Sansinterligne"/>
    <w:uiPriority w:val="1"/>
    <w:rsid w:val="00BC11A1"/>
    <w:rPr>
      <w:sz w:val="22"/>
    </w:rPr>
  </w:style>
  <w:style w:type="paragraph" w:styleId="Citation">
    <w:name w:val="Quote"/>
    <w:basedOn w:val="Normal"/>
    <w:next w:val="Normal"/>
    <w:link w:val="CitationCar"/>
    <w:uiPriority w:val="29"/>
    <w:qFormat/>
    <w:rsid w:val="00BC11A1"/>
    <w:rPr>
      <w:rFonts w:ascii="Times New Roman" w:hAnsi="Times New Roman"/>
      <w:i/>
      <w:iCs/>
      <w:color w:val="000000"/>
      <w:sz w:val="22"/>
    </w:rPr>
  </w:style>
  <w:style w:type="character" w:customStyle="1" w:styleId="CitationCar">
    <w:name w:val="Citation Car"/>
    <w:basedOn w:val="Policepardfaut"/>
    <w:link w:val="Citation"/>
    <w:uiPriority w:val="29"/>
    <w:rsid w:val="00BC11A1"/>
    <w:rPr>
      <w:i/>
      <w:iCs/>
      <w:color w:val="000000"/>
      <w:sz w:val="22"/>
    </w:rPr>
  </w:style>
  <w:style w:type="paragraph" w:styleId="Citationintense">
    <w:name w:val="Intense Quote"/>
    <w:basedOn w:val="Normal"/>
    <w:next w:val="Normal"/>
    <w:link w:val="CitationintenseCar"/>
    <w:uiPriority w:val="30"/>
    <w:qFormat/>
    <w:rsid w:val="00BC11A1"/>
    <w:pPr>
      <w:pBdr>
        <w:bottom w:val="single" w:sz="4" w:space="4" w:color="4F81BD"/>
      </w:pBdr>
      <w:spacing w:before="200" w:after="280"/>
      <w:ind w:left="936" w:right="936"/>
    </w:pPr>
    <w:rPr>
      <w:rFonts w:ascii="Times New Roman" w:hAnsi="Times New Roman"/>
      <w:b/>
      <w:bCs/>
      <w:i/>
      <w:iCs/>
      <w:color w:val="4F81BD"/>
      <w:sz w:val="22"/>
    </w:rPr>
  </w:style>
  <w:style w:type="character" w:customStyle="1" w:styleId="CitationintenseCar">
    <w:name w:val="Citation intense Car"/>
    <w:basedOn w:val="Policepardfaut"/>
    <w:link w:val="Citationintense"/>
    <w:uiPriority w:val="30"/>
    <w:rsid w:val="00BC11A1"/>
    <w:rPr>
      <w:b/>
      <w:bCs/>
      <w:i/>
      <w:iCs/>
      <w:color w:val="4F81BD"/>
      <w:sz w:val="22"/>
    </w:rPr>
  </w:style>
  <w:style w:type="character" w:styleId="Emphaseple">
    <w:name w:val="Subtle Emphasis"/>
    <w:uiPriority w:val="19"/>
    <w:qFormat/>
    <w:rsid w:val="00BC11A1"/>
    <w:rPr>
      <w:i/>
      <w:iCs/>
      <w:color w:val="808080"/>
    </w:rPr>
  </w:style>
  <w:style w:type="character" w:styleId="Emphaseintense">
    <w:name w:val="Intense Emphasis"/>
    <w:uiPriority w:val="21"/>
    <w:qFormat/>
    <w:rsid w:val="00BC11A1"/>
    <w:rPr>
      <w:b/>
      <w:bCs/>
      <w:i/>
      <w:iCs/>
      <w:color w:val="4F81BD"/>
    </w:rPr>
  </w:style>
  <w:style w:type="character" w:styleId="Rfrenceple">
    <w:name w:val="Subtle Reference"/>
    <w:uiPriority w:val="31"/>
    <w:qFormat/>
    <w:rsid w:val="00BC11A1"/>
    <w:rPr>
      <w:smallCaps/>
      <w:color w:val="C0504D"/>
      <w:u w:val="single"/>
    </w:rPr>
  </w:style>
  <w:style w:type="character" w:styleId="Rfrenceintense">
    <w:name w:val="Intense Reference"/>
    <w:uiPriority w:val="32"/>
    <w:qFormat/>
    <w:rsid w:val="00BC11A1"/>
    <w:rPr>
      <w:b/>
      <w:bCs/>
      <w:smallCaps/>
      <w:color w:val="C0504D"/>
      <w:spacing w:val="5"/>
      <w:u w:val="single"/>
    </w:rPr>
  </w:style>
  <w:style w:type="character" w:styleId="Titredulivre">
    <w:name w:val="Book Title"/>
    <w:uiPriority w:val="33"/>
    <w:qFormat/>
    <w:rsid w:val="00BC11A1"/>
    <w:rPr>
      <w:b/>
      <w:bCs/>
      <w:smallCaps/>
      <w:spacing w:val="5"/>
    </w:rPr>
  </w:style>
  <w:style w:type="paragraph" w:styleId="En-ttedetabledesmatires">
    <w:name w:val="TOC Heading"/>
    <w:basedOn w:val="Titre1"/>
    <w:next w:val="Normal"/>
    <w:uiPriority w:val="39"/>
    <w:semiHidden/>
    <w:unhideWhenUsed/>
    <w:qFormat/>
    <w:rsid w:val="00BC11A1"/>
    <w:pPr>
      <w:keepLines/>
      <w:numPr>
        <w:numId w:val="0"/>
      </w:numPr>
      <w:spacing w:after="0"/>
      <w:jc w:val="both"/>
      <w:outlineLvl w:val="9"/>
    </w:pPr>
    <w:rPr>
      <w:rFonts w:ascii="Cambria" w:hAnsi="Cambria"/>
      <w:bCs/>
      <w:color w:val="365F91"/>
      <w:sz w:val="28"/>
      <w:szCs w:val="28"/>
    </w:rPr>
  </w:style>
  <w:style w:type="paragraph" w:customStyle="1" w:styleId="Solva-paragraphenumrot">
    <w:name w:val="Solva-paragraphe numéroté"/>
    <w:basedOn w:val="Normal"/>
    <w:next w:val="Normal"/>
    <w:qFormat/>
    <w:rsid w:val="00BC11A1"/>
    <w:pPr>
      <w:numPr>
        <w:numId w:val="24"/>
      </w:numPr>
    </w:pPr>
    <w:rPr>
      <w:rFonts w:ascii="Times New Roman" w:hAnsi="Times New Roman"/>
      <w:sz w:val="22"/>
      <w:szCs w:val="22"/>
    </w:rPr>
  </w:style>
  <w:style w:type="paragraph" w:customStyle="1" w:styleId="Solva-paragraphesansnumerotationitalique">
    <w:name w:val="Solva-paragraphe sans numerotation italique"/>
    <w:basedOn w:val="Normal"/>
    <w:next w:val="Normal"/>
    <w:qFormat/>
    <w:rsid w:val="00BC11A1"/>
    <w:pPr>
      <w:ind w:left="426"/>
    </w:pPr>
    <w:rPr>
      <w:rFonts w:ascii="Times New Roman" w:hAnsi="Times New Roman"/>
      <w:i/>
      <w:sz w:val="22"/>
    </w:rPr>
  </w:style>
  <w:style w:type="paragraph" w:customStyle="1" w:styleId="Solva-paragraphesansnumerotation">
    <w:name w:val="Solva-paragraphe sans numerotation"/>
    <w:basedOn w:val="Normal"/>
    <w:next w:val="Normal"/>
    <w:qFormat/>
    <w:rsid w:val="00BC11A1"/>
    <w:pPr>
      <w:ind w:left="426"/>
    </w:pPr>
    <w:rPr>
      <w:rFonts w:ascii="Times New Roman" w:hAnsi="Times New Roman"/>
      <w:sz w:val="22"/>
    </w:rPr>
  </w:style>
  <w:style w:type="paragraph" w:customStyle="1" w:styleId="Solva-paragraphesansnumeroEnumration">
    <w:name w:val="Solva-paragraphe sans numero Enumération"/>
    <w:basedOn w:val="Normal"/>
    <w:next w:val="Normal"/>
    <w:qFormat/>
    <w:rsid w:val="00BC11A1"/>
    <w:pPr>
      <w:numPr>
        <w:numId w:val="25"/>
      </w:numPr>
      <w:spacing w:before="120"/>
    </w:pPr>
    <w:rPr>
      <w:rFonts w:ascii="Times New Roman" w:hAnsi="Times New Roman"/>
      <w:sz w:val="22"/>
    </w:rPr>
  </w:style>
  <w:style w:type="paragraph" w:customStyle="1" w:styleId="Solva-paragraphesansnumero-numrationlettre">
    <w:name w:val="Solva-paragraphe sans numero - énumération lettrée"/>
    <w:basedOn w:val="Normal"/>
    <w:next w:val="Normal"/>
    <w:qFormat/>
    <w:rsid w:val="00BC11A1"/>
    <w:pPr>
      <w:numPr>
        <w:numId w:val="26"/>
      </w:numPr>
      <w:tabs>
        <w:tab w:val="left" w:pos="993"/>
      </w:tabs>
    </w:pPr>
    <w:rPr>
      <w:rFonts w:ascii="Times New Roman" w:hAnsi="Times New Roman"/>
      <w:sz w:val="22"/>
    </w:rPr>
  </w:style>
  <w:style w:type="paragraph" w:customStyle="1" w:styleId="Solva-Titre6">
    <w:name w:val="Solva-Titre 6"/>
    <w:basedOn w:val="Normal"/>
    <w:next w:val="Normal"/>
    <w:qFormat/>
    <w:rsid w:val="00BC11A1"/>
    <w:rPr>
      <w:rFonts w:ascii="Arial" w:hAnsi="Arial"/>
      <w:b/>
      <w:i/>
      <w:sz w:val="20"/>
    </w:rPr>
  </w:style>
  <w:style w:type="paragraph" w:customStyle="1" w:styleId="Solva-paragraphessnumero-numration2ndniveau">
    <w:name w:val="Solva-paragraphe ss numero - énumération 2nd niveau"/>
    <w:basedOn w:val="Normal"/>
    <w:next w:val="Normal"/>
    <w:qFormat/>
    <w:rsid w:val="00BC11A1"/>
    <w:pPr>
      <w:numPr>
        <w:numId w:val="27"/>
      </w:numPr>
    </w:pPr>
    <w:rPr>
      <w:rFonts w:ascii="Times New Roman" w:hAnsi="Times New Roman"/>
      <w:sz w:val="22"/>
    </w:rPr>
  </w:style>
  <w:style w:type="paragraph" w:customStyle="1" w:styleId="Solva-Titretableau">
    <w:name w:val="Solva-Titre tableau"/>
    <w:basedOn w:val="Normal"/>
    <w:next w:val="Normal"/>
    <w:qFormat/>
    <w:rsid w:val="00BC11A1"/>
    <w:pPr>
      <w:jc w:val="center"/>
    </w:pPr>
    <w:rPr>
      <w:rFonts w:ascii="Arial" w:hAnsi="Arial" w:cs="Arial"/>
      <w:b/>
      <w:sz w:val="20"/>
    </w:rPr>
  </w:style>
  <w:style w:type="paragraph" w:customStyle="1" w:styleId="Solva-En-ttetableau">
    <w:name w:val="Solva-En-tête tableau"/>
    <w:basedOn w:val="Normal"/>
    <w:next w:val="Normal"/>
    <w:qFormat/>
    <w:rsid w:val="00BC11A1"/>
    <w:pPr>
      <w:jc w:val="center"/>
    </w:pPr>
    <w:rPr>
      <w:rFonts w:ascii="Arial" w:hAnsi="Arial" w:cs="Arial"/>
      <w:b/>
      <w:sz w:val="18"/>
      <w:szCs w:val="18"/>
    </w:rPr>
  </w:style>
  <w:style w:type="paragraph" w:customStyle="1" w:styleId="Solva-Tableau-Corps">
    <w:name w:val="Solva-Tableau-Corps"/>
    <w:basedOn w:val="Normal"/>
    <w:next w:val="Normal"/>
    <w:qFormat/>
    <w:rsid w:val="00BC11A1"/>
    <w:pPr>
      <w:jc w:val="left"/>
    </w:pPr>
    <w:rPr>
      <w:rFonts w:ascii="Arial" w:hAnsi="Arial" w:cs="Arial"/>
      <w:sz w:val="18"/>
      <w:szCs w:val="18"/>
    </w:rPr>
  </w:style>
  <w:style w:type="paragraph" w:customStyle="1" w:styleId="Solva-TitreAnnexe">
    <w:name w:val="Solva-Titre Annexe"/>
    <w:basedOn w:val="Normal"/>
    <w:next w:val="Normal"/>
    <w:qFormat/>
    <w:rsid w:val="00BC11A1"/>
    <w:pPr>
      <w:jc w:val="center"/>
    </w:pPr>
    <w:rPr>
      <w:rFonts w:ascii="Arial" w:hAnsi="Arial" w:cs="Arial"/>
      <w:b/>
      <w:color w:val="003B8E"/>
      <w:sz w:val="28"/>
      <w:szCs w:val="28"/>
    </w:rPr>
  </w:style>
  <w:style w:type="paragraph" w:customStyle="1" w:styleId="Solva-Listeannexes">
    <w:name w:val="Solva-Liste annexes"/>
    <w:basedOn w:val="Normal"/>
    <w:next w:val="Normal"/>
    <w:qFormat/>
    <w:rsid w:val="00BC11A1"/>
    <w:pPr>
      <w:tabs>
        <w:tab w:val="left" w:pos="1276"/>
      </w:tabs>
      <w:spacing w:line="360" w:lineRule="auto"/>
      <w:jc w:val="left"/>
    </w:pPr>
    <w:rPr>
      <w:rFonts w:ascii="Arial" w:hAnsi="Arial" w:cs="Arial"/>
      <w:sz w:val="20"/>
    </w:rPr>
  </w:style>
  <w:style w:type="paragraph" w:customStyle="1" w:styleId="Solva-Annexenumro">
    <w:name w:val="Solva-Annexe numéro"/>
    <w:basedOn w:val="Normal"/>
    <w:next w:val="Normal"/>
    <w:qFormat/>
    <w:rsid w:val="00BC11A1"/>
    <w:pPr>
      <w:jc w:val="right"/>
    </w:pPr>
    <w:rPr>
      <w:rFonts w:ascii="Arial" w:hAnsi="Arial" w:cs="Arial"/>
      <w:sz w:val="18"/>
      <w:szCs w:val="18"/>
    </w:rPr>
  </w:style>
  <w:style w:type="paragraph" w:customStyle="1" w:styleId="Solva-Annexeparagraphenumrot">
    <w:name w:val="Solva-Annexe paragraphe numéroté"/>
    <w:basedOn w:val="Normal"/>
    <w:next w:val="Normal"/>
    <w:qFormat/>
    <w:rsid w:val="00BC11A1"/>
    <w:pPr>
      <w:numPr>
        <w:numId w:val="28"/>
      </w:numPr>
    </w:pPr>
    <w:rPr>
      <w:rFonts w:ascii="Times New Roman" w:hAnsi="Times New Roman"/>
      <w:sz w:val="22"/>
      <w:szCs w:val="22"/>
    </w:rPr>
  </w:style>
  <w:style w:type="paragraph" w:customStyle="1" w:styleId="Solva-Annexenumration">
    <w:name w:val="Solva-Annexe énumération"/>
    <w:basedOn w:val="Paragraphedeliste"/>
    <w:qFormat/>
    <w:rsid w:val="00BC11A1"/>
    <w:pPr>
      <w:numPr>
        <w:numId w:val="29"/>
      </w:numPr>
      <w:spacing w:before="120"/>
      <w:contextualSpacing w:val="0"/>
    </w:pPr>
    <w:rPr>
      <w:szCs w:val="22"/>
    </w:rPr>
  </w:style>
  <w:style w:type="paragraph" w:customStyle="1" w:styleId="Solva-Annexesous-titre">
    <w:name w:val="Solva-Annexe sous-titre"/>
    <w:basedOn w:val="Normal"/>
    <w:qFormat/>
    <w:rsid w:val="00BC11A1"/>
    <w:pPr>
      <w:jc w:val="center"/>
    </w:pPr>
    <w:rPr>
      <w:rFonts w:ascii="Arial" w:hAnsi="Arial" w:cs="Arial"/>
      <w:b/>
      <w:sz w:val="20"/>
    </w:rPr>
  </w:style>
  <w:style w:type="paragraph" w:customStyle="1" w:styleId="Solva-Annexetextecourant">
    <w:name w:val="Solva-Annexe texte courant"/>
    <w:basedOn w:val="Normal"/>
    <w:next w:val="Normal"/>
    <w:qFormat/>
    <w:rsid w:val="00BC11A1"/>
    <w:rPr>
      <w:rFonts w:ascii="Times New Roman" w:hAnsi="Times New Roman"/>
      <w:sz w:val="22"/>
      <w:szCs w:val="22"/>
    </w:rPr>
  </w:style>
  <w:style w:type="paragraph" w:customStyle="1" w:styleId="Solva-Tableaurenvoi">
    <w:name w:val="Solva-Tableau renvoi"/>
    <w:basedOn w:val="Normal"/>
    <w:next w:val="Normal"/>
    <w:qFormat/>
    <w:rsid w:val="00BC11A1"/>
    <w:pPr>
      <w:spacing w:line="360" w:lineRule="auto"/>
      <w:jc w:val="left"/>
    </w:pPr>
    <w:rPr>
      <w:rFonts w:ascii="Arial" w:hAnsi="Arial" w:cs="Arial"/>
      <w:i/>
      <w:sz w:val="16"/>
      <w:szCs w:val="18"/>
    </w:rPr>
  </w:style>
  <w:style w:type="paragraph" w:customStyle="1" w:styleId="Solva-AnnexeEnumrationniveau2">
    <w:name w:val="Solva-Annexe Enumération niveau 2"/>
    <w:basedOn w:val="Normal"/>
    <w:next w:val="Normal"/>
    <w:qFormat/>
    <w:rsid w:val="00BC11A1"/>
    <w:pPr>
      <w:numPr>
        <w:numId w:val="30"/>
      </w:numPr>
      <w:spacing w:before="120"/>
    </w:pPr>
    <w:rPr>
      <w:rFonts w:ascii="Times New Roman" w:hAnsi="Times New Roman"/>
      <w:sz w:val="22"/>
      <w:szCs w:val="22"/>
    </w:rPr>
  </w:style>
  <w:style w:type="paragraph" w:customStyle="1" w:styleId="Solva-Titredocument">
    <w:name w:val="Solva-Titre document"/>
    <w:basedOn w:val="Normal"/>
    <w:next w:val="Normal"/>
    <w:qFormat/>
    <w:rsid w:val="00BC11A1"/>
    <w:pPr>
      <w:spacing w:line="360" w:lineRule="auto"/>
    </w:pPr>
    <w:rPr>
      <w:rFonts w:ascii="Arial" w:hAnsi="Arial"/>
      <w:b/>
      <w:color w:val="003B8E"/>
      <w:sz w:val="36"/>
    </w:rPr>
  </w:style>
  <w:style w:type="paragraph" w:customStyle="1" w:styleId="Solva-Encadrinfosgnrales">
    <w:name w:val="Solva-Encadré infos générales"/>
    <w:basedOn w:val="Normal"/>
    <w:next w:val="Normal"/>
    <w:qFormat/>
    <w:rsid w:val="00BC11A1"/>
    <w:pPr>
      <w:pBdr>
        <w:top w:val="single" w:sz="4" w:space="1" w:color="auto"/>
        <w:left w:val="single" w:sz="4" w:space="4" w:color="auto"/>
        <w:bottom w:val="single" w:sz="4" w:space="1" w:color="auto"/>
        <w:right w:val="single" w:sz="4" w:space="4" w:color="auto"/>
        <w:between w:val="single" w:sz="4" w:space="1" w:color="auto"/>
      </w:pBdr>
      <w:spacing w:line="360" w:lineRule="auto"/>
      <w:jc w:val="center"/>
    </w:pPr>
    <w:rPr>
      <w:rFonts w:ascii="Arial" w:hAnsi="Arial" w:cs="Arial"/>
      <w:sz w:val="22"/>
      <w:szCs w:val="22"/>
    </w:rPr>
  </w:style>
  <w:style w:type="character" w:styleId="Numrodepage">
    <w:name w:val="page number"/>
    <w:rsid w:val="00BC11A1"/>
    <w:rPr>
      <w:rFonts w:cs="Times New Roman"/>
    </w:rPr>
  </w:style>
  <w:style w:type="paragraph" w:customStyle="1" w:styleId="BO-dcide">
    <w:name w:val="BO - décide"/>
    <w:basedOn w:val="Normal"/>
    <w:next w:val="BO-Textecourant"/>
    <w:rsid w:val="00BC11A1"/>
    <w:pPr>
      <w:widowControl w:val="0"/>
      <w:suppressAutoHyphens/>
      <w:autoSpaceDE w:val="0"/>
      <w:autoSpaceDN w:val="0"/>
      <w:adjustRightInd w:val="0"/>
    </w:pPr>
    <w:rPr>
      <w:rFonts w:ascii="Times New Roman" w:hAnsi="Times New Roman"/>
      <w:bCs/>
      <w:sz w:val="22"/>
    </w:rPr>
  </w:style>
  <w:style w:type="paragraph" w:customStyle="1" w:styleId="BO-NarticleDJouinstruct">
    <w:name w:val="BO - N° article DJ ou instruct"/>
    <w:basedOn w:val="Normal"/>
    <w:next w:val="BO-Textecourant"/>
    <w:link w:val="BO-NarticleDJouinstructCarCar"/>
    <w:rsid w:val="00BC11A1"/>
    <w:pPr>
      <w:widowControl w:val="0"/>
      <w:suppressAutoHyphens/>
      <w:autoSpaceDE w:val="0"/>
      <w:autoSpaceDN w:val="0"/>
      <w:adjustRightInd w:val="0"/>
    </w:pPr>
    <w:rPr>
      <w:rFonts w:ascii="Times New Roman" w:hAnsi="Times New Roman"/>
      <w:bCs/>
      <w:sz w:val="22"/>
    </w:rPr>
  </w:style>
  <w:style w:type="character" w:customStyle="1" w:styleId="BO-NarticleDJouinstructCarCar">
    <w:name w:val="BO - N° article DJ ou instruct Car Car"/>
    <w:link w:val="BO-NarticleDJouinstruct"/>
    <w:rsid w:val="00BC11A1"/>
    <w:rPr>
      <w:bCs/>
      <w:sz w:val="22"/>
    </w:rPr>
  </w:style>
  <w:style w:type="paragraph" w:customStyle="1" w:styleId="InstructionnTitre">
    <w:name w:val="Instruction n° (Titre)"/>
    <w:basedOn w:val="Normal"/>
    <w:rsid w:val="00BC11A1"/>
    <w:pPr>
      <w:jc w:val="center"/>
    </w:pPr>
    <w:rPr>
      <w:rFonts w:ascii="Arial" w:hAnsi="Arial" w:cs="Arial"/>
      <w:szCs w:val="24"/>
    </w:rPr>
  </w:style>
  <w:style w:type="paragraph" w:customStyle="1" w:styleId="Bleu">
    <w:name w:val="Bleu"/>
    <w:basedOn w:val="Normal"/>
    <w:link w:val="BleuCar"/>
    <w:qFormat/>
    <w:rsid w:val="00BC11A1"/>
    <w:rPr>
      <w:rFonts w:ascii="Arial" w:hAnsi="Arial" w:cs="Arial"/>
      <w:color w:val="205AA7"/>
      <w:sz w:val="32"/>
      <w:szCs w:val="32"/>
    </w:rPr>
  </w:style>
  <w:style w:type="character" w:customStyle="1" w:styleId="BleuCar">
    <w:name w:val="Bleu Car"/>
    <w:link w:val="Bleu"/>
    <w:rsid w:val="00BC11A1"/>
    <w:rPr>
      <w:rFonts w:ascii="Arial" w:hAnsi="Arial" w:cs="Arial"/>
      <w:color w:val="205AA7"/>
      <w:sz w:val="32"/>
      <w:szCs w:val="32"/>
    </w:rPr>
  </w:style>
  <w:style w:type="paragraph" w:customStyle="1" w:styleId="enumtiret">
    <w:name w:val="enumtiret"/>
    <w:basedOn w:val="Normal"/>
    <w:rsid w:val="00BC11A1"/>
    <w:pPr>
      <w:tabs>
        <w:tab w:val="left" w:pos="6805"/>
      </w:tabs>
      <w:spacing w:after="120"/>
      <w:ind w:left="284" w:hanging="284"/>
      <w:jc w:val="left"/>
    </w:pPr>
    <w:rPr>
      <w:rFonts w:ascii="Times New Roman" w:hAnsi="Times New Roman"/>
      <w:sz w:val="20"/>
    </w:rPr>
  </w:style>
  <w:style w:type="paragraph" w:customStyle="1" w:styleId="Titrenote4">
    <w:name w:val="Titre note 4"/>
    <w:basedOn w:val="Titre4"/>
    <w:next w:val="Normal"/>
    <w:autoRedefine/>
    <w:rsid w:val="00BC11A1"/>
    <w:pPr>
      <w:keepNext w:val="0"/>
      <w:numPr>
        <w:ilvl w:val="0"/>
        <w:numId w:val="31"/>
      </w:numPr>
      <w:tabs>
        <w:tab w:val="left" w:pos="284"/>
      </w:tabs>
      <w:spacing w:before="60" w:after="60"/>
      <w:ind w:right="210"/>
      <w:jc w:val="both"/>
      <w:outlineLvl w:val="9"/>
    </w:pPr>
    <w:rPr>
      <w:rFonts w:cs="Arial"/>
      <w:sz w:val="20"/>
    </w:rPr>
  </w:style>
  <w:style w:type="table" w:styleId="Grilledutableau">
    <w:name w:val="Table Grid"/>
    <w:basedOn w:val="TableauNormal"/>
    <w:rsid w:val="00BC11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C11A1"/>
    <w:rPr>
      <w:color w:val="548DD4"/>
      <w:u w:val="single"/>
    </w:rPr>
  </w:style>
  <w:style w:type="paragraph" w:styleId="Corpsdetexte">
    <w:name w:val="Body Text"/>
    <w:basedOn w:val="Normal"/>
    <w:link w:val="CorpsdetexteCar"/>
    <w:rsid w:val="00BC11A1"/>
    <w:pPr>
      <w:tabs>
        <w:tab w:val="left" w:pos="426"/>
      </w:tabs>
      <w:ind w:right="-1"/>
    </w:pPr>
    <w:rPr>
      <w:sz w:val="20"/>
    </w:rPr>
  </w:style>
  <w:style w:type="character" w:customStyle="1" w:styleId="CorpsdetexteCar">
    <w:name w:val="Corps de texte Car"/>
    <w:basedOn w:val="Policepardfaut"/>
    <w:link w:val="Corpsdetexte"/>
    <w:rsid w:val="00BC11A1"/>
    <w:rPr>
      <w:rFonts w:ascii="Tms Rmn" w:hAnsi="Tms Rmn"/>
    </w:rPr>
  </w:style>
  <w:style w:type="paragraph" w:styleId="Corpsdetexte3">
    <w:name w:val="Body Text 3"/>
    <w:basedOn w:val="Normal"/>
    <w:link w:val="Corpsdetexte3Car"/>
    <w:rsid w:val="00BC11A1"/>
    <w:pPr>
      <w:tabs>
        <w:tab w:val="left" w:pos="5671"/>
      </w:tabs>
    </w:pPr>
    <w:rPr>
      <w:sz w:val="20"/>
    </w:rPr>
  </w:style>
  <w:style w:type="character" w:customStyle="1" w:styleId="Corpsdetexte3Car">
    <w:name w:val="Corps de texte 3 Car"/>
    <w:basedOn w:val="Policepardfaut"/>
    <w:link w:val="Corpsdetexte3"/>
    <w:rsid w:val="00BC11A1"/>
    <w:rPr>
      <w:rFonts w:ascii="Tms Rmn" w:hAnsi="Tms Rmn"/>
    </w:rPr>
  </w:style>
  <w:style w:type="paragraph" w:customStyle="1" w:styleId="Texte">
    <w:name w:val="Texte"/>
    <w:basedOn w:val="Normal"/>
    <w:rsid w:val="00BC11A1"/>
    <w:rPr>
      <w:rFonts w:ascii="Times New Roman" w:hAnsi="Times New Roman"/>
      <w:sz w:val="22"/>
    </w:rPr>
  </w:style>
  <w:style w:type="paragraph" w:customStyle="1" w:styleId="dossiertype1">
    <w:name w:val="dossier type 1"/>
    <w:basedOn w:val="Normal"/>
    <w:rsid w:val="00BC11A1"/>
    <w:pPr>
      <w:numPr>
        <w:numId w:val="33"/>
      </w:numPr>
    </w:pPr>
    <w:rPr>
      <w:rFonts w:ascii="Times New Roman" w:hAnsi="Times New Roman"/>
      <w:sz w:val="22"/>
    </w:rPr>
  </w:style>
  <w:style w:type="paragraph" w:customStyle="1" w:styleId="dossiertype2">
    <w:name w:val="dossier type 2"/>
    <w:basedOn w:val="Normal"/>
    <w:rsid w:val="00BC11A1"/>
    <w:pPr>
      <w:tabs>
        <w:tab w:val="num" w:pos="1440"/>
      </w:tabs>
      <w:ind w:left="1440" w:hanging="360"/>
    </w:pPr>
    <w:rPr>
      <w:rFonts w:ascii="Times New Roman" w:hAnsi="Times New Roman"/>
      <w:sz w:val="22"/>
    </w:rPr>
  </w:style>
  <w:style w:type="paragraph" w:customStyle="1" w:styleId="encart">
    <w:name w:val="encart"/>
    <w:basedOn w:val="Normal"/>
    <w:rsid w:val="00BC11A1"/>
    <w:pPr>
      <w:shd w:val="solid" w:color="FFFF00" w:fill="auto"/>
      <w:ind w:left="227" w:right="227"/>
      <w:jc w:val="left"/>
    </w:pPr>
    <w:rPr>
      <w:rFonts w:ascii="Arial" w:hAnsi="Arial"/>
      <w:color w:val="0000FF"/>
    </w:rPr>
  </w:style>
  <w:style w:type="paragraph" w:styleId="Rvision">
    <w:name w:val="Revision"/>
    <w:hidden/>
    <w:uiPriority w:val="99"/>
    <w:semiHidden/>
    <w:rsid w:val="00BC11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238190">
      <w:bodyDiv w:val="1"/>
      <w:marLeft w:val="0"/>
      <w:marRight w:val="0"/>
      <w:marTop w:val="0"/>
      <w:marBottom w:val="0"/>
      <w:divBdr>
        <w:top w:val="none" w:sz="0" w:space="0" w:color="auto"/>
        <w:left w:val="none" w:sz="0" w:space="0" w:color="auto"/>
        <w:bottom w:val="none" w:sz="0" w:space="0" w:color="auto"/>
        <w:right w:val="none" w:sz="0" w:space="0" w:color="auto"/>
      </w:divBdr>
    </w:div>
    <w:div w:id="832183682">
      <w:bodyDiv w:val="1"/>
      <w:marLeft w:val="0"/>
      <w:marRight w:val="0"/>
      <w:marTop w:val="0"/>
      <w:marBottom w:val="0"/>
      <w:divBdr>
        <w:top w:val="none" w:sz="0" w:space="0" w:color="auto"/>
        <w:left w:val="none" w:sz="0" w:space="0" w:color="auto"/>
        <w:bottom w:val="none" w:sz="0" w:space="0" w:color="auto"/>
        <w:right w:val="none" w:sz="0" w:space="0" w:color="auto"/>
      </w:divBdr>
    </w:div>
    <w:div w:id="883252209">
      <w:bodyDiv w:val="1"/>
      <w:marLeft w:val="0"/>
      <w:marRight w:val="0"/>
      <w:marTop w:val="0"/>
      <w:marBottom w:val="0"/>
      <w:divBdr>
        <w:top w:val="none" w:sz="0" w:space="0" w:color="auto"/>
        <w:left w:val="none" w:sz="0" w:space="0" w:color="auto"/>
        <w:bottom w:val="none" w:sz="0" w:space="0" w:color="auto"/>
        <w:right w:val="none" w:sz="0" w:space="0" w:color="auto"/>
      </w:divBdr>
    </w:div>
    <w:div w:id="906499984">
      <w:bodyDiv w:val="1"/>
      <w:marLeft w:val="0"/>
      <w:marRight w:val="0"/>
      <w:marTop w:val="0"/>
      <w:marBottom w:val="0"/>
      <w:divBdr>
        <w:top w:val="none" w:sz="0" w:space="0" w:color="auto"/>
        <w:left w:val="none" w:sz="0" w:space="0" w:color="auto"/>
        <w:bottom w:val="none" w:sz="0" w:space="0" w:color="auto"/>
        <w:right w:val="none" w:sz="0" w:space="0" w:color="auto"/>
      </w:divBdr>
    </w:div>
    <w:div w:id="1273443284">
      <w:bodyDiv w:val="1"/>
      <w:marLeft w:val="0"/>
      <w:marRight w:val="0"/>
      <w:marTop w:val="0"/>
      <w:marBottom w:val="0"/>
      <w:divBdr>
        <w:top w:val="none" w:sz="0" w:space="0" w:color="auto"/>
        <w:left w:val="none" w:sz="0" w:space="0" w:color="auto"/>
        <w:bottom w:val="none" w:sz="0" w:space="0" w:color="auto"/>
        <w:right w:val="none" w:sz="0" w:space="0" w:color="auto"/>
      </w:divBdr>
      <w:divsChild>
        <w:div w:id="926426984">
          <w:marLeft w:val="0"/>
          <w:marRight w:val="0"/>
          <w:marTop w:val="0"/>
          <w:marBottom w:val="0"/>
          <w:divBdr>
            <w:top w:val="none" w:sz="0" w:space="0" w:color="auto"/>
            <w:left w:val="none" w:sz="0" w:space="0" w:color="auto"/>
            <w:bottom w:val="none" w:sz="0" w:space="0" w:color="auto"/>
            <w:right w:val="none" w:sz="0" w:space="0" w:color="auto"/>
          </w:divBdr>
          <w:divsChild>
            <w:div w:id="219244186">
              <w:marLeft w:val="0"/>
              <w:marRight w:val="0"/>
              <w:marTop w:val="0"/>
              <w:marBottom w:val="0"/>
              <w:divBdr>
                <w:top w:val="none" w:sz="0" w:space="0" w:color="auto"/>
                <w:left w:val="none" w:sz="0" w:space="0" w:color="auto"/>
                <w:bottom w:val="none" w:sz="0" w:space="0" w:color="auto"/>
                <w:right w:val="none" w:sz="0" w:space="0" w:color="auto"/>
              </w:divBdr>
              <w:divsChild>
                <w:div w:id="587806180">
                  <w:marLeft w:val="0"/>
                  <w:marRight w:val="0"/>
                  <w:marTop w:val="0"/>
                  <w:marBottom w:val="0"/>
                  <w:divBdr>
                    <w:top w:val="none" w:sz="0" w:space="0" w:color="auto"/>
                    <w:left w:val="none" w:sz="0" w:space="0" w:color="auto"/>
                    <w:bottom w:val="none" w:sz="0" w:space="0" w:color="auto"/>
                    <w:right w:val="none" w:sz="0" w:space="0" w:color="auto"/>
                  </w:divBdr>
                  <w:divsChild>
                    <w:div w:id="553660627">
                      <w:marLeft w:val="0"/>
                      <w:marRight w:val="0"/>
                      <w:marTop w:val="0"/>
                      <w:marBottom w:val="0"/>
                      <w:divBdr>
                        <w:top w:val="none" w:sz="0" w:space="0" w:color="auto"/>
                        <w:left w:val="none" w:sz="0" w:space="0" w:color="auto"/>
                        <w:bottom w:val="none" w:sz="0" w:space="0" w:color="auto"/>
                        <w:right w:val="none" w:sz="0" w:space="0" w:color="auto"/>
                      </w:divBdr>
                      <w:divsChild>
                        <w:div w:id="48845127">
                          <w:marLeft w:val="0"/>
                          <w:marRight w:val="0"/>
                          <w:marTop w:val="0"/>
                          <w:marBottom w:val="0"/>
                          <w:divBdr>
                            <w:top w:val="none" w:sz="0" w:space="0" w:color="auto"/>
                            <w:left w:val="none" w:sz="0" w:space="0" w:color="auto"/>
                            <w:bottom w:val="none" w:sz="0" w:space="0" w:color="auto"/>
                            <w:right w:val="none" w:sz="0" w:space="0" w:color="auto"/>
                          </w:divBdr>
                          <w:divsChild>
                            <w:div w:id="1170947310">
                              <w:marLeft w:val="0"/>
                              <w:marRight w:val="0"/>
                              <w:marTop w:val="0"/>
                              <w:marBottom w:val="0"/>
                              <w:divBdr>
                                <w:top w:val="none" w:sz="0" w:space="0" w:color="auto"/>
                                <w:left w:val="none" w:sz="0" w:space="0" w:color="auto"/>
                                <w:bottom w:val="none" w:sz="0" w:space="0" w:color="auto"/>
                                <w:right w:val="none" w:sz="0" w:space="0" w:color="auto"/>
                              </w:divBdr>
                              <w:divsChild>
                                <w:div w:id="855581640">
                                  <w:marLeft w:val="0"/>
                                  <w:marRight w:val="0"/>
                                  <w:marTop w:val="0"/>
                                  <w:marBottom w:val="0"/>
                                  <w:divBdr>
                                    <w:top w:val="none" w:sz="0" w:space="0" w:color="auto"/>
                                    <w:left w:val="none" w:sz="0" w:space="0" w:color="auto"/>
                                    <w:bottom w:val="none" w:sz="0" w:space="0" w:color="auto"/>
                                    <w:right w:val="none" w:sz="0" w:space="0" w:color="auto"/>
                                  </w:divBdr>
                                  <w:divsChild>
                                    <w:div w:id="603348179">
                                      <w:marLeft w:val="0"/>
                                      <w:marRight w:val="0"/>
                                      <w:marTop w:val="0"/>
                                      <w:marBottom w:val="0"/>
                                      <w:divBdr>
                                        <w:top w:val="none" w:sz="0" w:space="0" w:color="auto"/>
                                        <w:left w:val="none" w:sz="0" w:space="0" w:color="auto"/>
                                        <w:bottom w:val="none" w:sz="0" w:space="0" w:color="auto"/>
                                        <w:right w:val="none" w:sz="0" w:space="0" w:color="auto"/>
                                      </w:divBdr>
                                      <w:divsChild>
                                        <w:div w:id="659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178434">
      <w:bodyDiv w:val="1"/>
      <w:marLeft w:val="0"/>
      <w:marRight w:val="0"/>
      <w:marTop w:val="0"/>
      <w:marBottom w:val="0"/>
      <w:divBdr>
        <w:top w:val="none" w:sz="0" w:space="0" w:color="auto"/>
        <w:left w:val="none" w:sz="0" w:space="0" w:color="auto"/>
        <w:bottom w:val="none" w:sz="0" w:space="0" w:color="auto"/>
        <w:right w:val="none" w:sz="0" w:space="0" w:color="auto"/>
      </w:divBdr>
      <w:divsChild>
        <w:div w:id="1804810997">
          <w:marLeft w:val="0"/>
          <w:marRight w:val="0"/>
          <w:marTop w:val="0"/>
          <w:marBottom w:val="0"/>
          <w:divBdr>
            <w:top w:val="none" w:sz="0" w:space="0" w:color="auto"/>
            <w:left w:val="none" w:sz="0" w:space="0" w:color="auto"/>
            <w:bottom w:val="none" w:sz="0" w:space="0" w:color="auto"/>
            <w:right w:val="none" w:sz="0" w:space="0" w:color="auto"/>
          </w:divBdr>
          <w:divsChild>
            <w:div w:id="1289555578">
              <w:marLeft w:val="0"/>
              <w:marRight w:val="750"/>
              <w:marTop w:val="0"/>
              <w:marBottom w:val="0"/>
              <w:divBdr>
                <w:top w:val="none" w:sz="0" w:space="0" w:color="auto"/>
                <w:left w:val="none" w:sz="0" w:space="0" w:color="auto"/>
                <w:bottom w:val="none" w:sz="0" w:space="0" w:color="auto"/>
                <w:right w:val="none" w:sz="0" w:space="0" w:color="auto"/>
              </w:divBdr>
              <w:divsChild>
                <w:div w:id="18076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804659\Mes%20documents\Doc_SEC\Commission_Affaires_prudentielles\Modeles\CCAP_Note%20de%20s&#233;a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9801-88EB-48CA-97FD-6C1070BE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CCAP_Note de séance.dotx</Template>
  <TotalTime>0</TotalTime>
  <Pages>20</Pages>
  <Words>5121</Words>
  <Characters>30676</Characters>
  <Application>Microsoft Office Word</Application>
  <DocSecurity>4</DocSecurity>
  <Lines>255</Lines>
  <Paragraphs>71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AUGRIS-MULLER Séverine (UA 2789)</dc:creator>
  <cp:lastModifiedBy>Mariam LEITE</cp:lastModifiedBy>
  <cp:revision>2</cp:revision>
  <cp:lastPrinted>2015-05-04T13:25:00Z</cp:lastPrinted>
  <dcterms:created xsi:type="dcterms:W3CDTF">2018-11-30T10:11:00Z</dcterms:created>
  <dcterms:modified xsi:type="dcterms:W3CDTF">2018-11-30T10:11:00Z</dcterms:modified>
</cp:coreProperties>
</file>