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1D57" w14:textId="036E7FD1" w:rsidR="002E2130" w:rsidRDefault="002E2130" w:rsidP="002E2130">
      <w:pPr>
        <w:jc w:val="right"/>
        <w:rPr>
          <w:b/>
        </w:rPr>
      </w:pPr>
      <w:r>
        <w:rPr>
          <w:b/>
        </w:rPr>
        <w:t>Annexe à l’instruction n° 2025-I-23</w:t>
      </w:r>
    </w:p>
    <w:p w14:paraId="47FC1AA7" w14:textId="77777777" w:rsidR="002E2130" w:rsidRDefault="002E2130" w:rsidP="002E2130">
      <w:pPr>
        <w:jc w:val="right"/>
        <w:rPr>
          <w:b/>
        </w:rPr>
      </w:pPr>
    </w:p>
    <w:p w14:paraId="0DB2D4DD" w14:textId="77777777" w:rsidR="002E2130" w:rsidRDefault="001C6471" w:rsidP="002E2130">
      <w:pPr>
        <w:jc w:val="center"/>
        <w:rPr>
          <w:b/>
          <w:spacing w:val="-3"/>
        </w:rPr>
      </w:pPr>
      <w:r>
        <w:rPr>
          <w:b/>
        </w:rPr>
        <w:t>MODÈLE</w:t>
      </w:r>
      <w:r w:rsidR="002172F8">
        <w:rPr>
          <w:b/>
        </w:rPr>
        <w:t xml:space="preserve"> </w:t>
      </w:r>
      <w:r w:rsidR="006E5A42">
        <w:rPr>
          <w:b/>
        </w:rPr>
        <w:t>D</w:t>
      </w:r>
      <w:r w:rsidR="002172F8">
        <w:rPr>
          <w:b/>
        </w:rPr>
        <w:t>’</w:t>
      </w:r>
      <w:r>
        <w:rPr>
          <w:b/>
        </w:rPr>
        <w:t>AVIS</w:t>
      </w:r>
      <w:r>
        <w:rPr>
          <w:b/>
          <w:spacing w:val="-2"/>
        </w:rPr>
        <w:t xml:space="preserve"> </w:t>
      </w:r>
      <w:r>
        <w:rPr>
          <w:b/>
        </w:rPr>
        <w:t>JURIDIQUE</w:t>
      </w:r>
      <w:r>
        <w:rPr>
          <w:b/>
          <w:spacing w:val="-3"/>
        </w:rPr>
        <w:t xml:space="preserve"> </w:t>
      </w:r>
    </w:p>
    <w:p w14:paraId="3FD07556" w14:textId="00385F76" w:rsidR="001C6471" w:rsidRDefault="004B1239" w:rsidP="002E2130">
      <w:pPr>
        <w:jc w:val="center"/>
        <w:rPr>
          <w:b/>
        </w:rPr>
      </w:pPr>
      <w:r>
        <w:rPr>
          <w:b/>
        </w:rPr>
        <w:t>PORTANT SUR LA QUALIFICATION D’UN JETON SE RÉFERANT À UN OU DES ACTIFS</w:t>
      </w:r>
    </w:p>
    <w:p w14:paraId="3B323949" w14:textId="77777777" w:rsidR="001C6471" w:rsidRDefault="001C6471" w:rsidP="001C6471">
      <w:pPr>
        <w:pStyle w:val="Corpsdetexte"/>
        <w:rPr>
          <w:b/>
        </w:rPr>
      </w:pPr>
    </w:p>
    <w:p w14:paraId="10CC8595" w14:textId="27E074C0" w:rsidR="001C6471" w:rsidRDefault="001C6471" w:rsidP="007B501E">
      <w:pPr>
        <w:ind w:left="243" w:right="350"/>
        <w:jc w:val="both"/>
        <w:rPr>
          <w:b/>
        </w:rPr>
      </w:pPr>
      <w:r>
        <w:rPr>
          <w:b/>
          <w:u w:val="single"/>
        </w:rPr>
        <w:t>Un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avis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émis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aux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fins</w:t>
      </w:r>
      <w:r>
        <w:rPr>
          <w:b/>
          <w:spacing w:val="-2"/>
          <w:u w:val="single"/>
        </w:rPr>
        <w:t xml:space="preserve"> </w:t>
      </w:r>
      <w:r w:rsidR="00F52C36">
        <w:rPr>
          <w:b/>
          <w:u w:val="single"/>
        </w:rPr>
        <w:t xml:space="preserve">des articles 17 et 18 du </w:t>
      </w:r>
      <w:r w:rsidR="000122FB" w:rsidRPr="000122FB">
        <w:rPr>
          <w:b/>
          <w:u w:val="single"/>
        </w:rPr>
        <w:t xml:space="preserve">règlement (UE) n° 2023/1114 sur les marchés de crypto-actifs (ci-après « </w:t>
      </w:r>
      <w:bookmarkStart w:id="0" w:name="_Hlk212205605"/>
      <w:r w:rsidR="00F52C36">
        <w:rPr>
          <w:b/>
          <w:u w:val="single"/>
        </w:rPr>
        <w:t xml:space="preserve">règlement </w:t>
      </w:r>
      <w:bookmarkEnd w:id="0"/>
      <w:proofErr w:type="spellStart"/>
      <w:r w:rsidR="00F52C36">
        <w:rPr>
          <w:b/>
          <w:u w:val="single"/>
        </w:rPr>
        <w:t>M</w:t>
      </w:r>
      <w:r w:rsidR="002172F8">
        <w:rPr>
          <w:b/>
          <w:u w:val="single"/>
        </w:rPr>
        <w:t>i</w:t>
      </w:r>
      <w:r w:rsidR="00F52C36">
        <w:rPr>
          <w:b/>
          <w:u w:val="single"/>
        </w:rPr>
        <w:t>CA</w:t>
      </w:r>
      <w:proofErr w:type="spellEnd"/>
      <w:r w:rsidR="000122FB">
        <w:rPr>
          <w:b/>
          <w:u w:val="single"/>
        </w:rPr>
        <w:t> »)</w:t>
      </w:r>
      <w:r w:rsidR="00F52C36">
        <w:rPr>
          <w:b/>
          <w:u w:val="single"/>
        </w:rPr>
        <w:t xml:space="preserve"> </w:t>
      </w:r>
      <w:r w:rsidR="004B1239">
        <w:rPr>
          <w:b/>
          <w:u w:val="single"/>
        </w:rPr>
        <w:t>contient l</w:t>
      </w:r>
      <w:r>
        <w:rPr>
          <w:b/>
          <w:u w:val="single"/>
        </w:rPr>
        <w:t>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informations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correspondant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tous</w:t>
      </w:r>
      <w:r>
        <w:rPr>
          <w:b/>
          <w:spacing w:val="-3"/>
          <w:u w:val="single"/>
        </w:rPr>
        <w:t xml:space="preserve"> </w:t>
      </w:r>
      <w:r w:rsidRPr="00F66F2C">
        <w:rPr>
          <w:b/>
          <w:u w:val="single"/>
        </w:rPr>
        <w:t>les</w:t>
      </w:r>
      <w:r w:rsidRPr="007B501E">
        <w:rPr>
          <w:b/>
          <w:u w:val="single"/>
        </w:rPr>
        <w:t xml:space="preserve"> </w:t>
      </w:r>
      <w:r w:rsidRPr="00F66F2C">
        <w:rPr>
          <w:b/>
          <w:u w:val="single"/>
        </w:rPr>
        <w:t>cha</w:t>
      </w:r>
      <w:r>
        <w:rPr>
          <w:b/>
          <w:u w:val="single"/>
        </w:rPr>
        <w:t>mps ci-dessous.</w:t>
      </w:r>
    </w:p>
    <w:p w14:paraId="112D535D" w14:textId="77777777" w:rsidR="001C6471" w:rsidRDefault="001C6471" w:rsidP="001C6471">
      <w:pPr>
        <w:pStyle w:val="Corpsdetexte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668"/>
        <w:gridCol w:w="4504"/>
      </w:tblGrid>
      <w:tr w:rsidR="001C6471" w14:paraId="59CC8520" w14:textId="77777777" w:rsidTr="001C6471">
        <w:trPr>
          <w:trHeight w:val="244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E3CD09" w14:textId="77777777" w:rsidR="001C6471" w:rsidRPr="001C6471" w:rsidRDefault="001C6471">
            <w:pPr>
              <w:pStyle w:val="TableParagraph"/>
              <w:spacing w:before="58"/>
              <w:rPr>
                <w:b/>
                <w:sz w:val="20"/>
                <w:lang w:val="fr-FR"/>
              </w:rPr>
            </w:pPr>
          </w:p>
          <w:p w14:paraId="483D993A" w14:textId="77777777" w:rsidR="001C6471" w:rsidRDefault="001C6471">
            <w:pPr>
              <w:pStyle w:val="TableParagraph"/>
              <w:ind w:left="12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Informations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</w:t>
            </w:r>
            <w:r>
              <w:rPr>
                <w:b/>
                <w:spacing w:val="-4"/>
                <w:sz w:val="20"/>
              </w:rPr>
              <w:t>avis</w:t>
            </w:r>
            <w:proofErr w:type="spellEnd"/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C206E" w14:textId="77777777" w:rsidR="001C6471" w:rsidRPr="001C6471" w:rsidRDefault="001C6471" w:rsidP="007B501E">
            <w:pPr>
              <w:pStyle w:val="TableParagraph"/>
              <w:spacing w:line="224" w:lineRule="exact"/>
              <w:ind w:left="10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Date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à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laquelle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présent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avis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est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4"/>
                <w:sz w:val="20"/>
                <w:lang w:val="fr-FR"/>
              </w:rPr>
              <w:t>rendu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E68" w14:textId="77777777" w:rsidR="001C6471" w:rsidRPr="001C6471" w:rsidRDefault="001C6471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1C6471" w14:paraId="3FBDB9AE" w14:textId="77777777" w:rsidTr="001C6471">
        <w:trPr>
          <w:trHeight w:val="48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F485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4844" w14:textId="68EBAB29" w:rsidR="001C6471" w:rsidRPr="001C6471" w:rsidRDefault="001C6471" w:rsidP="007B501E">
            <w:pPr>
              <w:pStyle w:val="TableParagraph"/>
              <w:spacing w:line="243" w:lineRule="exact"/>
              <w:ind w:left="10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Nom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personnes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(</w:t>
            </w:r>
            <w:r w:rsidR="000122FB">
              <w:rPr>
                <w:b/>
                <w:spacing w:val="-2"/>
                <w:sz w:val="20"/>
                <w:lang w:val="fr-FR"/>
              </w:rPr>
              <w:t>morales</w:t>
            </w:r>
          </w:p>
          <w:p w14:paraId="59612A26" w14:textId="77777777" w:rsidR="001C6471" w:rsidRPr="001C6471" w:rsidRDefault="001C6471" w:rsidP="007B501E">
            <w:pPr>
              <w:pStyle w:val="TableParagraph"/>
              <w:spacing w:line="225" w:lineRule="exact"/>
              <w:ind w:left="102"/>
              <w:jc w:val="both"/>
              <w:rPr>
                <w:b/>
                <w:sz w:val="20"/>
                <w:lang w:val="fr-FR"/>
              </w:rPr>
            </w:pPr>
            <w:proofErr w:type="gramStart"/>
            <w:r w:rsidRPr="001C6471">
              <w:rPr>
                <w:b/>
                <w:sz w:val="20"/>
                <w:lang w:val="fr-FR"/>
              </w:rPr>
              <w:t>ou</w:t>
            </w:r>
            <w:proofErr w:type="gramEnd"/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physiques)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rendant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présent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4"/>
                <w:sz w:val="20"/>
                <w:lang w:val="fr-FR"/>
              </w:rPr>
              <w:t>avis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DEA6" w14:textId="4CA4E1FE" w:rsidR="001C6471" w:rsidRPr="001C6471" w:rsidRDefault="001C6471" w:rsidP="007B501E">
            <w:pPr>
              <w:pStyle w:val="TableParagraph"/>
              <w:spacing w:line="243" w:lineRule="exact"/>
              <w:ind w:left="105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inclure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nom,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l’adresse,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2"/>
                <w:sz w:val="20"/>
                <w:lang w:val="fr-FR"/>
              </w:rPr>
              <w:t>l’adresse</w:t>
            </w:r>
          </w:p>
          <w:p w14:paraId="735C8741" w14:textId="77777777" w:rsidR="001C6471" w:rsidRPr="001C6471" w:rsidRDefault="001C6471" w:rsidP="007B501E">
            <w:pPr>
              <w:pStyle w:val="TableParagraph"/>
              <w:spacing w:line="225" w:lineRule="exact"/>
              <w:ind w:left="105"/>
              <w:jc w:val="both"/>
              <w:rPr>
                <w:i/>
                <w:sz w:val="20"/>
                <w:lang w:val="fr-FR"/>
              </w:rPr>
            </w:pPr>
            <w:proofErr w:type="gramStart"/>
            <w:r w:rsidRPr="001C6471">
              <w:rPr>
                <w:i/>
                <w:sz w:val="20"/>
                <w:lang w:val="fr-FR"/>
              </w:rPr>
              <w:t>électronique</w:t>
            </w:r>
            <w:proofErr w:type="gramEnd"/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et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numéro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2"/>
                <w:sz w:val="20"/>
                <w:lang w:val="fr-FR"/>
              </w:rPr>
              <w:t>téléphone.</w:t>
            </w:r>
          </w:p>
        </w:tc>
      </w:tr>
      <w:tr w:rsidR="001C6471" w14:paraId="348666E9" w14:textId="77777777" w:rsidTr="001C6471">
        <w:trPr>
          <w:trHeight w:val="97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25CB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D7ED" w14:textId="77777777" w:rsidR="001C6471" w:rsidRPr="001C6471" w:rsidRDefault="001C6471" w:rsidP="007B501E">
            <w:pPr>
              <w:pStyle w:val="TableParagraph"/>
              <w:ind w:left="102" w:right="14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Point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contact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personnes (morales ou physiques) rendant le présent avis (si différent de ce qui</w:t>
            </w:r>
          </w:p>
          <w:p w14:paraId="7E17909C" w14:textId="77777777" w:rsidR="001C6471" w:rsidRDefault="001C6471" w:rsidP="007B501E">
            <w:pPr>
              <w:pStyle w:val="TableParagraph"/>
              <w:spacing w:line="225" w:lineRule="exact"/>
              <w:ind w:left="10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précède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B7FD" w14:textId="6869AF64" w:rsidR="001C6471" w:rsidRPr="001C6471" w:rsidRDefault="001C6471" w:rsidP="007B501E">
            <w:pPr>
              <w:pStyle w:val="TableParagraph"/>
              <w:spacing w:before="243"/>
              <w:ind w:left="105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inclure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nom,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l’adresse,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l’adresse électronique et le numéro de téléphone.</w:t>
            </w:r>
          </w:p>
        </w:tc>
      </w:tr>
      <w:tr w:rsidR="001C6471" w14:paraId="1055229C" w14:textId="77777777" w:rsidTr="001C6471">
        <w:trPr>
          <w:trHeight w:val="732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6D81B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6208" w14:textId="48479B80" w:rsidR="001C6471" w:rsidRPr="001C6471" w:rsidRDefault="001C6471" w:rsidP="00A554FA">
            <w:pPr>
              <w:pStyle w:val="TableParagraph"/>
              <w:ind w:left="102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Déclaration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tout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conflit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d’intérêts potentiel et mesures visant à gérer</w:t>
            </w:r>
            <w:r w:rsidR="00A554FA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efficacement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ces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conflits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B73B" w14:textId="77777777" w:rsidR="001C6471" w:rsidRPr="001C6471" w:rsidRDefault="001C6471" w:rsidP="007B501E">
            <w:pPr>
              <w:pStyle w:val="TableParagraph"/>
              <w:jc w:val="both"/>
              <w:rPr>
                <w:rFonts w:ascii="Times New Roman"/>
                <w:sz w:val="20"/>
                <w:lang w:val="fr-FR"/>
              </w:rPr>
            </w:pPr>
          </w:p>
        </w:tc>
      </w:tr>
      <w:tr w:rsidR="001C6471" w14:paraId="6AC5A2E0" w14:textId="77777777" w:rsidTr="001C6471">
        <w:trPr>
          <w:trHeight w:val="97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7BC9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A1F0" w14:textId="77777777" w:rsidR="001C6471" w:rsidRPr="001C6471" w:rsidRDefault="001C6471" w:rsidP="005508C6">
            <w:pPr>
              <w:pStyle w:val="TableParagraph"/>
              <w:spacing w:before="121"/>
              <w:ind w:left="102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Preuve de la capacité de la ou des personnes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à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agir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en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qualité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conseiller </w:t>
            </w:r>
            <w:r w:rsidRPr="001C6471">
              <w:rPr>
                <w:b/>
                <w:spacing w:val="-2"/>
                <w:sz w:val="20"/>
                <w:lang w:val="fr-FR"/>
              </w:rPr>
              <w:t>juridique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1740" w14:textId="29DCE373" w:rsidR="001C6471" w:rsidRPr="001C6471" w:rsidRDefault="001C6471" w:rsidP="005508C6">
            <w:pPr>
              <w:pStyle w:val="TableParagraph"/>
              <w:ind w:left="105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 xml:space="preserve">Veuillez inclure </w:t>
            </w:r>
            <w:r w:rsidR="000122FB">
              <w:rPr>
                <w:i/>
                <w:sz w:val="20"/>
                <w:lang w:val="fr-FR"/>
              </w:rPr>
              <w:t xml:space="preserve">toutes les </w:t>
            </w:r>
            <w:r w:rsidRPr="001C6471">
              <w:rPr>
                <w:i/>
                <w:sz w:val="20"/>
                <w:lang w:val="fr-FR"/>
              </w:rPr>
              <w:t xml:space="preserve">informations </w:t>
            </w:r>
            <w:r w:rsidR="000122FB">
              <w:rPr>
                <w:i/>
                <w:sz w:val="20"/>
                <w:lang w:val="fr-FR"/>
              </w:rPr>
              <w:t xml:space="preserve">utiles : </w:t>
            </w:r>
            <w:r w:rsidRPr="001C6471">
              <w:rPr>
                <w:i/>
                <w:sz w:val="20"/>
                <w:lang w:val="fr-FR"/>
              </w:rPr>
              <w:t>diplôme, licence, numéro d’enregistrement</w:t>
            </w:r>
            <w:r w:rsidRPr="001C6471">
              <w:rPr>
                <w:i/>
                <w:spacing w:val="-1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professionnel,</w:t>
            </w:r>
            <w:r w:rsidRPr="001C6471">
              <w:rPr>
                <w:i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certificat</w:t>
            </w:r>
            <w:r w:rsidRPr="001C6471">
              <w:rPr>
                <w:i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d’aptitude</w:t>
            </w:r>
            <w:r w:rsidR="000122FB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la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profession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d’avocat,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4"/>
                <w:sz w:val="20"/>
                <w:lang w:val="fr-FR"/>
              </w:rPr>
              <w:t>etc.</w:t>
            </w:r>
          </w:p>
        </w:tc>
      </w:tr>
      <w:tr w:rsidR="001C6471" w14:paraId="6B5160B1" w14:textId="77777777" w:rsidTr="001C6471">
        <w:trPr>
          <w:trHeight w:val="976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6728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4610" w14:textId="77777777" w:rsidR="001C6471" w:rsidRPr="001C6471" w:rsidRDefault="001C6471" w:rsidP="007B501E">
            <w:pPr>
              <w:pStyle w:val="TableParagraph"/>
              <w:spacing w:before="120"/>
              <w:jc w:val="both"/>
              <w:rPr>
                <w:b/>
                <w:sz w:val="20"/>
                <w:lang w:val="fr-FR"/>
              </w:rPr>
            </w:pPr>
          </w:p>
          <w:p w14:paraId="287CE088" w14:textId="77777777" w:rsidR="001C6471" w:rsidRDefault="001C6471" w:rsidP="007B501E">
            <w:pPr>
              <w:pStyle w:val="TableParagraph"/>
              <w:spacing w:before="1"/>
              <w:ind w:left="10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Objet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présent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avis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79AD" w14:textId="268A18CE" w:rsidR="001C6471" w:rsidRDefault="001C6471" w:rsidP="007B501E">
            <w:pPr>
              <w:pStyle w:val="TableParagraph"/>
              <w:spacing w:line="243" w:lineRule="exact"/>
              <w:ind w:left="105"/>
              <w:jc w:val="both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Précisez</w:t>
            </w:r>
            <w:proofErr w:type="spellEnd"/>
            <w:r w:rsidR="00F66F2C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:</w:t>
            </w:r>
            <w:proofErr w:type="gramEnd"/>
          </w:p>
          <w:p w14:paraId="7B4ECB7E" w14:textId="18E6E5AD" w:rsidR="001C6471" w:rsidRPr="001C6471" w:rsidRDefault="004B1239" w:rsidP="007B501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4" w:lineRule="exact"/>
              <w:jc w:val="both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 xml:space="preserve">ii) du </w:t>
            </w:r>
            <w:r w:rsidRPr="004B1239">
              <w:rPr>
                <w:i/>
                <w:sz w:val="20"/>
                <w:lang w:val="fr-FR"/>
              </w:rPr>
              <w:t xml:space="preserve">b </w:t>
            </w:r>
            <w:r>
              <w:rPr>
                <w:i/>
                <w:sz w:val="20"/>
                <w:lang w:val="fr-FR"/>
              </w:rPr>
              <w:t>du 1 de l’</w:t>
            </w:r>
            <w:r w:rsidR="001C6471" w:rsidRPr="001C6471">
              <w:rPr>
                <w:i/>
                <w:sz w:val="20"/>
                <w:lang w:val="fr-FR"/>
              </w:rPr>
              <w:t>article</w:t>
            </w:r>
            <w:r w:rsidR="001C6471"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17</w:t>
            </w:r>
            <w:r w:rsidR="00614738">
              <w:rPr>
                <w:i/>
                <w:sz w:val="20"/>
                <w:lang w:val="fr-FR"/>
              </w:rPr>
              <w:t xml:space="preserve"> ; </w:t>
            </w:r>
            <w:proofErr w:type="gramStart"/>
            <w:r w:rsidR="00614738">
              <w:rPr>
                <w:i/>
                <w:sz w:val="20"/>
                <w:lang w:val="fr-FR"/>
              </w:rPr>
              <w:t>ou</w:t>
            </w:r>
            <w:proofErr w:type="gramEnd"/>
            <w:r w:rsidR="00614738">
              <w:rPr>
                <w:i/>
                <w:sz w:val="20"/>
                <w:lang w:val="fr-FR"/>
              </w:rPr>
              <w:t xml:space="preserve"> </w:t>
            </w:r>
          </w:p>
          <w:p w14:paraId="23902111" w14:textId="75AF976A" w:rsidR="001C6471" w:rsidRPr="007B501E" w:rsidRDefault="004B1239" w:rsidP="007B501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4" w:lineRule="exact"/>
              <w:jc w:val="both"/>
              <w:rPr>
                <w:i/>
                <w:sz w:val="20"/>
                <w:lang w:val="fr-FR"/>
              </w:rPr>
            </w:pPr>
            <w:proofErr w:type="gramStart"/>
            <w:r w:rsidRPr="007B501E">
              <w:rPr>
                <w:i/>
                <w:sz w:val="20"/>
                <w:lang w:val="fr-FR"/>
              </w:rPr>
              <w:t>e</w:t>
            </w:r>
            <w:proofErr w:type="gramEnd"/>
            <w:r w:rsidRPr="007B501E">
              <w:rPr>
                <w:i/>
                <w:sz w:val="20"/>
                <w:lang w:val="fr-FR"/>
              </w:rPr>
              <w:t xml:space="preserve"> du 2 de l’</w:t>
            </w:r>
            <w:r w:rsidR="001C6471" w:rsidRPr="007B501E">
              <w:rPr>
                <w:i/>
                <w:sz w:val="20"/>
                <w:lang w:val="fr-FR"/>
              </w:rPr>
              <w:t>article</w:t>
            </w:r>
            <w:r w:rsidR="001C6471" w:rsidRPr="007B501E">
              <w:rPr>
                <w:i/>
                <w:spacing w:val="-4"/>
                <w:sz w:val="20"/>
                <w:lang w:val="fr-FR"/>
              </w:rPr>
              <w:t xml:space="preserve"> </w:t>
            </w:r>
            <w:r w:rsidR="001C6471" w:rsidRPr="007B501E">
              <w:rPr>
                <w:i/>
                <w:sz w:val="20"/>
                <w:lang w:val="fr-FR"/>
              </w:rPr>
              <w:t>18</w:t>
            </w:r>
            <w:r w:rsidR="00F52C36">
              <w:rPr>
                <w:i/>
                <w:sz w:val="20"/>
                <w:lang w:val="fr-FR"/>
              </w:rPr>
              <w:t xml:space="preserve"> </w:t>
            </w:r>
            <w:r w:rsidR="001C6471" w:rsidRPr="007B501E">
              <w:rPr>
                <w:i/>
                <w:spacing w:val="-5"/>
                <w:sz w:val="20"/>
                <w:lang w:val="fr-FR"/>
              </w:rPr>
              <w:t>du</w:t>
            </w:r>
            <w:r w:rsidR="00F52C36" w:rsidRPr="007B501E">
              <w:rPr>
                <w:i/>
                <w:sz w:val="20"/>
                <w:lang w:val="fr-FR"/>
              </w:rPr>
              <w:t xml:space="preserve"> </w:t>
            </w:r>
            <w:r w:rsidR="001C6471" w:rsidRPr="007B501E">
              <w:rPr>
                <w:i/>
                <w:sz w:val="20"/>
                <w:lang w:val="fr-FR"/>
              </w:rPr>
              <w:t>règlement</w:t>
            </w:r>
            <w:r w:rsidR="001C6471" w:rsidRPr="007B501E">
              <w:rPr>
                <w:i/>
                <w:spacing w:val="-7"/>
                <w:sz w:val="20"/>
                <w:lang w:val="fr-FR"/>
              </w:rPr>
              <w:t xml:space="preserve"> </w:t>
            </w:r>
            <w:proofErr w:type="spellStart"/>
            <w:r w:rsidR="001C6471" w:rsidRPr="007B501E">
              <w:rPr>
                <w:i/>
                <w:spacing w:val="-4"/>
                <w:sz w:val="20"/>
                <w:lang w:val="fr-FR"/>
              </w:rPr>
              <w:t>MiCA</w:t>
            </w:r>
            <w:proofErr w:type="spellEnd"/>
          </w:p>
        </w:tc>
      </w:tr>
      <w:tr w:rsidR="001C6471" w14:paraId="0C0DC5D0" w14:textId="77777777" w:rsidTr="001C6471">
        <w:trPr>
          <w:trHeight w:val="1708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F74623" w14:textId="1A0E7BAF" w:rsidR="001C6471" w:rsidRPr="001C6471" w:rsidRDefault="001C6471">
            <w:pPr>
              <w:pStyle w:val="TableParagraph"/>
              <w:spacing w:before="177" w:line="244" w:lineRule="auto"/>
              <w:ind w:left="2414" w:right="151" w:hanging="2261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Informations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sur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personne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ayant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proofErr w:type="gramStart"/>
            <w:r w:rsidRPr="001C6471">
              <w:rPr>
                <w:b/>
                <w:sz w:val="20"/>
                <w:lang w:val="fr-FR"/>
              </w:rPr>
              <w:t>l</w:t>
            </w:r>
            <w:r w:rsidR="000D7EA8">
              <w:rPr>
                <w:b/>
                <w:sz w:val="20"/>
                <w:lang w:val="fr-FR"/>
              </w:rPr>
              <w:t>’</w:t>
            </w:r>
            <w:r w:rsidRPr="001C6471">
              <w:rPr>
                <w:b/>
                <w:spacing w:val="8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intention</w:t>
            </w:r>
            <w:proofErr w:type="gramEnd"/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d’</w:t>
            </w:r>
            <w:r w:rsidRPr="001C6471">
              <w:rPr>
                <w:b/>
                <w:spacing w:val="8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offrir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public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demander l’</w:t>
            </w:r>
            <w:r w:rsidRPr="001C6471">
              <w:rPr>
                <w:b/>
                <w:spacing w:val="8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admission à la négociation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6C7B" w14:textId="574380C4" w:rsidR="001C6471" w:rsidRPr="001C6471" w:rsidRDefault="001C6471" w:rsidP="005508C6">
            <w:pPr>
              <w:pStyle w:val="TableParagraph"/>
              <w:ind w:left="102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Nom de l’établissement de crédit</w:t>
            </w:r>
            <w:r w:rsidR="000D7EA8">
              <w:rPr>
                <w:b/>
                <w:sz w:val="20"/>
                <w:lang w:val="fr-FR"/>
              </w:rPr>
              <w:t xml:space="preserve"> ou </w:t>
            </w:r>
            <w:r w:rsidRPr="001C6471">
              <w:rPr>
                <w:b/>
                <w:sz w:val="20"/>
                <w:lang w:val="fr-FR"/>
              </w:rPr>
              <w:t>d</w:t>
            </w:r>
            <w:r w:rsidR="00F4712D">
              <w:rPr>
                <w:b/>
                <w:sz w:val="20"/>
                <w:lang w:val="fr-FR"/>
              </w:rPr>
              <w:t xml:space="preserve">e </w:t>
            </w:r>
            <w:r w:rsidRPr="001C6471">
              <w:rPr>
                <w:b/>
                <w:sz w:val="20"/>
                <w:lang w:val="fr-FR"/>
              </w:rPr>
              <w:t>l</w:t>
            </w:r>
            <w:r w:rsidR="00F4712D">
              <w:rPr>
                <w:b/>
                <w:sz w:val="20"/>
                <w:lang w:val="fr-FR"/>
              </w:rPr>
              <w:t>’</w:t>
            </w:r>
            <w:r w:rsidRPr="001C6471">
              <w:rPr>
                <w:b/>
                <w:sz w:val="20"/>
                <w:lang w:val="fr-FR"/>
              </w:rPr>
              <w:t>entreprise ayant l’intention d’offrir au public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demander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l’admission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à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 négociation du crypto-actif et pour le compte duquel</w:t>
            </w:r>
            <w:r w:rsidR="004524B3">
              <w:rPr>
                <w:b/>
                <w:sz w:val="20"/>
                <w:lang w:val="fr-FR"/>
              </w:rPr>
              <w:t xml:space="preserve"> ou </w:t>
            </w:r>
            <w:r w:rsidRPr="001C6471">
              <w:rPr>
                <w:b/>
                <w:sz w:val="20"/>
                <w:lang w:val="fr-FR"/>
              </w:rPr>
              <w:t>de laquelle le présent</w:t>
            </w:r>
          </w:p>
          <w:p w14:paraId="6A307443" w14:textId="77777777" w:rsidR="001C6471" w:rsidRDefault="001C6471" w:rsidP="007B501E">
            <w:pPr>
              <w:pStyle w:val="TableParagraph"/>
              <w:spacing w:line="224" w:lineRule="exact"/>
              <w:ind w:left="10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avis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rendu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166A" w14:textId="77777777" w:rsidR="001C6471" w:rsidRDefault="001C6471" w:rsidP="007B501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C6471" w14:paraId="2186D216" w14:textId="77777777" w:rsidTr="007B501E">
        <w:trPr>
          <w:trHeight w:val="732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8639" w14:textId="77777777" w:rsidR="001C6471" w:rsidRDefault="001C6471">
            <w:pPr>
              <w:rPr>
                <w:b/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DB07" w14:textId="77777777" w:rsidR="001C6471" w:rsidRPr="001C6471" w:rsidRDefault="001C6471" w:rsidP="007B501E">
            <w:pPr>
              <w:pStyle w:val="TableParagraph"/>
              <w:ind w:left="102" w:right="14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Statut réglementé (agrément ou inscription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permettant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d’exercer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une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proofErr w:type="gramStart"/>
            <w:r w:rsidRPr="001C6471">
              <w:rPr>
                <w:b/>
                <w:spacing w:val="-5"/>
                <w:sz w:val="20"/>
                <w:lang w:val="fr-FR"/>
              </w:rPr>
              <w:t>ou</w:t>
            </w:r>
            <w:proofErr w:type="gramEnd"/>
          </w:p>
          <w:p w14:paraId="07FE565E" w14:textId="77777777" w:rsidR="001C6471" w:rsidRPr="001C6471" w:rsidRDefault="001C6471" w:rsidP="007B501E">
            <w:pPr>
              <w:pStyle w:val="TableParagraph"/>
              <w:spacing w:line="224" w:lineRule="exact"/>
              <w:ind w:left="102"/>
              <w:jc w:val="both"/>
              <w:rPr>
                <w:b/>
                <w:sz w:val="20"/>
                <w:lang w:val="fr-FR"/>
              </w:rPr>
            </w:pPr>
            <w:proofErr w:type="gramStart"/>
            <w:r w:rsidRPr="001C6471">
              <w:rPr>
                <w:b/>
                <w:sz w:val="20"/>
                <w:lang w:val="fr-FR"/>
              </w:rPr>
              <w:t>plusieurs</w:t>
            </w:r>
            <w:proofErr w:type="gramEnd"/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activités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services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financiers)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F7D0" w14:textId="53AFCFD2" w:rsidR="001C6471" w:rsidRPr="001C6471" w:rsidRDefault="001C6471" w:rsidP="007B501E">
            <w:pPr>
              <w:pStyle w:val="TableParagraph"/>
              <w:spacing w:before="121"/>
              <w:ind w:left="105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Par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exemple</w:t>
            </w:r>
            <w:r w:rsidR="004524B3">
              <w:rPr>
                <w:i/>
                <w:sz w:val="20"/>
                <w:lang w:val="fr-FR"/>
              </w:rPr>
              <w:t> :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établissement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crédit,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établissement de monnaie électronique, etc.</w:t>
            </w:r>
          </w:p>
        </w:tc>
      </w:tr>
      <w:tr w:rsidR="001C6471" w14:paraId="07AF6649" w14:textId="77777777" w:rsidTr="001C6471">
        <w:trPr>
          <w:trHeight w:val="48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6292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46F1" w14:textId="77777777" w:rsidR="001C6471" w:rsidRPr="001C6471" w:rsidRDefault="001C6471" w:rsidP="007B501E">
            <w:pPr>
              <w:pStyle w:val="TableParagraph"/>
              <w:spacing w:line="243" w:lineRule="exact"/>
              <w:ind w:left="10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Identifiant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d’entité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légale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(LEI)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(le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cas</w:t>
            </w:r>
          </w:p>
          <w:p w14:paraId="375E6577" w14:textId="77777777" w:rsidR="001C6471" w:rsidRDefault="001C6471" w:rsidP="007B501E">
            <w:pPr>
              <w:pStyle w:val="TableParagraph"/>
              <w:spacing w:line="224" w:lineRule="exact"/>
              <w:ind w:left="10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échéant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EDF" w14:textId="77777777" w:rsidR="001C6471" w:rsidRDefault="001C6471" w:rsidP="007B501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C6471" w14:paraId="07080789" w14:textId="77777777" w:rsidTr="001C6471">
        <w:trPr>
          <w:trHeight w:val="489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A6C1" w14:textId="77777777" w:rsidR="001C6471" w:rsidRDefault="001C6471">
            <w:pPr>
              <w:rPr>
                <w:b/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28B6" w14:textId="77777777" w:rsidR="001C6471" w:rsidRPr="001C6471" w:rsidRDefault="001C6471" w:rsidP="007B501E">
            <w:pPr>
              <w:pStyle w:val="TableParagraph"/>
              <w:spacing w:line="244" w:lineRule="exact"/>
              <w:ind w:left="10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Espace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économique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européen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(EEE)/État</w:t>
            </w:r>
          </w:p>
          <w:p w14:paraId="0893857E" w14:textId="77777777" w:rsidR="001C6471" w:rsidRPr="001C6471" w:rsidRDefault="001C6471" w:rsidP="007B501E">
            <w:pPr>
              <w:pStyle w:val="TableParagraph"/>
              <w:spacing w:line="225" w:lineRule="exact"/>
              <w:ind w:left="102"/>
              <w:jc w:val="both"/>
              <w:rPr>
                <w:b/>
                <w:sz w:val="20"/>
                <w:lang w:val="fr-FR"/>
              </w:rPr>
            </w:pPr>
            <w:proofErr w:type="gramStart"/>
            <w:r w:rsidRPr="001C6471">
              <w:rPr>
                <w:b/>
                <w:sz w:val="20"/>
                <w:lang w:val="fr-FR"/>
              </w:rPr>
              <w:t>membre</w:t>
            </w:r>
            <w:proofErr w:type="gramEnd"/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d’établissement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EF2B" w14:textId="77777777" w:rsidR="001C6471" w:rsidRPr="001C6471" w:rsidRDefault="001C6471" w:rsidP="007B501E">
            <w:pPr>
              <w:pStyle w:val="TableParagraph"/>
              <w:jc w:val="both"/>
              <w:rPr>
                <w:rFonts w:ascii="Times New Roman"/>
                <w:sz w:val="20"/>
                <w:lang w:val="fr-FR"/>
              </w:rPr>
            </w:pPr>
          </w:p>
        </w:tc>
      </w:tr>
      <w:tr w:rsidR="001C6471" w14:paraId="7636D6E0" w14:textId="77777777" w:rsidTr="001C6471">
        <w:trPr>
          <w:trHeight w:val="48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CE1D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102FC" w14:textId="77777777" w:rsidR="001C6471" w:rsidRDefault="001C6471" w:rsidP="007B501E">
            <w:pPr>
              <w:pStyle w:val="TableParagraph"/>
              <w:spacing w:before="121"/>
              <w:ind w:lef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25DD" w14:textId="58CFF32C" w:rsidR="001C6471" w:rsidRPr="001C6471" w:rsidRDefault="001C6471" w:rsidP="007B501E">
            <w:pPr>
              <w:pStyle w:val="TableParagraph"/>
              <w:spacing w:line="243" w:lineRule="exact"/>
              <w:ind w:left="105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inclure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nom,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l’adresse,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2"/>
                <w:sz w:val="20"/>
                <w:lang w:val="fr-FR"/>
              </w:rPr>
              <w:t>l’adresse</w:t>
            </w:r>
          </w:p>
          <w:p w14:paraId="4FB5381F" w14:textId="77777777" w:rsidR="001C6471" w:rsidRPr="001C6471" w:rsidRDefault="001C6471" w:rsidP="007B501E">
            <w:pPr>
              <w:pStyle w:val="TableParagraph"/>
              <w:spacing w:line="225" w:lineRule="exact"/>
              <w:ind w:left="105"/>
              <w:jc w:val="both"/>
              <w:rPr>
                <w:i/>
                <w:sz w:val="20"/>
                <w:lang w:val="fr-FR"/>
              </w:rPr>
            </w:pPr>
            <w:proofErr w:type="gramStart"/>
            <w:r w:rsidRPr="001C6471">
              <w:rPr>
                <w:i/>
                <w:sz w:val="20"/>
                <w:lang w:val="fr-FR"/>
              </w:rPr>
              <w:t>électronique</w:t>
            </w:r>
            <w:proofErr w:type="gramEnd"/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et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numéro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2"/>
                <w:sz w:val="20"/>
                <w:lang w:val="fr-FR"/>
              </w:rPr>
              <w:t>téléphone.</w:t>
            </w:r>
          </w:p>
        </w:tc>
      </w:tr>
      <w:tr w:rsidR="001C6471" w14:paraId="7950C700" w14:textId="77777777" w:rsidTr="001C6471">
        <w:trPr>
          <w:trHeight w:val="731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4982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8AAD" w14:textId="2FD82072" w:rsidR="001C6471" w:rsidRPr="005508C6" w:rsidRDefault="001C6471" w:rsidP="005508C6">
            <w:pPr>
              <w:pStyle w:val="TableParagraph"/>
              <w:ind w:left="102" w:right="29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Intention de l’établissement de crédit</w:t>
            </w:r>
            <w:r w:rsidR="000D7EA8">
              <w:rPr>
                <w:b/>
                <w:sz w:val="20"/>
                <w:lang w:val="fr-FR"/>
              </w:rPr>
              <w:t xml:space="preserve"> ou de l’</w:t>
            </w:r>
            <w:r w:rsidRPr="005508C6">
              <w:rPr>
                <w:b/>
                <w:spacing w:val="-2"/>
                <w:sz w:val="20"/>
                <w:lang w:val="fr-FR"/>
              </w:rPr>
              <w:t>entreprise</w:t>
            </w:r>
            <w:r w:rsidR="000D7EA8" w:rsidRPr="005508C6">
              <w:rPr>
                <w:b/>
                <w:spacing w:val="-2"/>
                <w:sz w:val="20"/>
                <w:lang w:val="fr-FR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3DCD9" w14:textId="6C50ABE0" w:rsidR="001C6471" w:rsidRDefault="001C6471" w:rsidP="007B501E">
            <w:pPr>
              <w:pStyle w:val="TableParagraph"/>
              <w:spacing w:line="243" w:lineRule="exact"/>
              <w:ind w:left="105"/>
              <w:jc w:val="both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Précisez</w:t>
            </w:r>
            <w:proofErr w:type="spellEnd"/>
            <w:r w:rsidR="00F66F2C">
              <w:rPr>
                <w:i/>
                <w:spacing w:val="-2"/>
                <w:sz w:val="20"/>
              </w:rPr>
              <w:t xml:space="preserve"> :</w:t>
            </w:r>
            <w:proofErr w:type="gramEnd"/>
            <w:r w:rsidR="00F66F2C">
              <w:rPr>
                <w:i/>
                <w:spacing w:val="-2"/>
                <w:sz w:val="20"/>
              </w:rPr>
              <w:t xml:space="preserve"> </w:t>
            </w:r>
          </w:p>
          <w:p w14:paraId="020C4E0C" w14:textId="77777777" w:rsidR="001C6471" w:rsidRDefault="001C6471" w:rsidP="007B501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44" w:lineRule="exact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Offre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public</w:t>
            </w:r>
          </w:p>
          <w:p w14:paraId="2D1AD457" w14:textId="77777777" w:rsidR="001C6471" w:rsidRPr="001C6471" w:rsidRDefault="001C6471" w:rsidP="007B501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24" w:lineRule="exact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Demander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l’admission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la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négociation</w:t>
            </w:r>
          </w:p>
        </w:tc>
      </w:tr>
      <w:tr w:rsidR="001C6471" w14:paraId="56A10D56" w14:textId="77777777" w:rsidTr="001C6471">
        <w:trPr>
          <w:trHeight w:val="146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4117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2577" w14:textId="0B6DF850" w:rsidR="001C6471" w:rsidRPr="007B501E" w:rsidRDefault="001C6471" w:rsidP="007B501E">
            <w:pPr>
              <w:pStyle w:val="TableParagraph"/>
              <w:ind w:left="102" w:right="146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Livre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blanc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auquel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se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rapporte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cet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avis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[«</w:t>
            </w:r>
            <w:r w:rsidR="00F4712D">
              <w:rPr>
                <w:i/>
                <w:sz w:val="20"/>
                <w:lang w:val="fr-FR"/>
              </w:rPr>
              <w:t> </w:t>
            </w:r>
            <w:r w:rsidRPr="001C6471">
              <w:rPr>
                <w:i/>
                <w:sz w:val="20"/>
                <w:lang w:val="fr-FR"/>
              </w:rPr>
              <w:t>version finale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» du livre blanc notifié aux fins d</w:t>
            </w:r>
            <w:r w:rsidR="004B1239">
              <w:rPr>
                <w:i/>
                <w:sz w:val="20"/>
                <w:lang w:val="fr-FR"/>
              </w:rPr>
              <w:t>u ii) du b du 1 de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l’article 17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et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</w:t>
            </w:r>
            <w:r w:rsidR="004B1239">
              <w:rPr>
                <w:i/>
                <w:sz w:val="20"/>
                <w:lang w:val="fr-FR"/>
              </w:rPr>
              <w:t>u e du 2 de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l’article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18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du règlement</w:t>
            </w:r>
            <w:r w:rsidR="00614738" w:rsidRPr="007B501E">
              <w:rPr>
                <w:i/>
                <w:spacing w:val="-2"/>
                <w:sz w:val="20"/>
                <w:lang w:val="fr-FR"/>
              </w:rPr>
              <w:t xml:space="preserve"> </w:t>
            </w:r>
            <w:proofErr w:type="spellStart"/>
            <w:r w:rsidRPr="007B501E">
              <w:rPr>
                <w:i/>
                <w:spacing w:val="-2"/>
                <w:sz w:val="20"/>
                <w:lang w:val="fr-FR"/>
              </w:rPr>
              <w:t>MiCA</w:t>
            </w:r>
            <w:proofErr w:type="spellEnd"/>
            <w:r w:rsidRPr="007B501E">
              <w:rPr>
                <w:i/>
                <w:spacing w:val="-2"/>
                <w:sz w:val="20"/>
                <w:lang w:val="fr-FR"/>
              </w:rPr>
              <w:t>]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083E" w14:textId="14DBD175" w:rsidR="001C6471" w:rsidRPr="001C6471" w:rsidRDefault="001C6471" w:rsidP="007B501E">
            <w:pPr>
              <w:pStyle w:val="TableParagraph"/>
              <w:spacing w:before="243"/>
              <w:ind w:left="105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 xml:space="preserve">Veuillez indiquer la date du livre blanc évalué aux fins du présent avis et auquel </w:t>
            </w:r>
            <w:r w:rsidR="004524B3">
              <w:rPr>
                <w:i/>
                <w:sz w:val="20"/>
                <w:lang w:val="fr-FR"/>
              </w:rPr>
              <w:t>cet</w:t>
            </w:r>
            <w:r w:rsidRPr="001C6471">
              <w:rPr>
                <w:i/>
                <w:sz w:val="20"/>
                <w:lang w:val="fr-FR"/>
              </w:rPr>
              <w:t xml:space="preserve"> avis fait référence.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également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joindre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avis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une copie du livre blanc.</w:t>
            </w:r>
          </w:p>
        </w:tc>
      </w:tr>
      <w:tr w:rsidR="001C6471" w14:paraId="6E198129" w14:textId="77777777" w:rsidTr="001C6471">
        <w:trPr>
          <w:trHeight w:val="1104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7BC6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hideMark/>
          </w:tcPr>
          <w:p w14:paraId="645E4B78" w14:textId="77777777" w:rsidR="001C6471" w:rsidRPr="001C6471" w:rsidRDefault="001C6471" w:rsidP="005508C6">
            <w:pPr>
              <w:pStyle w:val="TableParagraph"/>
              <w:spacing w:before="186"/>
              <w:ind w:left="102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État membre ou États membres dans lequel ou lesquels l’offre au public ou l’admission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à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négociation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interviendra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</w:tcPr>
          <w:p w14:paraId="10823435" w14:textId="77777777" w:rsidR="001C6471" w:rsidRPr="001C6471" w:rsidRDefault="001C6471" w:rsidP="007B501E">
            <w:pPr>
              <w:pStyle w:val="TableParagraph"/>
              <w:jc w:val="bot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637CECAA" w14:textId="77777777" w:rsidR="001C6471" w:rsidRDefault="001C6471" w:rsidP="001C6471">
      <w:pPr>
        <w:widowControl/>
        <w:autoSpaceDE/>
        <w:autoSpaceDN/>
        <w:rPr>
          <w:rFonts w:ascii="Times New Roman"/>
          <w:sz w:val="20"/>
        </w:rPr>
        <w:sectPr w:rsidR="001C6471" w:rsidSect="002E2130">
          <w:headerReference w:type="default" r:id="rId7"/>
          <w:footerReference w:type="default" r:id="rId8"/>
          <w:pgSz w:w="11910" w:h="16840"/>
          <w:pgMar w:top="851" w:right="1060" w:bottom="1418" w:left="1560" w:header="300" w:footer="0" w:gutter="0"/>
          <w:cols w:space="720"/>
          <w:titlePg/>
          <w:docGrid w:linePitch="299"/>
        </w:sectPr>
      </w:pPr>
    </w:p>
    <w:p w14:paraId="4A902FD1" w14:textId="77777777" w:rsidR="001C6471" w:rsidRDefault="001C6471" w:rsidP="001C6471">
      <w:pPr>
        <w:pStyle w:val="Corpsdetexte"/>
        <w:spacing w:before="13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72"/>
        <w:gridCol w:w="4504"/>
      </w:tblGrid>
      <w:tr w:rsidR="001C6471" w14:paraId="43E8A09B" w14:textId="77777777" w:rsidTr="001C6471">
        <w:trPr>
          <w:trHeight w:val="48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textDirection w:val="btLr"/>
          </w:tcPr>
          <w:p w14:paraId="18873AA5" w14:textId="77777777" w:rsidR="001C6471" w:rsidRPr="001C6471" w:rsidRDefault="001C6471">
            <w:pPr>
              <w:pStyle w:val="TableParagraph"/>
              <w:spacing w:before="58"/>
              <w:rPr>
                <w:b/>
                <w:sz w:val="20"/>
                <w:lang w:val="fr-FR"/>
              </w:rPr>
            </w:pPr>
          </w:p>
          <w:p w14:paraId="16E19DFE" w14:textId="77777777" w:rsidR="001C6471" w:rsidRDefault="001C647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Crypto-actif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C8C7" w14:textId="77777777" w:rsidR="001C6471" w:rsidRDefault="001C6471" w:rsidP="007B501E">
            <w:pPr>
              <w:pStyle w:val="TableParagraph"/>
              <w:spacing w:before="12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Droit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5A47" w14:textId="77777777" w:rsidR="001C6471" w:rsidRPr="001C6471" w:rsidRDefault="001C6471" w:rsidP="007B501E">
            <w:pPr>
              <w:pStyle w:val="TableParagraph"/>
              <w:spacing w:line="243" w:lineRule="exact"/>
              <w:ind w:left="106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indiquer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droit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applicable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au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crypto-</w:t>
            </w:r>
            <w:r w:rsidRPr="001C6471">
              <w:rPr>
                <w:i/>
                <w:spacing w:val="-2"/>
                <w:sz w:val="20"/>
                <w:lang w:val="fr-FR"/>
              </w:rPr>
              <w:t>actif</w:t>
            </w:r>
          </w:p>
          <w:p w14:paraId="3EF1236B" w14:textId="77777777" w:rsidR="001C6471" w:rsidRPr="001C6471" w:rsidRDefault="001C6471" w:rsidP="007B501E">
            <w:pPr>
              <w:pStyle w:val="TableParagraph"/>
              <w:spacing w:line="224" w:lineRule="exact"/>
              <w:ind w:left="106"/>
              <w:jc w:val="both"/>
              <w:rPr>
                <w:i/>
                <w:sz w:val="20"/>
                <w:lang w:val="fr-FR"/>
              </w:rPr>
            </w:pPr>
            <w:proofErr w:type="gramStart"/>
            <w:r w:rsidRPr="001C6471">
              <w:rPr>
                <w:i/>
                <w:sz w:val="20"/>
                <w:lang w:val="fr-FR"/>
              </w:rPr>
              <w:t>auquel</w:t>
            </w:r>
            <w:proofErr w:type="gramEnd"/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se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réfère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livre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blanc.</w:t>
            </w:r>
          </w:p>
        </w:tc>
      </w:tr>
      <w:tr w:rsidR="001C6471" w14:paraId="4107F5E4" w14:textId="77777777" w:rsidTr="007B501E">
        <w:trPr>
          <w:trHeight w:val="73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4E6620E4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A8B7" w14:textId="77777777" w:rsidR="001C6471" w:rsidRPr="001C6471" w:rsidRDefault="001C6471" w:rsidP="00F66F2C">
            <w:pPr>
              <w:pStyle w:val="TableParagraph"/>
              <w:spacing w:before="121"/>
              <w:ind w:left="107" w:right="245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Synthèse</w:t>
            </w:r>
            <w:r w:rsidRPr="001C6471">
              <w:rPr>
                <w:b/>
                <w:spacing w:val="-1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</w:t>
            </w:r>
            <w:r w:rsidRPr="001C6471">
              <w:rPr>
                <w:b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classement</w:t>
            </w:r>
            <w:r w:rsidRPr="001C6471">
              <w:rPr>
                <w:b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réglementaire du crypto-actif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3ECF" w14:textId="77777777" w:rsidR="001C6471" w:rsidRPr="001C6471" w:rsidRDefault="001C6471" w:rsidP="007B501E">
            <w:pPr>
              <w:pStyle w:val="TableParagraph"/>
              <w:ind w:left="106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indiquer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classement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réglementaire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visé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et tout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élément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clé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vous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souhaitez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faire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2"/>
                <w:sz w:val="20"/>
                <w:lang w:val="fr-FR"/>
              </w:rPr>
              <w:t>apparaître</w:t>
            </w:r>
          </w:p>
          <w:p w14:paraId="2A9F6C3C" w14:textId="77777777" w:rsidR="001C6471" w:rsidRDefault="001C6471" w:rsidP="007B501E">
            <w:pPr>
              <w:pStyle w:val="TableParagraph"/>
              <w:spacing w:line="224" w:lineRule="exact"/>
              <w:ind w:left="1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dans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synthèse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471" w14:paraId="32D9EC4E" w14:textId="77777777" w:rsidTr="007B501E">
        <w:trPr>
          <w:trHeight w:val="146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6970F93A" w14:textId="77777777" w:rsidR="001C6471" w:rsidRDefault="001C6471">
            <w:pPr>
              <w:rPr>
                <w:b/>
                <w:sz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D954A" w14:textId="06493381" w:rsidR="001C6471" w:rsidRPr="001C6471" w:rsidRDefault="001C6471" w:rsidP="007B501E">
            <w:pPr>
              <w:pStyle w:val="TableParagraph"/>
              <w:ind w:left="107" w:right="245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Avis, accompagné d’une explication détaillée,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selon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lequel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représentation numérique sur laquelle il porte est un crypto-actif au sens d</w:t>
            </w:r>
            <w:r w:rsidR="00F52C36">
              <w:rPr>
                <w:b/>
                <w:sz w:val="20"/>
                <w:lang w:val="fr-FR"/>
              </w:rPr>
              <w:t>u 5 du 1 de</w:t>
            </w:r>
            <w:r w:rsidR="00614738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l’article 3</w:t>
            </w:r>
            <w:r w:rsidR="00F52C36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règlement </w:t>
            </w:r>
            <w:proofErr w:type="spellStart"/>
            <w:r w:rsidRPr="001C6471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65D8" w14:textId="2CE78F0C" w:rsidR="001C6471" w:rsidRPr="001C6471" w:rsidRDefault="001C6471" w:rsidP="005508C6">
            <w:pPr>
              <w:pStyle w:val="TableParagraph"/>
              <w:ind w:left="106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Une explication peut être jointe en annexe</w:t>
            </w:r>
            <w:r w:rsidR="00327DC4">
              <w:rPr>
                <w:i/>
                <w:sz w:val="20"/>
                <w:lang w:val="fr-FR"/>
              </w:rPr>
              <w:t xml:space="preserve"> </w:t>
            </w:r>
            <w:proofErr w:type="gramStart"/>
            <w:r w:rsidR="00327DC4">
              <w:rPr>
                <w:i/>
                <w:sz w:val="20"/>
                <w:lang w:val="fr-FR"/>
              </w:rPr>
              <w:t xml:space="preserve">et </w:t>
            </w:r>
            <w:r w:rsidRPr="001C6471">
              <w:rPr>
                <w:i/>
                <w:sz w:val="20"/>
                <w:lang w:val="fr-FR"/>
              </w:rPr>
              <w:t xml:space="preserve"> port</w:t>
            </w:r>
            <w:r w:rsidR="00327DC4">
              <w:rPr>
                <w:i/>
                <w:sz w:val="20"/>
                <w:lang w:val="fr-FR"/>
              </w:rPr>
              <w:t>ant</w:t>
            </w:r>
            <w:proofErr w:type="gramEnd"/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sur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tous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aspects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la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définition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="00327DC4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«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crypto-actif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», y compris la valeur ou le droit, et la technologie des registres distribués ou une</w:t>
            </w:r>
            <w:r w:rsidR="00327DC4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technologie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similaire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au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moyen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laquelle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crypto- actif peut être transféré ou stocké.</w:t>
            </w:r>
          </w:p>
        </w:tc>
      </w:tr>
      <w:tr w:rsidR="001C6471" w14:paraId="0786C13C" w14:textId="77777777" w:rsidTr="001C6471">
        <w:trPr>
          <w:trHeight w:val="146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6D4B4832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9A86" w14:textId="77777777" w:rsidR="001C6471" w:rsidRPr="001C6471" w:rsidRDefault="001C6471" w:rsidP="007B501E">
            <w:pPr>
              <w:pStyle w:val="TableParagraph"/>
              <w:spacing w:before="120"/>
              <w:jc w:val="both"/>
              <w:rPr>
                <w:b/>
                <w:sz w:val="20"/>
                <w:lang w:val="fr-FR"/>
              </w:rPr>
            </w:pPr>
          </w:p>
          <w:p w14:paraId="16BE0A55" w14:textId="77777777" w:rsidR="001C6471" w:rsidRPr="001C6471" w:rsidRDefault="001C6471" w:rsidP="005508C6">
            <w:pPr>
              <w:pStyle w:val="TableParagraph"/>
              <w:ind w:left="107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Description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détaillée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la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valeur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 droit ou des monnaies officielles auxquelles le crypto-actif se réfère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17E7" w14:textId="4A678CD6" w:rsidR="001C6471" w:rsidRPr="001C6471" w:rsidRDefault="00327DC4" w:rsidP="007B501E">
            <w:pPr>
              <w:pStyle w:val="TableParagraph"/>
              <w:ind w:left="106" w:right="90"/>
              <w:jc w:val="both"/>
              <w:rPr>
                <w:i/>
                <w:sz w:val="20"/>
                <w:lang w:val="fr-FR"/>
              </w:rPr>
            </w:pPr>
            <w:r>
              <w:rPr>
                <w:i/>
                <w:sz w:val="20"/>
                <w:lang w:val="fr-FR"/>
              </w:rPr>
              <w:t>Veuillez</w:t>
            </w:r>
            <w:r w:rsidR="001C6471" w:rsidRPr="001C6471">
              <w:rPr>
                <w:i/>
                <w:sz w:val="20"/>
                <w:lang w:val="fr-FR"/>
              </w:rPr>
              <w:t xml:space="preserve"> indiquer la valeur, le droit ou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les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monnaies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officielles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auxquels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le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crypto-actif</w:t>
            </w:r>
            <w:r w:rsidR="001C6471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1C6471" w:rsidRPr="001C6471">
              <w:rPr>
                <w:i/>
                <w:sz w:val="20"/>
                <w:lang w:val="fr-FR"/>
              </w:rPr>
              <w:t>se réfère pour conserver une valeur stable, et faire systématiquement référence et de manière</w:t>
            </w:r>
          </w:p>
          <w:p w14:paraId="5964B529" w14:textId="77777777" w:rsidR="001C6471" w:rsidRPr="001C6471" w:rsidRDefault="001C6471" w:rsidP="007B501E">
            <w:pPr>
              <w:pStyle w:val="TableParagraph"/>
              <w:spacing w:line="240" w:lineRule="atLeast"/>
              <w:ind w:left="106" w:right="163"/>
              <w:jc w:val="both"/>
              <w:rPr>
                <w:i/>
                <w:sz w:val="20"/>
                <w:lang w:val="fr-FR"/>
              </w:rPr>
            </w:pPr>
            <w:proofErr w:type="gramStart"/>
            <w:r w:rsidRPr="001C6471">
              <w:rPr>
                <w:i/>
                <w:sz w:val="20"/>
                <w:lang w:val="fr-FR"/>
              </w:rPr>
              <w:t>exhaustive</w:t>
            </w:r>
            <w:proofErr w:type="gramEnd"/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aux</w:t>
            </w:r>
            <w:r w:rsidRPr="001C6471">
              <w:rPr>
                <w:i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dispositions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pertinentes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du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livre </w:t>
            </w:r>
            <w:r w:rsidRPr="001C6471">
              <w:rPr>
                <w:i/>
                <w:spacing w:val="-2"/>
                <w:sz w:val="20"/>
                <w:lang w:val="fr-FR"/>
              </w:rPr>
              <w:t>blanc.</w:t>
            </w:r>
          </w:p>
        </w:tc>
      </w:tr>
      <w:tr w:rsidR="001C6471" w14:paraId="7FAEC02D" w14:textId="77777777" w:rsidTr="001C6471">
        <w:trPr>
          <w:trHeight w:val="170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57AFDE62" w14:textId="77777777" w:rsidR="001C6471" w:rsidRPr="001C6471" w:rsidRDefault="001C6471">
            <w:pPr>
              <w:rPr>
                <w:b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294D" w14:textId="794344D5" w:rsidR="001C6471" w:rsidRPr="001C6471" w:rsidRDefault="001C6471" w:rsidP="007B501E">
            <w:pPr>
              <w:pStyle w:val="TableParagraph"/>
              <w:spacing w:before="121"/>
              <w:ind w:left="107" w:right="218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Avis, accompagné d’une explication détaillée,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selon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lequel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crypto-actif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sur lequel il porte n’est pas un jeton de monnaie électronique au sens </w:t>
            </w:r>
            <w:r w:rsidR="00F52C36">
              <w:rPr>
                <w:b/>
                <w:sz w:val="20"/>
                <w:lang w:val="fr-FR"/>
              </w:rPr>
              <w:t xml:space="preserve">du </w:t>
            </w:r>
            <w:r w:rsidR="009001C7" w:rsidRPr="001E48BD">
              <w:rPr>
                <w:b/>
                <w:sz w:val="20"/>
                <w:lang w:val="fr-FR"/>
              </w:rPr>
              <w:t>7</w:t>
            </w:r>
            <w:r w:rsidR="00F52C36" w:rsidRPr="001E48BD">
              <w:rPr>
                <w:b/>
                <w:sz w:val="20"/>
                <w:lang w:val="fr-FR"/>
              </w:rPr>
              <w:t xml:space="preserve"> </w:t>
            </w:r>
            <w:r w:rsidR="00F52C36">
              <w:rPr>
                <w:b/>
                <w:sz w:val="20"/>
                <w:lang w:val="fr-FR"/>
              </w:rPr>
              <w:t xml:space="preserve">du 1 de </w:t>
            </w:r>
            <w:r w:rsidRPr="001C6471">
              <w:rPr>
                <w:b/>
                <w:sz w:val="20"/>
                <w:lang w:val="fr-FR"/>
              </w:rPr>
              <w:t>l’article 3</w:t>
            </w:r>
            <w:r w:rsidR="00F52C36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du règlement </w:t>
            </w:r>
            <w:proofErr w:type="spellStart"/>
            <w:r w:rsidRPr="001C6471">
              <w:rPr>
                <w:b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1E53" w14:textId="482BB1CB" w:rsidR="001C6471" w:rsidRPr="001C6471" w:rsidRDefault="001C6471" w:rsidP="007B501E">
            <w:pPr>
              <w:pStyle w:val="TableParagraph"/>
              <w:ind w:left="106" w:right="153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Une explication peut être jointe en annexe</w:t>
            </w:r>
            <w:r w:rsidR="00327DC4">
              <w:rPr>
                <w:i/>
                <w:sz w:val="20"/>
                <w:lang w:val="fr-FR"/>
              </w:rPr>
              <w:t xml:space="preserve"> et portant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sur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tous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les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aspects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démontrant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 crypto-actif n’a pas vocation à conserver une valeur stable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par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référence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une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monnaie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officielle,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327DC4">
              <w:rPr>
                <w:i/>
                <w:spacing w:val="-6"/>
                <w:sz w:val="20"/>
                <w:lang w:val="fr-FR"/>
              </w:rPr>
              <w:t>ainsi que faisant</w:t>
            </w:r>
            <w:r w:rsidRPr="001C6471">
              <w:rPr>
                <w:i/>
                <w:sz w:val="20"/>
                <w:lang w:val="fr-FR"/>
              </w:rPr>
              <w:t xml:space="preserve"> systématiquement référence et de manière exhaustive aux dispositions pertinentes du livre</w:t>
            </w:r>
          </w:p>
          <w:p w14:paraId="768C4E8F" w14:textId="77777777" w:rsidR="001C6471" w:rsidRDefault="001C6471" w:rsidP="007B501E">
            <w:pPr>
              <w:pStyle w:val="TableParagraph"/>
              <w:spacing w:line="224" w:lineRule="exact"/>
              <w:ind w:left="106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blanc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471" w14:paraId="255EBFE7" w14:textId="77777777" w:rsidTr="001C6471">
        <w:trPr>
          <w:trHeight w:val="9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6E0F84D7" w14:textId="77777777" w:rsidR="001C6471" w:rsidRDefault="001C6471">
            <w:pPr>
              <w:rPr>
                <w:b/>
                <w:sz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2E1B" w14:textId="77777777" w:rsidR="001C6471" w:rsidRPr="001C6471" w:rsidRDefault="001C6471" w:rsidP="005508C6">
            <w:pPr>
              <w:pStyle w:val="TableParagraph"/>
              <w:ind w:left="107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Avis, accompagné d’une explication détaillée, selon lequel le crypto-actif sur lequel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il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porte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n’est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pas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l’un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éléments</w:t>
            </w:r>
          </w:p>
          <w:p w14:paraId="0BBDA158" w14:textId="55E96708" w:rsidR="001C6471" w:rsidRDefault="00614738" w:rsidP="007B501E">
            <w:pPr>
              <w:pStyle w:val="TableParagraph"/>
              <w:spacing w:line="225" w:lineRule="exact"/>
              <w:ind w:left="107"/>
              <w:jc w:val="bot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s</w:t>
            </w:r>
            <w:r w:rsidR="001C6471">
              <w:rPr>
                <w:b/>
                <w:spacing w:val="-2"/>
                <w:sz w:val="20"/>
              </w:rPr>
              <w:t>uivants</w:t>
            </w:r>
            <w:proofErr w:type="spellEnd"/>
            <w:r w:rsidR="00F66F2C">
              <w:rPr>
                <w:b/>
                <w:spacing w:val="-2"/>
                <w:sz w:val="20"/>
              </w:rPr>
              <w:t xml:space="preserve"> </w:t>
            </w:r>
            <w:r w:rsidR="001C6471">
              <w:rPr>
                <w:b/>
                <w:spacing w:val="-2"/>
                <w:sz w:val="20"/>
              </w:rPr>
              <w:t>:</w:t>
            </w:r>
            <w:proofErr w:type="gram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E37727" w14:textId="77777777" w:rsidR="001C6471" w:rsidRDefault="001C6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71" w14:paraId="4E1E33F2" w14:textId="77777777" w:rsidTr="001C6471">
        <w:trPr>
          <w:trHeight w:val="63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3EF4C541" w14:textId="77777777" w:rsidR="001C6471" w:rsidRDefault="001C6471">
            <w:pPr>
              <w:rPr>
                <w:b/>
                <w:sz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1B44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6962D292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F352733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52D822F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3DE7F075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60098DE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FF52063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9E86874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3FC18F6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395661A5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1ECCD55" w14:textId="77777777" w:rsidR="001C6471" w:rsidRPr="001C6471" w:rsidRDefault="001C6471">
            <w:pPr>
              <w:pStyle w:val="TableParagraph"/>
              <w:spacing w:before="121"/>
              <w:rPr>
                <w:b/>
                <w:sz w:val="20"/>
                <w:lang w:val="fr-FR"/>
              </w:rPr>
            </w:pPr>
          </w:p>
          <w:p w14:paraId="348E2047" w14:textId="2CBD806A" w:rsidR="001C6471" w:rsidRPr="001C6471" w:rsidRDefault="001C6471">
            <w:pPr>
              <w:pStyle w:val="TableParagraph"/>
              <w:tabs>
                <w:tab w:val="left" w:pos="827"/>
              </w:tabs>
              <w:ind w:left="827" w:right="380" w:hanging="360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>instruments</w:t>
            </w:r>
            <w:r w:rsidRPr="001C6471">
              <w:rPr>
                <w:b/>
                <w:spacing w:val="-1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financiers</w:t>
            </w:r>
            <w:r w:rsidRPr="001C6471">
              <w:rPr>
                <w:b/>
                <w:spacing w:val="-11"/>
                <w:sz w:val="20"/>
                <w:lang w:val="fr-FR"/>
              </w:rPr>
              <w:t xml:space="preserve"> </w:t>
            </w:r>
            <w:r w:rsidR="00F52C36">
              <w:rPr>
                <w:b/>
                <w:sz w:val="20"/>
                <w:lang w:val="fr-FR"/>
              </w:rPr>
              <w:t xml:space="preserve">mentionnés au </w:t>
            </w:r>
            <w:r w:rsidR="00F52C36" w:rsidRPr="007B501E">
              <w:rPr>
                <w:b/>
                <w:i/>
                <w:iCs/>
                <w:sz w:val="20"/>
                <w:lang w:val="fr-FR"/>
              </w:rPr>
              <w:t xml:space="preserve">a </w:t>
            </w:r>
            <w:r w:rsidR="00F52C36">
              <w:rPr>
                <w:b/>
                <w:sz w:val="20"/>
                <w:lang w:val="fr-FR"/>
              </w:rPr>
              <w:t>du 4 de</w:t>
            </w:r>
            <w:r w:rsidRPr="001C6471">
              <w:rPr>
                <w:b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l’article 2</w:t>
            </w:r>
            <w:r w:rsidR="00F52C36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du règlement </w:t>
            </w:r>
            <w:proofErr w:type="spellStart"/>
            <w:r w:rsidRPr="001C6471">
              <w:rPr>
                <w:b/>
                <w:sz w:val="20"/>
                <w:lang w:val="fr-FR"/>
              </w:rPr>
              <w:t>MiCA</w:t>
            </w:r>
            <w:proofErr w:type="spellEnd"/>
            <w:r w:rsidRPr="001C6471">
              <w:rPr>
                <w:b/>
                <w:sz w:val="20"/>
                <w:lang w:val="fr-FR"/>
              </w:rPr>
              <w:t>.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AEF" w14:textId="6553AE6B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Source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définitions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(droit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l’UE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 droit national, le cas échéant)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000B262F" w14:textId="4F5096B5" w:rsidR="001C6471" w:rsidRPr="001C6471" w:rsidRDefault="001C6471" w:rsidP="007B501E">
            <w:pPr>
              <w:pStyle w:val="TableParagraph"/>
              <w:spacing w:before="242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Jurisprudence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(y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compris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renvoi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points concernés, le cas échéant) à laquelle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46C48701" w14:textId="77777777" w:rsidR="001C6471" w:rsidRPr="001C6471" w:rsidRDefault="001C6471" w:rsidP="007B501E">
            <w:pPr>
              <w:pStyle w:val="TableParagraph"/>
              <w:spacing w:before="1"/>
              <w:jc w:val="both"/>
              <w:rPr>
                <w:b/>
                <w:sz w:val="20"/>
                <w:lang w:val="fr-FR"/>
              </w:rPr>
            </w:pPr>
          </w:p>
          <w:p w14:paraId="7C7C1876" w14:textId="294952A3" w:rsidR="001C6471" w:rsidRPr="001C6471" w:rsidRDefault="001C6471" w:rsidP="007B501E">
            <w:pPr>
              <w:pStyle w:val="TableParagraph"/>
              <w:ind w:left="106" w:right="111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Mesures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réglementaires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orientations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auxquelles il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est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fait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référence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dans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l’explication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(y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compris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les orientations conformément </w:t>
            </w:r>
            <w:r w:rsidR="00F52C36">
              <w:rPr>
                <w:b/>
                <w:sz w:val="20"/>
                <w:lang w:val="fr-FR"/>
              </w:rPr>
              <w:t>au 5 de</w:t>
            </w:r>
            <w:r w:rsidRPr="001C6471">
              <w:rPr>
                <w:b/>
                <w:sz w:val="20"/>
                <w:lang w:val="fr-FR"/>
              </w:rPr>
              <w:t xml:space="preserve"> l’article 2</w:t>
            </w:r>
            <w:r w:rsidRPr="001C6471">
              <w:rPr>
                <w:b/>
                <w:spacing w:val="4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</w:t>
            </w:r>
            <w:r w:rsidR="00F52C36">
              <w:rPr>
                <w:b/>
                <w:sz w:val="20"/>
                <w:lang w:val="fr-FR"/>
              </w:rPr>
              <w:t>u</w:t>
            </w:r>
            <w:r w:rsidRPr="001C6471">
              <w:rPr>
                <w:b/>
                <w:sz w:val="20"/>
                <w:lang w:val="fr-FR"/>
              </w:rPr>
              <w:t xml:space="preserve"> règlement </w:t>
            </w:r>
            <w:proofErr w:type="spellStart"/>
            <w:r w:rsidRPr="001C6471">
              <w:rPr>
                <w:b/>
                <w:sz w:val="20"/>
                <w:lang w:val="fr-FR"/>
              </w:rPr>
              <w:t>MiCA</w:t>
            </w:r>
            <w:proofErr w:type="spellEnd"/>
            <w:r w:rsidRPr="001C6471">
              <w:rPr>
                <w:b/>
                <w:sz w:val="20"/>
                <w:lang w:val="fr-FR"/>
              </w:rPr>
              <w:t>)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3FC3724F" w14:textId="77777777" w:rsidR="001C6471" w:rsidRPr="001C6471" w:rsidRDefault="001C6471" w:rsidP="007B501E">
            <w:pPr>
              <w:pStyle w:val="TableParagraph"/>
              <w:jc w:val="both"/>
              <w:rPr>
                <w:b/>
                <w:sz w:val="20"/>
                <w:lang w:val="fr-FR"/>
              </w:rPr>
            </w:pPr>
          </w:p>
          <w:p w14:paraId="48051BE3" w14:textId="560F1A6A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pacing w:val="-2"/>
                <w:sz w:val="20"/>
                <w:lang w:val="fr-FR"/>
              </w:rPr>
              <w:t>Explication</w:t>
            </w:r>
            <w:r w:rsidR="00F66F2C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:</w:t>
            </w:r>
          </w:p>
          <w:p w14:paraId="6657B741" w14:textId="2780E3A5" w:rsidR="001C6471" w:rsidRPr="001C6471" w:rsidRDefault="001C6471" w:rsidP="007B501E">
            <w:pPr>
              <w:pStyle w:val="TableParagraph"/>
              <w:spacing w:before="244"/>
              <w:ind w:left="106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 il est possible de développer cette explication dans une annexe démontr</w:t>
            </w:r>
            <w:r w:rsidR="008724E6">
              <w:rPr>
                <w:i/>
                <w:sz w:val="20"/>
                <w:lang w:val="fr-FR"/>
              </w:rPr>
              <w:t>a</w:t>
            </w:r>
            <w:r w:rsidRPr="001C6471">
              <w:rPr>
                <w:i/>
                <w:sz w:val="20"/>
                <w:lang w:val="fr-FR"/>
              </w:rPr>
              <w:t>nt que le crypto-actif n’est pas un instrument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financier.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explication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indiquer pourquoi le crypto-actif ne correspond à aucun type d’instrument financier (valeur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mobilière,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instrument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du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marché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monétaire, etc.), faire systématiquement référence aux orientations de l’AEMF au titre d</w:t>
            </w:r>
            <w:r w:rsidR="00F66F2C">
              <w:rPr>
                <w:i/>
                <w:sz w:val="20"/>
                <w:lang w:val="fr-FR"/>
              </w:rPr>
              <w:t>u 5 de</w:t>
            </w:r>
            <w:r w:rsidRPr="001C6471">
              <w:rPr>
                <w:i/>
                <w:sz w:val="20"/>
                <w:lang w:val="fr-FR"/>
              </w:rPr>
              <w:t xml:space="preserve"> l’article 2</w:t>
            </w:r>
            <w:r w:rsidR="00F66F2C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du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règlement</w:t>
            </w:r>
            <w:r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proofErr w:type="spellStart"/>
            <w:r w:rsidRPr="001C6471">
              <w:rPr>
                <w:i/>
                <w:sz w:val="20"/>
                <w:lang w:val="fr-FR"/>
              </w:rPr>
              <w:t>MiCA</w:t>
            </w:r>
            <w:proofErr w:type="spellEnd"/>
            <w:r w:rsidRPr="001C6471">
              <w:rPr>
                <w:i/>
                <w:sz w:val="20"/>
                <w:lang w:val="fr-FR"/>
              </w:rPr>
              <w:t>,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renvoyer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toute jurisprudence applicable ou aux documents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réglementaires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ou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surveillance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pertinents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pacing w:val="-2"/>
                <w:sz w:val="20"/>
                <w:lang w:val="fr-FR"/>
              </w:rPr>
              <w:t>publiés</w:t>
            </w:r>
            <w:r w:rsidR="00F66F2C" w:rsidRPr="001C6471">
              <w:rPr>
                <w:i/>
                <w:sz w:val="20"/>
                <w:lang w:val="fr-FR"/>
              </w:rPr>
              <w:t xml:space="preserve"> par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l’autorité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compétente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aux</w:t>
            </w:r>
            <w:r w:rsidR="00F66F2C"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fins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de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la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directive</w:t>
            </w:r>
            <w:r w:rsidR="00F66F2C"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sur les marchés d’instruments financiers, MiFID2 dans l’État membre d’origine au sens d</w:t>
            </w:r>
            <w:r w:rsidR="00F66F2C">
              <w:rPr>
                <w:i/>
                <w:sz w:val="20"/>
                <w:lang w:val="fr-FR"/>
              </w:rPr>
              <w:t>u 33 du 1 de</w:t>
            </w:r>
            <w:r w:rsidR="00F66F2C" w:rsidRPr="001C6471">
              <w:rPr>
                <w:i/>
                <w:sz w:val="20"/>
                <w:lang w:val="fr-FR"/>
              </w:rPr>
              <w:t xml:space="preserve"> l’article 3</w:t>
            </w:r>
            <w:r w:rsidR="00F66F2C">
              <w:rPr>
                <w:i/>
                <w:spacing w:val="-2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du</w:t>
            </w:r>
            <w:r w:rsidR="00F66F2C"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="00F66F2C" w:rsidRPr="001C6471">
              <w:rPr>
                <w:i/>
                <w:sz w:val="20"/>
                <w:lang w:val="fr-FR"/>
              </w:rPr>
              <w:t>règlement</w:t>
            </w:r>
            <w:r w:rsidR="00F66F2C" w:rsidRPr="001C6471">
              <w:rPr>
                <w:i/>
                <w:spacing w:val="-2"/>
                <w:sz w:val="20"/>
                <w:lang w:val="fr-FR"/>
              </w:rPr>
              <w:t xml:space="preserve"> </w:t>
            </w:r>
            <w:proofErr w:type="spellStart"/>
            <w:r w:rsidR="00F66F2C" w:rsidRPr="001C6471">
              <w:rPr>
                <w:i/>
                <w:spacing w:val="-4"/>
                <w:sz w:val="20"/>
                <w:lang w:val="fr-FR"/>
              </w:rPr>
              <w:t>MiCA</w:t>
            </w:r>
            <w:proofErr w:type="spellEnd"/>
            <w:r w:rsidR="00F66F2C" w:rsidRPr="001C6471">
              <w:rPr>
                <w:i/>
                <w:spacing w:val="-4"/>
                <w:sz w:val="20"/>
                <w:lang w:val="fr-FR"/>
              </w:rPr>
              <w:t>.</w:t>
            </w:r>
          </w:p>
        </w:tc>
      </w:tr>
    </w:tbl>
    <w:p w14:paraId="77BBA400" w14:textId="77777777" w:rsidR="001C6471" w:rsidRDefault="001C6471" w:rsidP="001C6471">
      <w:pPr>
        <w:widowControl/>
        <w:autoSpaceDE/>
        <w:autoSpaceDN/>
        <w:rPr>
          <w:sz w:val="20"/>
        </w:rPr>
        <w:sectPr w:rsidR="001C6471" w:rsidSect="002E2130">
          <w:pgSz w:w="11910" w:h="16840"/>
          <w:pgMar w:top="709" w:right="1060" w:bottom="1134" w:left="1560" w:header="300" w:footer="0" w:gutter="0"/>
          <w:cols w:space="720"/>
          <w:titlePg/>
          <w:docGrid w:linePitch="299"/>
        </w:sectPr>
      </w:pPr>
    </w:p>
    <w:p w14:paraId="748F9313" w14:textId="77777777" w:rsidR="001C6471" w:rsidRDefault="001C6471" w:rsidP="001C6471">
      <w:pPr>
        <w:pStyle w:val="Corpsdetexte"/>
        <w:spacing w:before="13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72"/>
        <w:gridCol w:w="4504"/>
      </w:tblGrid>
      <w:tr w:rsidR="001C6471" w14:paraId="168CB06B" w14:textId="77777777" w:rsidTr="001C6471">
        <w:trPr>
          <w:trHeight w:val="5615"/>
        </w:trPr>
        <w:tc>
          <w:tcPr>
            <w:tcW w:w="851" w:type="dxa"/>
            <w:vMerge w:val="restart"/>
            <w:tcBorders>
              <w:top w:val="single" w:sz="4" w:space="0" w:color="4471C4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523D2A28" w14:textId="77777777" w:rsidR="001C6471" w:rsidRPr="001C6471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2337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E5EB0EC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1B63390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65E4EF61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AC054CD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F81F9EA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85D5DC0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0E25D20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71B6E51" w14:textId="77777777" w:rsidR="001C6471" w:rsidRPr="001C6471" w:rsidRDefault="001C6471">
            <w:pPr>
              <w:pStyle w:val="TableParagraph"/>
              <w:spacing w:before="121"/>
              <w:rPr>
                <w:b/>
                <w:sz w:val="20"/>
                <w:lang w:val="fr-FR"/>
              </w:rPr>
            </w:pPr>
          </w:p>
          <w:p w14:paraId="1263DD2A" w14:textId="5DC3D23C" w:rsidR="001C6471" w:rsidRPr="001C6471" w:rsidRDefault="001C6471">
            <w:pPr>
              <w:pStyle w:val="TableParagraph"/>
              <w:tabs>
                <w:tab w:val="left" w:pos="827"/>
              </w:tabs>
              <w:ind w:left="827" w:right="481" w:hanging="360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>dépôts, y compris dépôts structurés,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="00E95131">
              <w:rPr>
                <w:b/>
                <w:spacing w:val="-9"/>
                <w:sz w:val="20"/>
                <w:lang w:val="fr-FR"/>
              </w:rPr>
              <w:t xml:space="preserve">mentionnés </w:t>
            </w:r>
            <w:r w:rsidR="00E95131">
              <w:rPr>
                <w:b/>
                <w:sz w:val="20"/>
                <w:lang w:val="fr-FR"/>
              </w:rPr>
              <w:t xml:space="preserve">au </w:t>
            </w:r>
            <w:r w:rsidR="00E95131" w:rsidRPr="007B501E">
              <w:rPr>
                <w:b/>
                <w:i/>
                <w:iCs/>
                <w:sz w:val="20"/>
                <w:lang w:val="fr-FR"/>
              </w:rPr>
              <w:t xml:space="preserve">b </w:t>
            </w:r>
            <w:r w:rsidR="00E95131">
              <w:rPr>
                <w:b/>
                <w:sz w:val="20"/>
                <w:lang w:val="fr-FR"/>
              </w:rPr>
              <w:t xml:space="preserve">du 4 de </w:t>
            </w:r>
            <w:r w:rsidRPr="001C6471">
              <w:rPr>
                <w:b/>
                <w:sz w:val="20"/>
                <w:lang w:val="fr-FR"/>
              </w:rPr>
              <w:t>l’article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2</w:t>
            </w:r>
            <w:r w:rsidR="00E95131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du règlement </w:t>
            </w:r>
            <w:proofErr w:type="spellStart"/>
            <w:r w:rsidRPr="001C6471">
              <w:rPr>
                <w:b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4F87" w14:textId="23692E8E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Source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définitions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(droit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l’UE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 droit national, le cas échéant)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517FBB85" w14:textId="5E1E3F0F" w:rsidR="001C6471" w:rsidRPr="001C6471" w:rsidRDefault="001C6471" w:rsidP="007B501E">
            <w:pPr>
              <w:pStyle w:val="TableParagraph"/>
              <w:spacing w:before="244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Jurisprudence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(y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compris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renvoi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points concernés, le cas échéant) à laquelle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2C49B01D" w14:textId="77777777" w:rsidR="001C6471" w:rsidRPr="001C6471" w:rsidRDefault="001C6471" w:rsidP="007B501E">
            <w:pPr>
              <w:pStyle w:val="TableParagraph"/>
              <w:jc w:val="both"/>
              <w:rPr>
                <w:b/>
                <w:sz w:val="20"/>
                <w:lang w:val="fr-FR"/>
              </w:rPr>
            </w:pPr>
          </w:p>
          <w:p w14:paraId="21F6175D" w14:textId="6D8AE037" w:rsidR="001C6471" w:rsidRPr="001C6471" w:rsidRDefault="001C6471" w:rsidP="007B501E">
            <w:pPr>
              <w:pStyle w:val="TableParagraph"/>
              <w:ind w:left="106" w:right="9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Mesures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réglementaires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orientations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auxquelles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78EB018E" w14:textId="77777777" w:rsidR="001C6471" w:rsidRPr="001C6471" w:rsidRDefault="001C6471" w:rsidP="007B501E">
            <w:pPr>
              <w:pStyle w:val="TableParagraph"/>
              <w:jc w:val="both"/>
              <w:rPr>
                <w:b/>
                <w:sz w:val="20"/>
                <w:lang w:val="fr-FR"/>
              </w:rPr>
            </w:pPr>
          </w:p>
          <w:p w14:paraId="6AA79C52" w14:textId="31E3F340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pacing w:val="-2"/>
                <w:sz w:val="20"/>
                <w:lang w:val="fr-FR"/>
              </w:rPr>
              <w:t>Explication</w:t>
            </w:r>
            <w:r w:rsidR="00F66F2C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:</w:t>
            </w:r>
          </w:p>
          <w:p w14:paraId="0FC51393" w14:textId="73022AE2" w:rsidR="001C6471" w:rsidRPr="007B501E" w:rsidRDefault="001C6471" w:rsidP="007B501E">
            <w:pPr>
              <w:pStyle w:val="TableParagraph"/>
              <w:spacing w:before="244"/>
              <w:ind w:left="106" w:right="90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 il est possible de fournir cette explication dans une annexe démontr</w:t>
            </w:r>
            <w:r w:rsidR="008724E6">
              <w:rPr>
                <w:i/>
                <w:sz w:val="20"/>
                <w:lang w:val="fr-FR"/>
              </w:rPr>
              <w:t>a</w:t>
            </w:r>
            <w:r w:rsidRPr="001C6471">
              <w:rPr>
                <w:i/>
                <w:sz w:val="20"/>
                <w:lang w:val="fr-FR"/>
              </w:rPr>
              <w:t xml:space="preserve">nt que le crypto-actif n’est pas un dépôt. </w:t>
            </w:r>
            <w:r w:rsidR="008724E6">
              <w:rPr>
                <w:i/>
                <w:sz w:val="20"/>
                <w:lang w:val="fr-FR"/>
              </w:rPr>
              <w:t>Cette explication</w:t>
            </w:r>
            <w:r w:rsidR="008724E6" w:rsidRPr="001C6471">
              <w:rPr>
                <w:i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renvoyer systématiquement et de manière exhaustive à la jurisprudence applicable ou aux documents réglementaires ou de </w:t>
            </w:r>
            <w:proofErr w:type="gramStart"/>
            <w:r w:rsidRPr="001C6471">
              <w:rPr>
                <w:i/>
                <w:sz w:val="20"/>
                <w:lang w:val="fr-FR"/>
              </w:rPr>
              <w:t>surveillance pertinents</w:t>
            </w:r>
            <w:proofErr w:type="gramEnd"/>
            <w:r w:rsidRPr="001C6471">
              <w:rPr>
                <w:i/>
                <w:sz w:val="20"/>
                <w:lang w:val="fr-FR"/>
              </w:rPr>
              <w:t xml:space="preserve"> publiés par l’autorité compétente aux fins des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directive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et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règlement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sur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exigences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fonds propres, CRD/CRR dans l’État membre d’origine au sens </w:t>
            </w:r>
            <w:r w:rsidR="00614738">
              <w:rPr>
                <w:i/>
                <w:sz w:val="20"/>
                <w:lang w:val="fr-FR"/>
              </w:rPr>
              <w:t>du 33 du 1 de</w:t>
            </w:r>
            <w:r w:rsidRPr="001C6471">
              <w:rPr>
                <w:i/>
                <w:sz w:val="20"/>
                <w:lang w:val="fr-FR"/>
              </w:rPr>
              <w:t xml:space="preserve"> l’article 3 du</w:t>
            </w:r>
            <w:r w:rsidR="00614738" w:rsidRPr="007B501E">
              <w:rPr>
                <w:i/>
                <w:sz w:val="20"/>
                <w:lang w:val="fr-FR"/>
              </w:rPr>
              <w:t xml:space="preserve"> </w:t>
            </w:r>
            <w:r w:rsidRPr="007B501E">
              <w:rPr>
                <w:i/>
                <w:sz w:val="20"/>
                <w:lang w:val="fr-FR"/>
              </w:rPr>
              <w:t>règlement</w:t>
            </w:r>
            <w:r w:rsidRPr="007B501E">
              <w:rPr>
                <w:i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7B501E">
              <w:rPr>
                <w:i/>
                <w:spacing w:val="-2"/>
                <w:sz w:val="20"/>
                <w:lang w:val="fr-FR"/>
              </w:rPr>
              <w:t>MiCA</w:t>
            </w:r>
            <w:proofErr w:type="spellEnd"/>
            <w:r w:rsidRPr="007B501E">
              <w:rPr>
                <w:i/>
                <w:spacing w:val="-2"/>
                <w:sz w:val="20"/>
                <w:lang w:val="fr-FR"/>
              </w:rPr>
              <w:t>.</w:t>
            </w:r>
          </w:p>
        </w:tc>
      </w:tr>
      <w:tr w:rsidR="001C6471" w14:paraId="2DF42A98" w14:textId="77777777" w:rsidTr="001C6471">
        <w:trPr>
          <w:trHeight w:val="5370"/>
        </w:trPr>
        <w:tc>
          <w:tcPr>
            <w:tcW w:w="851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2E58AD53" w14:textId="77777777" w:rsidR="001C6471" w:rsidRPr="007B501E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0253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DABF455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68C933F9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9DBC229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EB4452F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4CEEEF1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1B18FB5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3E2EBD8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37E962F" w14:textId="77777777" w:rsidR="001C6471" w:rsidRPr="001C6471" w:rsidRDefault="001C6471">
            <w:pPr>
              <w:pStyle w:val="TableParagraph"/>
              <w:spacing w:before="121"/>
              <w:rPr>
                <w:b/>
                <w:sz w:val="20"/>
                <w:lang w:val="fr-FR"/>
              </w:rPr>
            </w:pPr>
          </w:p>
          <w:p w14:paraId="6A54654F" w14:textId="17C9888E" w:rsidR="001C6471" w:rsidRPr="001C6471" w:rsidRDefault="001C6471">
            <w:pPr>
              <w:pStyle w:val="TableParagraph"/>
              <w:tabs>
                <w:tab w:val="left" w:pos="827"/>
              </w:tabs>
              <w:ind w:left="827" w:right="689" w:hanging="360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 xml:space="preserve">fonds </w:t>
            </w:r>
            <w:r w:rsidR="00F52C36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z w:val="20"/>
                <w:lang w:val="fr-FR"/>
              </w:rPr>
              <w:t xml:space="preserve"> </w:t>
            </w:r>
            <w:r w:rsidR="00F52C36">
              <w:rPr>
                <w:b/>
                <w:sz w:val="20"/>
                <w:lang w:val="fr-FR"/>
              </w:rPr>
              <w:t xml:space="preserve">au </w:t>
            </w:r>
            <w:r w:rsidR="00F52C36" w:rsidRPr="007B501E">
              <w:rPr>
                <w:b/>
                <w:i/>
                <w:iCs/>
                <w:sz w:val="20"/>
                <w:lang w:val="fr-FR"/>
              </w:rPr>
              <w:t>c</w:t>
            </w:r>
            <w:r w:rsidR="00F52C36">
              <w:rPr>
                <w:b/>
                <w:sz w:val="20"/>
                <w:lang w:val="fr-FR"/>
              </w:rPr>
              <w:t xml:space="preserve"> du 4 de</w:t>
            </w:r>
            <w:r w:rsidRPr="001C6471">
              <w:rPr>
                <w:b/>
                <w:sz w:val="20"/>
                <w:lang w:val="fr-FR"/>
              </w:rPr>
              <w:t xml:space="preserve"> l’article 2</w:t>
            </w:r>
            <w:r w:rsidR="00F52C36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du règlement </w:t>
            </w:r>
            <w:proofErr w:type="spellStart"/>
            <w:r w:rsidRPr="001C6471">
              <w:rPr>
                <w:b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788B" w14:textId="64EBF563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Source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définitions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(droit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l’UE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 droit national, le cas échéant)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4680351A" w14:textId="5FD66050" w:rsidR="001C6471" w:rsidRPr="001C6471" w:rsidRDefault="001C6471" w:rsidP="007B501E">
            <w:pPr>
              <w:pStyle w:val="TableParagraph"/>
              <w:spacing w:before="244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Jurisprudence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(y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compris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renvoi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points concernés, le cas échéant) à laquelle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3F8200A9" w14:textId="3E831E7E" w:rsidR="001C6471" w:rsidRPr="001C6471" w:rsidRDefault="001C6471" w:rsidP="007B501E">
            <w:pPr>
              <w:pStyle w:val="TableParagraph"/>
              <w:spacing w:before="243"/>
              <w:ind w:left="106" w:right="9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Mesures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réglementaires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orientations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auxquelles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7960218B" w14:textId="77777777" w:rsidR="001C6471" w:rsidRPr="001C6471" w:rsidRDefault="001C6471" w:rsidP="007B501E">
            <w:pPr>
              <w:pStyle w:val="TableParagraph"/>
              <w:spacing w:before="1"/>
              <w:jc w:val="both"/>
              <w:rPr>
                <w:b/>
                <w:sz w:val="20"/>
                <w:lang w:val="fr-FR"/>
              </w:rPr>
            </w:pPr>
          </w:p>
          <w:p w14:paraId="77F3BCA4" w14:textId="67BF9E40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pacing w:val="-2"/>
                <w:sz w:val="20"/>
                <w:lang w:val="fr-FR"/>
              </w:rPr>
              <w:t>Explication</w:t>
            </w:r>
            <w:r w:rsidR="00F66F2C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:</w:t>
            </w:r>
          </w:p>
          <w:p w14:paraId="2218D6C6" w14:textId="35340734" w:rsidR="001C6471" w:rsidRPr="007B501E" w:rsidRDefault="001C6471" w:rsidP="007B501E">
            <w:pPr>
              <w:pStyle w:val="TableParagraph"/>
              <w:spacing w:before="244"/>
              <w:ind w:left="106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 il est possible de fournir une explication dans une annexe, démontrant que le crypto-actif n</w:t>
            </w:r>
            <w:r w:rsidR="00614738">
              <w:rPr>
                <w:i/>
                <w:sz w:val="20"/>
                <w:lang w:val="fr-FR"/>
              </w:rPr>
              <w:t>e sont</w:t>
            </w:r>
            <w:r w:rsidRPr="001C6471">
              <w:rPr>
                <w:i/>
                <w:sz w:val="20"/>
                <w:lang w:val="fr-FR"/>
              </w:rPr>
              <w:t xml:space="preserve"> pas </w:t>
            </w:r>
            <w:r w:rsidR="00614738">
              <w:rPr>
                <w:i/>
                <w:sz w:val="20"/>
                <w:lang w:val="fr-FR"/>
              </w:rPr>
              <w:t>des</w:t>
            </w:r>
            <w:r w:rsidRPr="001C6471">
              <w:rPr>
                <w:i/>
                <w:sz w:val="20"/>
                <w:lang w:val="fr-FR"/>
              </w:rPr>
              <w:t xml:space="preserve"> fonds. </w:t>
            </w:r>
            <w:r w:rsidR="008724E6">
              <w:rPr>
                <w:i/>
                <w:sz w:val="20"/>
                <w:lang w:val="fr-FR"/>
              </w:rPr>
              <w:t>Cette explication doit</w:t>
            </w:r>
            <w:r w:rsidRPr="001C6471">
              <w:rPr>
                <w:i/>
                <w:sz w:val="20"/>
                <w:lang w:val="fr-FR"/>
              </w:rPr>
              <w:t xml:space="preserve"> renvoyer systématiquement et de manière exhaustive à la jurisprudence applicable ou aux documents réglementaires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ou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surveillance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pertinents</w:t>
            </w:r>
            <w:r w:rsidRPr="001C6471">
              <w:rPr>
                <w:i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publiés par l’autorité compétente aux fins de la directive</w:t>
            </w:r>
            <w:proofErr w:type="gramStart"/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«Services</w:t>
            </w:r>
            <w:proofErr w:type="gramEnd"/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paiement»,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E86FEF">
              <w:rPr>
                <w:i/>
                <w:sz w:val="20"/>
                <w:lang w:val="fr-FR"/>
              </w:rPr>
              <w:t>DSP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dans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l’État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membre d’origine au sens d</w:t>
            </w:r>
            <w:r w:rsidR="00E95131">
              <w:rPr>
                <w:i/>
                <w:sz w:val="20"/>
                <w:lang w:val="fr-FR"/>
              </w:rPr>
              <w:t>u 33 du 1 de l</w:t>
            </w:r>
            <w:r w:rsidRPr="001C6471">
              <w:rPr>
                <w:i/>
                <w:sz w:val="20"/>
                <w:lang w:val="fr-FR"/>
              </w:rPr>
              <w:t>’article 3</w:t>
            </w:r>
            <w:r w:rsidR="00E95131" w:rsidRPr="007B501E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7B501E">
              <w:rPr>
                <w:i/>
                <w:sz w:val="20"/>
                <w:lang w:val="fr-FR"/>
              </w:rPr>
              <w:t>du</w:t>
            </w:r>
            <w:r w:rsidRPr="007B501E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7B501E">
              <w:rPr>
                <w:i/>
                <w:sz w:val="20"/>
                <w:lang w:val="fr-FR"/>
              </w:rPr>
              <w:t>règlement</w:t>
            </w:r>
            <w:r w:rsidRPr="007B501E">
              <w:rPr>
                <w:i/>
                <w:spacing w:val="-2"/>
                <w:sz w:val="20"/>
                <w:lang w:val="fr-FR"/>
              </w:rPr>
              <w:t xml:space="preserve"> </w:t>
            </w:r>
            <w:proofErr w:type="spellStart"/>
            <w:r w:rsidRPr="007B501E">
              <w:rPr>
                <w:i/>
                <w:spacing w:val="-2"/>
                <w:sz w:val="20"/>
                <w:lang w:val="fr-FR"/>
              </w:rPr>
              <w:t>MiCA</w:t>
            </w:r>
            <w:proofErr w:type="spellEnd"/>
            <w:r w:rsidRPr="007B501E">
              <w:rPr>
                <w:i/>
                <w:spacing w:val="-2"/>
                <w:sz w:val="20"/>
                <w:lang w:val="fr-FR"/>
              </w:rPr>
              <w:t>.</w:t>
            </w:r>
          </w:p>
        </w:tc>
      </w:tr>
      <w:tr w:rsidR="001C6471" w14:paraId="58F18DD1" w14:textId="77777777" w:rsidTr="005508C6">
        <w:trPr>
          <w:trHeight w:val="977"/>
        </w:trPr>
        <w:tc>
          <w:tcPr>
            <w:tcW w:w="851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4471C4"/>
              <w:right w:val="single" w:sz="4" w:space="0" w:color="000000"/>
            </w:tcBorders>
            <w:vAlign w:val="center"/>
            <w:hideMark/>
          </w:tcPr>
          <w:p w14:paraId="0B12D9B2" w14:textId="77777777" w:rsidR="001C6471" w:rsidRPr="007B501E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3251" w14:textId="28052D55" w:rsidR="001C6471" w:rsidRPr="005508C6" w:rsidRDefault="001C6471" w:rsidP="005508C6">
            <w:pPr>
              <w:pStyle w:val="TableParagraph"/>
              <w:ind w:left="107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Brève explication, à moins qu’une évaluation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plus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détaillée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ne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soit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utile, indiquant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que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crypto-actif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n’est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5"/>
                <w:sz w:val="20"/>
                <w:lang w:val="fr-FR"/>
              </w:rPr>
              <w:t>pas</w:t>
            </w:r>
            <w:r w:rsidR="00F4712D" w:rsidRPr="005508C6">
              <w:rPr>
                <w:b/>
                <w:sz w:val="20"/>
                <w:lang w:val="fr-FR"/>
              </w:rPr>
              <w:t xml:space="preserve"> </w:t>
            </w:r>
            <w:r w:rsidRPr="005508C6">
              <w:rPr>
                <w:b/>
                <w:sz w:val="20"/>
                <w:lang w:val="fr-FR"/>
              </w:rPr>
              <w:t>l’un</w:t>
            </w:r>
            <w:r w:rsidRPr="005508C6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5508C6">
              <w:rPr>
                <w:b/>
                <w:sz w:val="20"/>
                <w:lang w:val="fr-FR"/>
              </w:rPr>
              <w:t>des</w:t>
            </w:r>
            <w:r w:rsidRPr="005508C6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5508C6">
              <w:rPr>
                <w:b/>
                <w:sz w:val="20"/>
                <w:lang w:val="fr-FR"/>
              </w:rPr>
              <w:t>éléments</w:t>
            </w:r>
            <w:r w:rsidRPr="005508C6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5508C6">
              <w:rPr>
                <w:b/>
                <w:spacing w:val="-2"/>
                <w:sz w:val="20"/>
                <w:lang w:val="fr-FR"/>
              </w:rPr>
              <w:t>suivants</w:t>
            </w:r>
            <w:r w:rsidR="00614738" w:rsidRPr="005508C6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5508C6">
              <w:rPr>
                <w:b/>
                <w:spacing w:val="-2"/>
                <w:sz w:val="20"/>
                <w:lang w:val="fr-FR"/>
              </w:rPr>
              <w:t>: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09398D" w14:textId="77777777" w:rsidR="001C6471" w:rsidRPr="005508C6" w:rsidRDefault="001C6471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45DA8296" w14:textId="77777777" w:rsidR="001C6471" w:rsidRDefault="001C6471" w:rsidP="001C6471">
      <w:pPr>
        <w:widowControl/>
        <w:autoSpaceDE/>
        <w:autoSpaceDN/>
        <w:rPr>
          <w:rFonts w:ascii="Times New Roman"/>
          <w:sz w:val="20"/>
        </w:rPr>
        <w:sectPr w:rsidR="001C6471" w:rsidSect="00352B02">
          <w:pgSz w:w="11910" w:h="16840"/>
          <w:pgMar w:top="851" w:right="1060" w:bottom="280" w:left="1560" w:header="300" w:footer="0" w:gutter="0"/>
          <w:cols w:space="720"/>
        </w:sectPr>
      </w:pPr>
    </w:p>
    <w:p w14:paraId="6AD09167" w14:textId="77777777" w:rsidR="001C6471" w:rsidRDefault="001C6471" w:rsidP="001C6471">
      <w:pPr>
        <w:pStyle w:val="Corpsdetexte"/>
        <w:spacing w:before="13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72"/>
        <w:gridCol w:w="4504"/>
      </w:tblGrid>
      <w:tr w:rsidR="001C6471" w14:paraId="57692D10" w14:textId="77777777" w:rsidTr="001C6471">
        <w:trPr>
          <w:trHeight w:val="732"/>
        </w:trPr>
        <w:tc>
          <w:tcPr>
            <w:tcW w:w="851" w:type="dxa"/>
            <w:vMerge w:val="restart"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FF3F" w14:textId="77777777" w:rsidR="001C6471" w:rsidRPr="005508C6" w:rsidRDefault="001C6471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2372" w14:textId="0BFD098E" w:rsidR="001C6471" w:rsidRPr="007B501E" w:rsidRDefault="001C6471" w:rsidP="007B501E">
            <w:pPr>
              <w:pStyle w:val="TableParagraph"/>
              <w:tabs>
                <w:tab w:val="left" w:pos="827"/>
              </w:tabs>
              <w:ind w:left="827" w:right="262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>positions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titrisation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="000F1289">
              <w:rPr>
                <w:b/>
                <w:spacing w:val="-9"/>
                <w:sz w:val="20"/>
                <w:lang w:val="fr-FR"/>
              </w:rPr>
              <w:t xml:space="preserve">mentionnées </w:t>
            </w:r>
            <w:r w:rsidR="000F1289">
              <w:rPr>
                <w:b/>
                <w:sz w:val="20"/>
                <w:lang w:val="fr-FR"/>
              </w:rPr>
              <w:t>au</w:t>
            </w:r>
            <w:r w:rsidR="00614738">
              <w:rPr>
                <w:b/>
                <w:sz w:val="20"/>
                <w:lang w:val="fr-FR"/>
              </w:rPr>
              <w:t xml:space="preserve"> 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>d</w:t>
            </w:r>
            <w:r w:rsidR="000F1289">
              <w:rPr>
                <w:b/>
                <w:sz w:val="20"/>
                <w:lang w:val="fr-FR"/>
              </w:rPr>
              <w:t xml:space="preserve"> du 4 de</w:t>
            </w:r>
            <w:r w:rsidRPr="001C6471">
              <w:rPr>
                <w:b/>
                <w:sz w:val="20"/>
                <w:lang w:val="fr-FR"/>
              </w:rPr>
              <w:t xml:space="preserve"> l’article 2</w:t>
            </w:r>
            <w:r w:rsidR="000F1289" w:rsidRPr="007B501E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7B501E">
              <w:rPr>
                <w:b/>
                <w:sz w:val="20"/>
                <w:lang w:val="fr-FR"/>
              </w:rPr>
              <w:t>du</w:t>
            </w:r>
            <w:r w:rsidRPr="007B501E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7B501E">
              <w:rPr>
                <w:b/>
                <w:sz w:val="20"/>
                <w:lang w:val="fr-FR"/>
              </w:rPr>
              <w:t>règlement</w:t>
            </w:r>
            <w:r w:rsidRPr="007B501E">
              <w:rPr>
                <w:b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7B501E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9D1D" w14:textId="10DBD933" w:rsidR="001C6471" w:rsidRPr="001C6471" w:rsidRDefault="001C6471" w:rsidP="007B501E">
            <w:pPr>
              <w:pStyle w:val="TableParagraph"/>
              <w:spacing w:before="121"/>
              <w:ind w:left="106" w:right="134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 crypto-actif n’est pas une position de titrisation.</w:t>
            </w:r>
          </w:p>
        </w:tc>
      </w:tr>
      <w:tr w:rsidR="001C6471" w14:paraId="24E35588" w14:textId="77777777" w:rsidTr="001C6471">
        <w:trPr>
          <w:trHeight w:val="1220"/>
        </w:trPr>
        <w:tc>
          <w:tcPr>
            <w:tcW w:w="4523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29C3F" w14:textId="77777777" w:rsidR="001C6471" w:rsidRPr="001C6471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E8DE6" w14:textId="148DB785" w:rsidR="001C6471" w:rsidRPr="001C6471" w:rsidRDefault="001C6471" w:rsidP="007B501E">
            <w:pPr>
              <w:pStyle w:val="TableParagraph"/>
              <w:tabs>
                <w:tab w:val="left" w:pos="827"/>
              </w:tabs>
              <w:ind w:left="827" w:right="167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>produits</w:t>
            </w:r>
            <w:r w:rsidRPr="001C6471">
              <w:rPr>
                <w:b/>
                <w:spacing w:val="-1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d’assurance</w:t>
            </w:r>
            <w:r w:rsidRPr="001C6471">
              <w:rPr>
                <w:b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non-vie</w:t>
            </w:r>
            <w:r w:rsidRPr="001C6471">
              <w:rPr>
                <w:b/>
                <w:spacing w:val="-1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ou vie ou contrats de réassurance ou de rétrocession </w:t>
            </w:r>
            <w:r w:rsidR="000F1289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z w:val="20"/>
                <w:lang w:val="fr-FR"/>
              </w:rPr>
              <w:t xml:space="preserve"> </w:t>
            </w:r>
            <w:r w:rsidR="00614738">
              <w:rPr>
                <w:b/>
                <w:sz w:val="20"/>
                <w:lang w:val="fr-FR"/>
              </w:rPr>
              <w:t xml:space="preserve">au 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>e</w:t>
            </w:r>
            <w:r w:rsidR="00614738">
              <w:rPr>
                <w:b/>
                <w:sz w:val="20"/>
                <w:lang w:val="fr-FR"/>
              </w:rPr>
              <w:t xml:space="preserve"> du 4 de</w:t>
            </w:r>
            <w:r w:rsidRPr="001C6471">
              <w:rPr>
                <w:b/>
                <w:sz w:val="20"/>
                <w:lang w:val="fr-FR"/>
              </w:rPr>
              <w:t xml:space="preserve"> l’article 2</w:t>
            </w:r>
            <w:r w:rsidR="00614738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règlement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1C6471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7855" w14:textId="6B89978E" w:rsidR="001C6471" w:rsidRPr="001C6471" w:rsidRDefault="001C6471" w:rsidP="00F52C36">
            <w:pPr>
              <w:pStyle w:val="TableParagraph"/>
              <w:spacing w:before="242"/>
              <w:ind w:left="106" w:right="134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 crypto-actif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n’est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pas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un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produit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d’assurance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non-vie ou vie.</w:t>
            </w:r>
          </w:p>
        </w:tc>
      </w:tr>
      <w:tr w:rsidR="001C6471" w14:paraId="58998E41" w14:textId="77777777" w:rsidTr="001C6471">
        <w:trPr>
          <w:trHeight w:val="732"/>
        </w:trPr>
        <w:tc>
          <w:tcPr>
            <w:tcW w:w="4523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179A" w14:textId="77777777" w:rsidR="001C6471" w:rsidRPr="001C6471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981E" w14:textId="468A2379" w:rsidR="001C6471" w:rsidRPr="007B501E" w:rsidRDefault="001C6471" w:rsidP="007B501E">
            <w:pPr>
              <w:pStyle w:val="TableParagraph"/>
              <w:tabs>
                <w:tab w:val="left" w:pos="827"/>
              </w:tabs>
              <w:ind w:left="827" w:right="103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 xml:space="preserve">produits de retraite </w:t>
            </w:r>
            <w:r w:rsidR="000F1289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z w:val="20"/>
                <w:lang w:val="fr-FR"/>
              </w:rPr>
              <w:t xml:space="preserve"> </w:t>
            </w:r>
            <w:r w:rsidR="00614738">
              <w:rPr>
                <w:b/>
                <w:sz w:val="20"/>
                <w:lang w:val="fr-FR"/>
              </w:rPr>
              <w:t xml:space="preserve">au 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>f</w:t>
            </w:r>
            <w:r w:rsidR="00614738">
              <w:rPr>
                <w:b/>
                <w:sz w:val="20"/>
                <w:lang w:val="fr-FR"/>
              </w:rPr>
              <w:t xml:space="preserve"> du 4 de </w:t>
            </w:r>
            <w:r w:rsidRPr="001C6471">
              <w:rPr>
                <w:b/>
                <w:sz w:val="20"/>
                <w:lang w:val="fr-FR"/>
              </w:rPr>
              <w:t>l’article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2</w:t>
            </w:r>
            <w:r w:rsidR="00614738" w:rsidRPr="007B501E">
              <w:rPr>
                <w:b/>
                <w:sz w:val="20"/>
                <w:lang w:val="fr-FR"/>
              </w:rPr>
              <w:t xml:space="preserve"> </w:t>
            </w:r>
            <w:r w:rsidRPr="007B501E">
              <w:rPr>
                <w:b/>
                <w:sz w:val="20"/>
                <w:lang w:val="fr-FR"/>
              </w:rPr>
              <w:t>du</w:t>
            </w:r>
            <w:r w:rsidRPr="007B501E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7B501E">
              <w:rPr>
                <w:b/>
                <w:sz w:val="20"/>
                <w:lang w:val="fr-FR"/>
              </w:rPr>
              <w:t>règlement</w:t>
            </w:r>
            <w:r w:rsidRPr="007B501E">
              <w:rPr>
                <w:b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7B501E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9443" w14:textId="38AB9CB7" w:rsidR="001C6471" w:rsidRPr="001C6471" w:rsidRDefault="001C6471" w:rsidP="007B501E">
            <w:pPr>
              <w:pStyle w:val="TableParagraph"/>
              <w:spacing w:before="121"/>
              <w:ind w:left="106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crypto- actif n’est pas un produit de retraite.</w:t>
            </w:r>
          </w:p>
        </w:tc>
      </w:tr>
      <w:tr w:rsidR="001C6471" w14:paraId="5E2C0209" w14:textId="77777777" w:rsidTr="001C6471">
        <w:trPr>
          <w:trHeight w:val="1221"/>
        </w:trPr>
        <w:tc>
          <w:tcPr>
            <w:tcW w:w="4523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2B22" w14:textId="77777777" w:rsidR="001C6471" w:rsidRPr="001C6471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0E57" w14:textId="493AB21F" w:rsidR="001C6471" w:rsidRPr="001C6471" w:rsidRDefault="001C6471" w:rsidP="007B501E">
            <w:pPr>
              <w:pStyle w:val="TableParagraph"/>
              <w:tabs>
                <w:tab w:val="left" w:pos="827"/>
              </w:tabs>
              <w:ind w:left="827" w:right="350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>régimes de retraite professionnelle</w:t>
            </w:r>
            <w:r w:rsidRPr="001C6471">
              <w:rPr>
                <w:b/>
                <w:spacing w:val="-1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officiellement reconnus, tels que </w:t>
            </w:r>
            <w:r w:rsidR="000F1289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z w:val="20"/>
                <w:lang w:val="fr-FR"/>
              </w:rPr>
              <w:t xml:space="preserve"> </w:t>
            </w:r>
            <w:r w:rsidR="00614738">
              <w:rPr>
                <w:b/>
                <w:sz w:val="20"/>
                <w:lang w:val="fr-FR"/>
              </w:rPr>
              <w:t xml:space="preserve">au 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>g</w:t>
            </w:r>
            <w:r w:rsidR="00614738">
              <w:rPr>
                <w:b/>
                <w:sz w:val="20"/>
                <w:lang w:val="fr-FR"/>
              </w:rPr>
              <w:t xml:space="preserve"> du 4 de</w:t>
            </w:r>
            <w:r w:rsidRPr="001C6471">
              <w:rPr>
                <w:b/>
                <w:sz w:val="20"/>
                <w:lang w:val="fr-FR"/>
              </w:rPr>
              <w:t xml:space="preserve"> l’article 2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règlement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1C6471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0895" w14:textId="5465BC2D" w:rsidR="001C6471" w:rsidRPr="001C6471" w:rsidRDefault="001C6471" w:rsidP="007B501E">
            <w:pPr>
              <w:pStyle w:val="TableParagraph"/>
              <w:spacing w:before="243"/>
              <w:ind w:left="106" w:right="134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 crypto-actif n</w:t>
            </w:r>
            <w:r w:rsidR="004004AF">
              <w:rPr>
                <w:i/>
                <w:sz w:val="20"/>
                <w:lang w:val="fr-FR"/>
              </w:rPr>
              <w:t>e constitue</w:t>
            </w:r>
            <w:r w:rsidRPr="001C6471">
              <w:rPr>
                <w:i/>
                <w:sz w:val="20"/>
                <w:lang w:val="fr-FR"/>
              </w:rPr>
              <w:t xml:space="preserve"> pas un régime de retraite </w:t>
            </w:r>
            <w:r w:rsidRPr="001C6471">
              <w:rPr>
                <w:i/>
                <w:spacing w:val="-2"/>
                <w:sz w:val="20"/>
                <w:lang w:val="fr-FR"/>
              </w:rPr>
              <w:t>professionnel.</w:t>
            </w:r>
          </w:p>
        </w:tc>
      </w:tr>
      <w:tr w:rsidR="001C6471" w14:paraId="32D2B808" w14:textId="77777777" w:rsidTr="001C6471">
        <w:trPr>
          <w:trHeight w:val="731"/>
        </w:trPr>
        <w:tc>
          <w:tcPr>
            <w:tcW w:w="4523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FF2A" w14:textId="77777777" w:rsidR="001C6471" w:rsidRPr="001C6471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01381" w14:textId="1328AE84" w:rsidR="001C6471" w:rsidRPr="001C6471" w:rsidRDefault="001C6471" w:rsidP="007B501E">
            <w:pPr>
              <w:pStyle w:val="TableParagraph"/>
              <w:tabs>
                <w:tab w:val="left" w:pos="827"/>
              </w:tabs>
              <w:ind w:left="827" w:right="218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 xml:space="preserve">produits de retraite individuels </w:t>
            </w:r>
            <w:r w:rsidR="000F1289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="00614738">
              <w:rPr>
                <w:b/>
                <w:sz w:val="20"/>
                <w:lang w:val="fr-FR"/>
              </w:rPr>
              <w:t xml:space="preserve">au 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>h</w:t>
            </w:r>
            <w:r w:rsidR="00614738">
              <w:rPr>
                <w:b/>
                <w:sz w:val="20"/>
                <w:lang w:val="fr-FR"/>
              </w:rPr>
              <w:t xml:space="preserve"> du 4 de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l’article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2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règlement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1C6471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A64E" w14:textId="7EEA4609" w:rsidR="001C6471" w:rsidRPr="007B501E" w:rsidRDefault="001C6471" w:rsidP="007B501E">
            <w:pPr>
              <w:pStyle w:val="TableParagraph"/>
              <w:ind w:left="106" w:right="134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 crypto-actif n’est pas un produit de retraite</w:t>
            </w:r>
            <w:r w:rsidR="00614738" w:rsidRPr="007B501E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7B501E">
              <w:rPr>
                <w:i/>
                <w:spacing w:val="-2"/>
                <w:sz w:val="20"/>
                <w:lang w:val="fr-FR"/>
              </w:rPr>
              <w:t>individuel.</w:t>
            </w:r>
          </w:p>
        </w:tc>
      </w:tr>
      <w:tr w:rsidR="001C6471" w14:paraId="498703CD" w14:textId="77777777" w:rsidTr="001C6471">
        <w:trPr>
          <w:trHeight w:val="976"/>
        </w:trPr>
        <w:tc>
          <w:tcPr>
            <w:tcW w:w="4523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DF80" w14:textId="77777777" w:rsidR="001C6471" w:rsidRPr="007B501E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357E" w14:textId="778C3177" w:rsidR="001C6471" w:rsidRPr="007B501E" w:rsidRDefault="001C6471" w:rsidP="007B501E">
            <w:pPr>
              <w:pStyle w:val="TableParagraph"/>
              <w:tabs>
                <w:tab w:val="left" w:pos="827"/>
              </w:tabs>
              <w:ind w:left="827" w:right="117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 xml:space="preserve">produits paneuropéens d’épargne-retraite </w:t>
            </w:r>
            <w:r w:rsidR="000F1289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z w:val="20"/>
                <w:lang w:val="fr-FR"/>
              </w:rPr>
              <w:t xml:space="preserve"> à </w:t>
            </w:r>
            <w:r w:rsidR="00614738">
              <w:rPr>
                <w:b/>
                <w:sz w:val="20"/>
                <w:lang w:val="fr-FR"/>
              </w:rPr>
              <w:t xml:space="preserve">au 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>i</w:t>
            </w:r>
            <w:r w:rsidR="00614738">
              <w:rPr>
                <w:b/>
                <w:sz w:val="20"/>
                <w:lang w:val="fr-FR"/>
              </w:rPr>
              <w:t xml:space="preserve"> du 4 de </w:t>
            </w:r>
            <w:r w:rsidRPr="001C6471">
              <w:rPr>
                <w:b/>
                <w:sz w:val="20"/>
                <w:lang w:val="fr-FR"/>
              </w:rPr>
              <w:t>l’article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2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7B501E">
              <w:rPr>
                <w:b/>
                <w:sz w:val="20"/>
                <w:lang w:val="fr-FR"/>
              </w:rPr>
              <w:t>du</w:t>
            </w:r>
            <w:r w:rsidRPr="007B501E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7B501E">
              <w:rPr>
                <w:b/>
                <w:sz w:val="20"/>
                <w:lang w:val="fr-FR"/>
              </w:rPr>
              <w:t>règlement</w:t>
            </w:r>
            <w:r w:rsidRPr="007B501E">
              <w:rPr>
                <w:b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7B501E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FD23" w14:textId="65108B60" w:rsidR="001C6471" w:rsidRPr="001C6471" w:rsidRDefault="001C6471" w:rsidP="007B501E">
            <w:pPr>
              <w:pStyle w:val="TableParagraph"/>
              <w:spacing w:before="121"/>
              <w:ind w:left="106" w:right="134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="008724E6">
              <w:rPr>
                <w:i/>
                <w:sz w:val="20"/>
                <w:lang w:val="fr-FR"/>
              </w:rPr>
              <w:t>doit</w:t>
            </w:r>
            <w:r w:rsidR="008724E6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le crypto-actif n’est pas un produit paneuropéen </w:t>
            </w:r>
            <w:r w:rsidRPr="001C6471">
              <w:rPr>
                <w:i/>
                <w:spacing w:val="-2"/>
                <w:sz w:val="20"/>
                <w:lang w:val="fr-FR"/>
              </w:rPr>
              <w:t>d’épargne-retraite.</w:t>
            </w:r>
          </w:p>
        </w:tc>
      </w:tr>
      <w:tr w:rsidR="001C6471" w14:paraId="2CFC84A9" w14:textId="77777777" w:rsidTr="001C6471">
        <w:trPr>
          <w:trHeight w:val="732"/>
        </w:trPr>
        <w:tc>
          <w:tcPr>
            <w:tcW w:w="4523" w:type="dxa"/>
            <w:vMerge/>
            <w:tcBorders>
              <w:top w:val="single" w:sz="4" w:space="0" w:color="4471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B260" w14:textId="77777777" w:rsidR="001C6471" w:rsidRPr="001C6471" w:rsidRDefault="001C6471">
            <w:pPr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9976" w14:textId="54658925" w:rsidR="001C6471" w:rsidRPr="001C6471" w:rsidRDefault="001C6471" w:rsidP="007B501E">
            <w:pPr>
              <w:pStyle w:val="TableParagraph"/>
              <w:tabs>
                <w:tab w:val="left" w:pos="827"/>
              </w:tabs>
              <w:ind w:left="827" w:right="149" w:hanging="36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spacing w:val="-10"/>
                <w:sz w:val="20"/>
                <w:lang w:val="fr-FR"/>
              </w:rPr>
              <w:t>-</w:t>
            </w:r>
            <w:r w:rsidRPr="001C6471">
              <w:rPr>
                <w:sz w:val="20"/>
                <w:lang w:val="fr-FR"/>
              </w:rPr>
              <w:tab/>
            </w:r>
            <w:r w:rsidRPr="001C6471">
              <w:rPr>
                <w:b/>
                <w:sz w:val="20"/>
                <w:lang w:val="fr-FR"/>
              </w:rPr>
              <w:t>régimes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sécurité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sociale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="000F1289">
              <w:rPr>
                <w:b/>
                <w:sz w:val="20"/>
                <w:lang w:val="fr-FR"/>
              </w:rPr>
              <w:t>mentionnés</w:t>
            </w:r>
            <w:r w:rsidRPr="001C6471">
              <w:rPr>
                <w:b/>
                <w:sz w:val="20"/>
                <w:lang w:val="fr-FR"/>
              </w:rPr>
              <w:t xml:space="preserve"> </w:t>
            </w:r>
            <w:r w:rsidR="00614738">
              <w:rPr>
                <w:b/>
                <w:sz w:val="20"/>
                <w:lang w:val="fr-FR"/>
              </w:rPr>
              <w:t>au</w:t>
            </w:r>
            <w:r w:rsidR="00614738" w:rsidRPr="007B501E">
              <w:rPr>
                <w:b/>
                <w:i/>
                <w:iCs/>
                <w:sz w:val="20"/>
                <w:lang w:val="fr-FR"/>
              </w:rPr>
              <w:t xml:space="preserve"> j</w:t>
            </w:r>
            <w:r w:rsidR="00614738">
              <w:rPr>
                <w:b/>
                <w:sz w:val="20"/>
                <w:lang w:val="fr-FR"/>
              </w:rPr>
              <w:t xml:space="preserve"> du 4 de</w:t>
            </w:r>
            <w:r w:rsidRPr="001C6471">
              <w:rPr>
                <w:b/>
                <w:sz w:val="20"/>
                <w:lang w:val="fr-FR"/>
              </w:rPr>
              <w:t xml:space="preserve"> l’article 2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du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règlement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1C6471">
              <w:rPr>
                <w:b/>
                <w:spacing w:val="-4"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F2B3" w14:textId="46B05E33" w:rsidR="001C6471" w:rsidRPr="001C6471" w:rsidRDefault="001C6471" w:rsidP="007B501E">
            <w:pPr>
              <w:pStyle w:val="TableParagraph"/>
              <w:spacing w:before="121"/>
              <w:ind w:left="106" w:right="134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cette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explication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="006E5A42">
              <w:rPr>
                <w:i/>
                <w:sz w:val="20"/>
                <w:lang w:val="fr-FR"/>
              </w:rPr>
              <w:t>doit</w:t>
            </w:r>
            <w:r w:rsidR="006E5A42"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confirmer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que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 crypto-actif n</w:t>
            </w:r>
            <w:r w:rsidR="004004AF">
              <w:rPr>
                <w:i/>
                <w:sz w:val="20"/>
                <w:lang w:val="fr-FR"/>
              </w:rPr>
              <w:t xml:space="preserve">e constitue </w:t>
            </w:r>
            <w:r w:rsidRPr="001C6471">
              <w:rPr>
                <w:i/>
                <w:sz w:val="20"/>
                <w:lang w:val="fr-FR"/>
              </w:rPr>
              <w:t>pas un régime de sécurité sociale.</w:t>
            </w:r>
          </w:p>
        </w:tc>
      </w:tr>
      <w:tr w:rsidR="001C6471" w14:paraId="198812BD" w14:textId="77777777" w:rsidTr="001C6471">
        <w:trPr>
          <w:trHeight w:val="4882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3BE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C5463BF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C837CD1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B581D04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E5DFA0C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64E5ECC" w14:textId="77777777" w:rsidR="001C6471" w:rsidRPr="001C6471" w:rsidRDefault="001C6471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7979A0A" w14:textId="77777777" w:rsidR="001C6471" w:rsidRPr="001C6471" w:rsidRDefault="001C6471">
            <w:pPr>
              <w:pStyle w:val="TableParagraph"/>
              <w:spacing w:before="243"/>
              <w:rPr>
                <w:b/>
                <w:sz w:val="20"/>
                <w:lang w:val="fr-FR"/>
              </w:rPr>
            </w:pPr>
          </w:p>
          <w:p w14:paraId="1DFD5AFC" w14:textId="1E904796" w:rsidR="001C6471" w:rsidRPr="001C6471" w:rsidRDefault="001C6471" w:rsidP="005508C6">
            <w:pPr>
              <w:pStyle w:val="TableParagraph"/>
              <w:ind w:left="106" w:right="132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Avis,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accompagné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d’une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explication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complète</w:t>
            </w:r>
            <w:r w:rsidRPr="001C6471">
              <w:rPr>
                <w:b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selon laquelle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le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crypto-actif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est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un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jeton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se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référant</w:t>
            </w:r>
            <w:r w:rsidRPr="001C6471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à</w:t>
            </w:r>
            <w:r w:rsidRPr="001C6471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un ou des actifs au sens d</w:t>
            </w:r>
            <w:r w:rsidR="00F52C36">
              <w:rPr>
                <w:b/>
                <w:sz w:val="20"/>
                <w:lang w:val="fr-FR"/>
              </w:rPr>
              <w:t xml:space="preserve">u 6 du 1 de </w:t>
            </w:r>
            <w:r w:rsidRPr="001C6471">
              <w:rPr>
                <w:b/>
                <w:sz w:val="20"/>
                <w:lang w:val="fr-FR"/>
              </w:rPr>
              <w:t>l’article 3</w:t>
            </w:r>
            <w:r w:rsidR="00F52C36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 xml:space="preserve">du règlement </w:t>
            </w:r>
            <w:proofErr w:type="spellStart"/>
            <w:r w:rsidRPr="001C6471">
              <w:rPr>
                <w:b/>
                <w:sz w:val="20"/>
                <w:lang w:val="fr-FR"/>
              </w:rPr>
              <w:t>MiCA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37DC" w14:textId="3AB4CBD4" w:rsidR="001C6471" w:rsidRPr="001C6471" w:rsidRDefault="001C6471" w:rsidP="007B501E">
            <w:pPr>
              <w:pStyle w:val="TableParagraph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Source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des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définitions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(droit</w:t>
            </w:r>
            <w:r w:rsidRPr="001C6471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de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l’UE</w:t>
            </w:r>
            <w:r w:rsidRPr="001C6471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et/ou droit national, le cas échéant)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39A3C33F" w14:textId="46B7E10F" w:rsidR="001C6471" w:rsidRPr="001C6471" w:rsidRDefault="001C6471" w:rsidP="007B501E">
            <w:pPr>
              <w:pStyle w:val="TableParagraph"/>
              <w:spacing w:before="244"/>
              <w:ind w:left="106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Jurisprudence</w:t>
            </w:r>
            <w:r w:rsidRPr="001C6471">
              <w:rPr>
                <w:b/>
                <w:spacing w:val="-8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(y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compris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renvoi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</w:t>
            </w:r>
            <w:r w:rsidRPr="001C6471">
              <w:rPr>
                <w:b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points concernés, le cas échéant) à laquelle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5A8616EF" w14:textId="77777777" w:rsidR="001C6471" w:rsidRPr="001C6471" w:rsidRDefault="001C6471" w:rsidP="007B501E">
            <w:pPr>
              <w:pStyle w:val="TableParagraph"/>
              <w:jc w:val="both"/>
              <w:rPr>
                <w:b/>
                <w:sz w:val="20"/>
                <w:lang w:val="fr-FR"/>
              </w:rPr>
            </w:pPr>
          </w:p>
          <w:p w14:paraId="652AC0DD" w14:textId="0FB4AD33" w:rsidR="001C6471" w:rsidRPr="001C6471" w:rsidRDefault="001C6471" w:rsidP="007B501E">
            <w:pPr>
              <w:pStyle w:val="TableParagraph"/>
              <w:ind w:left="106" w:right="90"/>
              <w:jc w:val="both"/>
              <w:rPr>
                <w:b/>
                <w:sz w:val="20"/>
                <w:lang w:val="fr-FR"/>
              </w:rPr>
            </w:pPr>
            <w:r w:rsidRPr="001C6471">
              <w:rPr>
                <w:b/>
                <w:sz w:val="20"/>
                <w:lang w:val="fr-FR"/>
              </w:rPr>
              <w:t>Mesures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réglementaires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ou</w:t>
            </w:r>
            <w:r w:rsidRPr="001C6471">
              <w:rPr>
                <w:b/>
                <w:spacing w:val="-10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orientations</w:t>
            </w:r>
            <w:r w:rsidRPr="001C6471">
              <w:rPr>
                <w:b/>
                <w:spacing w:val="-9"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auxquelles il est fait référence dans l’explication</w:t>
            </w:r>
            <w:r w:rsidR="00F66F2C">
              <w:rPr>
                <w:b/>
                <w:sz w:val="20"/>
                <w:lang w:val="fr-FR"/>
              </w:rPr>
              <w:t xml:space="preserve"> </w:t>
            </w:r>
            <w:r w:rsidRPr="001C6471">
              <w:rPr>
                <w:b/>
                <w:sz w:val="20"/>
                <w:lang w:val="fr-FR"/>
              </w:rPr>
              <w:t>:</w:t>
            </w:r>
          </w:p>
          <w:p w14:paraId="3435C9A9" w14:textId="77777777" w:rsidR="001C6471" w:rsidRPr="001C6471" w:rsidRDefault="001C6471" w:rsidP="007B501E">
            <w:pPr>
              <w:pStyle w:val="TableParagraph"/>
              <w:jc w:val="both"/>
              <w:rPr>
                <w:b/>
                <w:sz w:val="20"/>
                <w:lang w:val="fr-FR"/>
              </w:rPr>
            </w:pPr>
          </w:p>
          <w:p w14:paraId="0E86170A" w14:textId="77D8B225" w:rsidR="001C6471" w:rsidRDefault="001C6471" w:rsidP="007B501E">
            <w:pPr>
              <w:pStyle w:val="TableParagraph"/>
              <w:spacing w:line="244" w:lineRule="exact"/>
              <w:ind w:left="106"/>
              <w:jc w:val="both"/>
              <w:rPr>
                <w:b/>
                <w:spacing w:val="-2"/>
                <w:sz w:val="20"/>
                <w:lang w:val="fr-FR"/>
              </w:rPr>
            </w:pPr>
            <w:r w:rsidRPr="001C6471">
              <w:rPr>
                <w:b/>
                <w:spacing w:val="-2"/>
                <w:sz w:val="20"/>
                <w:lang w:val="fr-FR"/>
              </w:rPr>
              <w:t>Explication</w:t>
            </w:r>
            <w:r w:rsidR="00F66F2C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1C6471">
              <w:rPr>
                <w:b/>
                <w:spacing w:val="-2"/>
                <w:sz w:val="20"/>
                <w:lang w:val="fr-FR"/>
              </w:rPr>
              <w:t>:</w:t>
            </w:r>
          </w:p>
          <w:p w14:paraId="6140F899" w14:textId="77777777" w:rsidR="006E5A42" w:rsidRPr="001C6471" w:rsidRDefault="006E5A42" w:rsidP="007B501E">
            <w:pPr>
              <w:pStyle w:val="TableParagraph"/>
              <w:spacing w:line="244" w:lineRule="exact"/>
              <w:ind w:left="106"/>
              <w:jc w:val="both"/>
              <w:rPr>
                <w:b/>
                <w:sz w:val="20"/>
                <w:lang w:val="fr-FR"/>
              </w:rPr>
            </w:pPr>
          </w:p>
          <w:p w14:paraId="00495D2C" w14:textId="562BA448" w:rsidR="001C6471" w:rsidRPr="007B501E" w:rsidRDefault="001C6471" w:rsidP="007B501E">
            <w:pPr>
              <w:pStyle w:val="TableParagraph"/>
              <w:ind w:left="106" w:right="11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: Cette explication ne </w:t>
            </w:r>
            <w:r w:rsidR="006E5A42">
              <w:rPr>
                <w:i/>
                <w:sz w:val="20"/>
                <w:lang w:val="fr-FR"/>
              </w:rPr>
              <w:t>doit</w:t>
            </w:r>
            <w:r w:rsidR="006E5A42" w:rsidRPr="001C6471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pas répéter ce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qui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précède,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mais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s’attacher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décrire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les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attributs du crypto-actif qui répondent à la définition de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«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jeton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se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référant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à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un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ou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des</w:t>
            </w:r>
            <w:r w:rsidRPr="001C6471">
              <w:rPr>
                <w:i/>
                <w:spacing w:val="-3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actifs</w:t>
            </w:r>
            <w:r w:rsidR="00614738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».</w:t>
            </w:r>
            <w:r w:rsidRPr="001C6471">
              <w:rPr>
                <w:i/>
                <w:spacing w:val="-5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Elle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peut</w:t>
            </w:r>
            <w:r w:rsidRPr="001C6471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 xml:space="preserve">être fournie dans une annexe au présent avis et </w:t>
            </w:r>
            <w:r w:rsidR="006E5A42">
              <w:rPr>
                <w:i/>
                <w:sz w:val="20"/>
                <w:lang w:val="fr-FR"/>
              </w:rPr>
              <w:t>doit</w:t>
            </w:r>
            <w:r w:rsidR="006E5A42" w:rsidRPr="001C6471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faire référence à toutes les dispositions pertinentes du livre blanc, entre autres documents, qui sont jugées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utiles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pour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étayer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l’avis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quant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au</w:t>
            </w:r>
            <w:r w:rsidRPr="001C6471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classement</w:t>
            </w:r>
            <w:r w:rsidR="00F66F2C" w:rsidRPr="007B501E">
              <w:rPr>
                <w:i/>
                <w:sz w:val="20"/>
                <w:lang w:val="fr-FR"/>
              </w:rPr>
              <w:t xml:space="preserve"> </w:t>
            </w:r>
            <w:r w:rsidRPr="007B501E">
              <w:rPr>
                <w:i/>
                <w:sz w:val="20"/>
                <w:lang w:val="fr-FR"/>
              </w:rPr>
              <w:t>réglementaire</w:t>
            </w:r>
            <w:r w:rsidRPr="007B501E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7B501E">
              <w:rPr>
                <w:i/>
                <w:sz w:val="20"/>
                <w:lang w:val="fr-FR"/>
              </w:rPr>
              <w:t>du</w:t>
            </w:r>
            <w:r w:rsidRPr="007B501E">
              <w:rPr>
                <w:i/>
                <w:spacing w:val="-6"/>
                <w:sz w:val="20"/>
                <w:lang w:val="fr-FR"/>
              </w:rPr>
              <w:t xml:space="preserve"> </w:t>
            </w:r>
            <w:r w:rsidRPr="007B501E">
              <w:rPr>
                <w:i/>
                <w:sz w:val="20"/>
                <w:lang w:val="fr-FR"/>
              </w:rPr>
              <w:t>crypto-</w:t>
            </w:r>
            <w:r w:rsidRPr="007B501E">
              <w:rPr>
                <w:i/>
                <w:spacing w:val="-2"/>
                <w:sz w:val="20"/>
                <w:lang w:val="fr-FR"/>
              </w:rPr>
              <w:t>actif.</w:t>
            </w:r>
          </w:p>
        </w:tc>
      </w:tr>
      <w:tr w:rsidR="001C6471" w14:paraId="1332F416" w14:textId="77777777" w:rsidTr="001C6471">
        <w:trPr>
          <w:trHeight w:val="732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3A785" w14:textId="77777777" w:rsidR="001C6471" w:rsidRDefault="001C6471">
            <w:pPr>
              <w:pStyle w:val="TableParagraph"/>
              <w:spacing w:before="243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Informations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complémentaires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pertinentes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4669" w14:textId="1BE08C13" w:rsidR="001C6471" w:rsidRPr="001C6471" w:rsidRDefault="001C6471" w:rsidP="007B501E">
            <w:pPr>
              <w:pStyle w:val="TableParagraph"/>
              <w:ind w:left="106" w:right="151"/>
              <w:jc w:val="both"/>
              <w:rPr>
                <w:i/>
                <w:sz w:val="20"/>
                <w:lang w:val="fr-FR"/>
              </w:rPr>
            </w:pPr>
            <w:r w:rsidRPr="001C6471">
              <w:rPr>
                <w:i/>
                <w:sz w:val="20"/>
                <w:lang w:val="fr-FR"/>
              </w:rPr>
              <w:t>Remarque</w:t>
            </w:r>
            <w:r w:rsidR="00F66F2C">
              <w:rPr>
                <w:i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: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veuillez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fournir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toute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autre</w:t>
            </w:r>
            <w:r w:rsidRPr="001C6471">
              <w:rPr>
                <w:i/>
                <w:spacing w:val="-7"/>
                <w:sz w:val="20"/>
                <w:lang w:val="fr-FR"/>
              </w:rPr>
              <w:t xml:space="preserve"> </w:t>
            </w:r>
            <w:r w:rsidRPr="001C6471">
              <w:rPr>
                <w:i/>
                <w:sz w:val="20"/>
                <w:lang w:val="fr-FR"/>
              </w:rPr>
              <w:t>information que vous jugez utile pour expliquer le classement</w:t>
            </w:r>
          </w:p>
          <w:p w14:paraId="415FCC71" w14:textId="77777777" w:rsidR="001C6471" w:rsidRDefault="001C6471" w:rsidP="007B501E">
            <w:pPr>
              <w:pStyle w:val="TableParagraph"/>
              <w:spacing w:line="224" w:lineRule="exact"/>
              <w:ind w:left="106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réglementaire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crypto-</w:t>
            </w:r>
            <w:proofErr w:type="spellStart"/>
            <w:r>
              <w:rPr>
                <w:i/>
                <w:spacing w:val="-2"/>
                <w:sz w:val="20"/>
              </w:rPr>
              <w:t>actif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</w:tbl>
    <w:p w14:paraId="24CAB54E" w14:textId="77777777" w:rsidR="004372C2" w:rsidRDefault="004372C2"/>
    <w:sectPr w:rsidR="004372C2" w:rsidSect="00352B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23B9" w14:textId="77777777" w:rsidR="0053563C" w:rsidRDefault="0053563C" w:rsidP="00352B02">
      <w:r>
        <w:separator/>
      </w:r>
    </w:p>
  </w:endnote>
  <w:endnote w:type="continuationSeparator" w:id="0">
    <w:p w14:paraId="0E7E76C8" w14:textId="77777777" w:rsidR="0053563C" w:rsidRDefault="0053563C" w:rsidP="0035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801036"/>
      <w:docPartObj>
        <w:docPartGallery w:val="Page Numbers (Bottom of Page)"/>
        <w:docPartUnique/>
      </w:docPartObj>
    </w:sdtPr>
    <w:sdtEndPr/>
    <w:sdtContent>
      <w:p w14:paraId="15E7FE85" w14:textId="77777777" w:rsidR="00352B02" w:rsidRDefault="00352B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01BF535" w14:textId="77777777" w:rsidR="00352B02" w:rsidRDefault="00352B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F012" w14:textId="77777777" w:rsidR="0053563C" w:rsidRDefault="0053563C" w:rsidP="00352B02">
      <w:r>
        <w:separator/>
      </w:r>
    </w:p>
  </w:footnote>
  <w:footnote w:type="continuationSeparator" w:id="0">
    <w:p w14:paraId="4611457D" w14:textId="77777777" w:rsidR="0053563C" w:rsidRDefault="0053563C" w:rsidP="0035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94444"/>
      <w:docPartObj>
        <w:docPartGallery w:val="Page Numbers (Top of Page)"/>
        <w:docPartUnique/>
      </w:docPartObj>
    </w:sdtPr>
    <w:sdtContent>
      <w:p w14:paraId="46406F1C" w14:textId="1F0EC13E" w:rsidR="002E2130" w:rsidRDefault="002E213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AE4BC" w14:textId="77777777" w:rsidR="002E2130" w:rsidRDefault="002E21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FEE"/>
    <w:multiLevelType w:val="hybridMultilevel"/>
    <w:tmpl w:val="24845BDC"/>
    <w:lvl w:ilvl="0" w:tplc="79D0918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65AC66C">
      <w:numFmt w:val="bullet"/>
      <w:lvlText w:val="•"/>
      <w:lvlJc w:val="left"/>
      <w:pPr>
        <w:ind w:left="1187" w:hanging="360"/>
      </w:pPr>
      <w:rPr>
        <w:lang w:val="fr-FR" w:eastAsia="en-US" w:bidi="ar-SA"/>
      </w:rPr>
    </w:lvl>
    <w:lvl w:ilvl="2" w:tplc="BAD07736">
      <w:numFmt w:val="bullet"/>
      <w:lvlText w:val="•"/>
      <w:lvlJc w:val="left"/>
      <w:pPr>
        <w:ind w:left="1554" w:hanging="360"/>
      </w:pPr>
      <w:rPr>
        <w:lang w:val="fr-FR" w:eastAsia="en-US" w:bidi="ar-SA"/>
      </w:rPr>
    </w:lvl>
    <w:lvl w:ilvl="3" w:tplc="D32E0538">
      <w:numFmt w:val="bullet"/>
      <w:lvlText w:val="•"/>
      <w:lvlJc w:val="left"/>
      <w:pPr>
        <w:ind w:left="1922" w:hanging="360"/>
      </w:pPr>
      <w:rPr>
        <w:lang w:val="fr-FR" w:eastAsia="en-US" w:bidi="ar-SA"/>
      </w:rPr>
    </w:lvl>
    <w:lvl w:ilvl="4" w:tplc="9294AEAE">
      <w:numFmt w:val="bullet"/>
      <w:lvlText w:val="•"/>
      <w:lvlJc w:val="left"/>
      <w:pPr>
        <w:ind w:left="2289" w:hanging="360"/>
      </w:pPr>
      <w:rPr>
        <w:lang w:val="fr-FR" w:eastAsia="en-US" w:bidi="ar-SA"/>
      </w:rPr>
    </w:lvl>
    <w:lvl w:ilvl="5" w:tplc="E0AE151E">
      <w:numFmt w:val="bullet"/>
      <w:lvlText w:val="•"/>
      <w:lvlJc w:val="left"/>
      <w:pPr>
        <w:ind w:left="2657" w:hanging="360"/>
      </w:pPr>
      <w:rPr>
        <w:lang w:val="fr-FR" w:eastAsia="en-US" w:bidi="ar-SA"/>
      </w:rPr>
    </w:lvl>
    <w:lvl w:ilvl="6" w:tplc="5E4AC2F6">
      <w:numFmt w:val="bullet"/>
      <w:lvlText w:val="•"/>
      <w:lvlJc w:val="left"/>
      <w:pPr>
        <w:ind w:left="3024" w:hanging="360"/>
      </w:pPr>
      <w:rPr>
        <w:lang w:val="fr-FR" w:eastAsia="en-US" w:bidi="ar-SA"/>
      </w:rPr>
    </w:lvl>
    <w:lvl w:ilvl="7" w:tplc="DCB0CA46">
      <w:numFmt w:val="bullet"/>
      <w:lvlText w:val="•"/>
      <w:lvlJc w:val="left"/>
      <w:pPr>
        <w:ind w:left="3391" w:hanging="360"/>
      </w:pPr>
      <w:rPr>
        <w:lang w:val="fr-FR" w:eastAsia="en-US" w:bidi="ar-SA"/>
      </w:rPr>
    </w:lvl>
    <w:lvl w:ilvl="8" w:tplc="93C0B6E8">
      <w:numFmt w:val="bullet"/>
      <w:lvlText w:val="•"/>
      <w:lvlJc w:val="left"/>
      <w:pPr>
        <w:ind w:left="3759" w:hanging="360"/>
      </w:pPr>
      <w:rPr>
        <w:lang w:val="fr-FR" w:eastAsia="en-US" w:bidi="ar-SA"/>
      </w:rPr>
    </w:lvl>
  </w:abstractNum>
  <w:abstractNum w:abstractNumId="1" w15:restartNumberingAfterBreak="0">
    <w:nsid w:val="47536CFA"/>
    <w:multiLevelType w:val="hybridMultilevel"/>
    <w:tmpl w:val="F96AF37A"/>
    <w:lvl w:ilvl="0" w:tplc="1CB479E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444E148">
      <w:numFmt w:val="bullet"/>
      <w:lvlText w:val="•"/>
      <w:lvlJc w:val="left"/>
      <w:pPr>
        <w:ind w:left="1187" w:hanging="360"/>
      </w:pPr>
      <w:rPr>
        <w:lang w:val="fr-FR" w:eastAsia="en-US" w:bidi="ar-SA"/>
      </w:rPr>
    </w:lvl>
    <w:lvl w:ilvl="2" w:tplc="110A12EA">
      <w:numFmt w:val="bullet"/>
      <w:lvlText w:val="•"/>
      <w:lvlJc w:val="left"/>
      <w:pPr>
        <w:ind w:left="1554" w:hanging="360"/>
      </w:pPr>
      <w:rPr>
        <w:lang w:val="fr-FR" w:eastAsia="en-US" w:bidi="ar-SA"/>
      </w:rPr>
    </w:lvl>
    <w:lvl w:ilvl="3" w:tplc="F15AC03E">
      <w:numFmt w:val="bullet"/>
      <w:lvlText w:val="•"/>
      <w:lvlJc w:val="left"/>
      <w:pPr>
        <w:ind w:left="1922" w:hanging="360"/>
      </w:pPr>
      <w:rPr>
        <w:lang w:val="fr-FR" w:eastAsia="en-US" w:bidi="ar-SA"/>
      </w:rPr>
    </w:lvl>
    <w:lvl w:ilvl="4" w:tplc="9A0C5550">
      <w:numFmt w:val="bullet"/>
      <w:lvlText w:val="•"/>
      <w:lvlJc w:val="left"/>
      <w:pPr>
        <w:ind w:left="2289" w:hanging="360"/>
      </w:pPr>
      <w:rPr>
        <w:lang w:val="fr-FR" w:eastAsia="en-US" w:bidi="ar-SA"/>
      </w:rPr>
    </w:lvl>
    <w:lvl w:ilvl="5" w:tplc="5C686D7C">
      <w:numFmt w:val="bullet"/>
      <w:lvlText w:val="•"/>
      <w:lvlJc w:val="left"/>
      <w:pPr>
        <w:ind w:left="2657" w:hanging="360"/>
      </w:pPr>
      <w:rPr>
        <w:lang w:val="fr-FR" w:eastAsia="en-US" w:bidi="ar-SA"/>
      </w:rPr>
    </w:lvl>
    <w:lvl w:ilvl="6" w:tplc="BAB42060">
      <w:numFmt w:val="bullet"/>
      <w:lvlText w:val="•"/>
      <w:lvlJc w:val="left"/>
      <w:pPr>
        <w:ind w:left="3024" w:hanging="360"/>
      </w:pPr>
      <w:rPr>
        <w:lang w:val="fr-FR" w:eastAsia="en-US" w:bidi="ar-SA"/>
      </w:rPr>
    </w:lvl>
    <w:lvl w:ilvl="7" w:tplc="8008433E">
      <w:numFmt w:val="bullet"/>
      <w:lvlText w:val="•"/>
      <w:lvlJc w:val="left"/>
      <w:pPr>
        <w:ind w:left="3391" w:hanging="360"/>
      </w:pPr>
      <w:rPr>
        <w:lang w:val="fr-FR" w:eastAsia="en-US" w:bidi="ar-SA"/>
      </w:rPr>
    </w:lvl>
    <w:lvl w:ilvl="8" w:tplc="304649B6">
      <w:numFmt w:val="bullet"/>
      <w:lvlText w:val="•"/>
      <w:lvlJc w:val="left"/>
      <w:pPr>
        <w:ind w:left="3759" w:hanging="360"/>
      </w:pPr>
      <w:rPr>
        <w:lang w:val="fr-FR" w:eastAsia="en-US" w:bidi="ar-SA"/>
      </w:rPr>
    </w:lvl>
  </w:abstractNum>
  <w:num w:numId="1" w16cid:durableId="202403257">
    <w:abstractNumId w:val="1"/>
  </w:num>
  <w:num w:numId="2" w16cid:durableId="1159929926">
    <w:abstractNumId w:val="1"/>
  </w:num>
  <w:num w:numId="3" w16cid:durableId="913666835">
    <w:abstractNumId w:val="0"/>
  </w:num>
  <w:num w:numId="4" w16cid:durableId="5282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71"/>
    <w:rsid w:val="000122FB"/>
    <w:rsid w:val="000D7EA8"/>
    <w:rsid w:val="000F1289"/>
    <w:rsid w:val="001C6471"/>
    <w:rsid w:val="001E48BD"/>
    <w:rsid w:val="002172F8"/>
    <w:rsid w:val="002E2130"/>
    <w:rsid w:val="00304901"/>
    <w:rsid w:val="00327DC4"/>
    <w:rsid w:val="00352B02"/>
    <w:rsid w:val="004004AF"/>
    <w:rsid w:val="004372C2"/>
    <w:rsid w:val="004524B3"/>
    <w:rsid w:val="00484B8F"/>
    <w:rsid w:val="004B1239"/>
    <w:rsid w:val="004E6B0C"/>
    <w:rsid w:val="0053563C"/>
    <w:rsid w:val="005508C6"/>
    <w:rsid w:val="00614738"/>
    <w:rsid w:val="006E5A42"/>
    <w:rsid w:val="007B501E"/>
    <w:rsid w:val="0085302C"/>
    <w:rsid w:val="008724E6"/>
    <w:rsid w:val="00900084"/>
    <w:rsid w:val="009001C7"/>
    <w:rsid w:val="00A14B0A"/>
    <w:rsid w:val="00A554FA"/>
    <w:rsid w:val="00AB5BBF"/>
    <w:rsid w:val="00BD6368"/>
    <w:rsid w:val="00C1699C"/>
    <w:rsid w:val="00C56241"/>
    <w:rsid w:val="00C879D2"/>
    <w:rsid w:val="00CE593C"/>
    <w:rsid w:val="00DD20AB"/>
    <w:rsid w:val="00E86FEF"/>
    <w:rsid w:val="00E95131"/>
    <w:rsid w:val="00EC025A"/>
    <w:rsid w:val="00EC4378"/>
    <w:rsid w:val="00F4712D"/>
    <w:rsid w:val="00F52C36"/>
    <w:rsid w:val="00F66F2C"/>
    <w:rsid w:val="00F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B6A5"/>
  <w15:chartTrackingRefBased/>
  <w15:docId w15:val="{5A89CAF0-C725-4129-835D-74967BFB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64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1"/>
    <w:qFormat/>
    <w:rsid w:val="001C6471"/>
    <w:pPr>
      <w:spacing w:before="475"/>
      <w:ind w:left="859"/>
      <w:outlineLvl w:val="0"/>
    </w:pPr>
    <w:rPr>
      <w:sz w:val="52"/>
      <w:szCs w:val="52"/>
      <w:u w:val="single" w:color="000000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1C6471"/>
    <w:pPr>
      <w:ind w:left="140"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C6471"/>
    <w:rPr>
      <w:rFonts w:ascii="Calibri" w:eastAsia="Calibri" w:hAnsi="Calibri" w:cs="Calibri"/>
      <w:sz w:val="52"/>
      <w:szCs w:val="52"/>
      <w:u w:val="single" w:color="000000"/>
    </w:rPr>
  </w:style>
  <w:style w:type="character" w:customStyle="1" w:styleId="Titre2Car">
    <w:name w:val="Titre 2 Car"/>
    <w:basedOn w:val="Policepardfaut"/>
    <w:link w:val="Titre2"/>
    <w:uiPriority w:val="1"/>
    <w:semiHidden/>
    <w:rsid w:val="001C6471"/>
    <w:rPr>
      <w:rFonts w:ascii="Calibri" w:eastAsia="Calibri" w:hAnsi="Calibri" w:cs="Calibri"/>
      <w:sz w:val="32"/>
      <w:szCs w:val="32"/>
    </w:rPr>
  </w:style>
  <w:style w:type="paragraph" w:customStyle="1" w:styleId="msonormal0">
    <w:name w:val="msonormal"/>
    <w:basedOn w:val="Normal"/>
    <w:rsid w:val="001C64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1C6471"/>
  </w:style>
  <w:style w:type="character" w:customStyle="1" w:styleId="CorpsdetexteCar">
    <w:name w:val="Corps de texte Car"/>
    <w:basedOn w:val="Policepardfaut"/>
    <w:link w:val="Corpsdetexte"/>
    <w:uiPriority w:val="1"/>
    <w:semiHidden/>
    <w:rsid w:val="001C6471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1C6471"/>
    <w:pPr>
      <w:spacing w:before="240"/>
      <w:ind w:left="500" w:right="136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1C6471"/>
  </w:style>
  <w:style w:type="table" w:customStyle="1" w:styleId="TableNormal">
    <w:name w:val="Table Normal"/>
    <w:uiPriority w:val="2"/>
    <w:semiHidden/>
    <w:qFormat/>
    <w:rsid w:val="001C64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2B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2B02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52B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2B02"/>
    <w:rPr>
      <w:rFonts w:ascii="Calibri" w:eastAsia="Calibri" w:hAnsi="Calibri" w:cs="Calibri"/>
    </w:rPr>
  </w:style>
  <w:style w:type="paragraph" w:styleId="Rvision">
    <w:name w:val="Revision"/>
    <w:hidden/>
    <w:uiPriority w:val="99"/>
    <w:semiHidden/>
    <w:rsid w:val="004B1239"/>
    <w:pPr>
      <w:spacing w:after="0" w:line="240" w:lineRule="auto"/>
    </w:pPr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B12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12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1239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2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23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DUCHEZ Juliette (SGACPR DA)</dc:creator>
  <cp:keywords/>
  <dc:description/>
  <cp:lastModifiedBy>PALLUAULT Marie-Odile (SGACPR DAJ)</cp:lastModifiedBy>
  <cp:revision>12</cp:revision>
  <dcterms:created xsi:type="dcterms:W3CDTF">2025-10-24T11:03:00Z</dcterms:created>
  <dcterms:modified xsi:type="dcterms:W3CDTF">2025-12-04T15:21:00Z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a2859-efb8-43c3-a3da-c3714387a9bb_Enabled">
    <vt:lpwstr>true</vt:lpwstr>
  </property>
  <property fmtid="{D5CDD505-2E9C-101B-9397-08002B2CF9AE}" pid="3" name="MSIP_Label_b92a2859-efb8-43c3-a3da-c3714387a9bb_SetDate">
    <vt:lpwstr>2025-12-04T15:20:15Z</vt:lpwstr>
  </property>
  <property fmtid="{D5CDD505-2E9C-101B-9397-08002B2CF9AE}" pid="4" name="MSIP_Label_b92a2859-efb8-43c3-a3da-c3714387a9bb_Method">
    <vt:lpwstr>Privileged</vt:lpwstr>
  </property>
  <property fmtid="{D5CDD505-2E9C-101B-9397-08002B2CF9AE}" pid="5" name="MSIP_Label_b92a2859-efb8-43c3-a3da-c3714387a9bb_Name">
    <vt:lpwstr>BDF-RESTREINT-Sans-Marquage</vt:lpwstr>
  </property>
  <property fmtid="{D5CDD505-2E9C-101B-9397-08002B2CF9AE}" pid="6" name="MSIP_Label_b92a2859-efb8-43c3-a3da-c3714387a9bb_SiteId">
    <vt:lpwstr>e6599448-62a0-418e-8930-d00d8d5682c2</vt:lpwstr>
  </property>
  <property fmtid="{D5CDD505-2E9C-101B-9397-08002B2CF9AE}" pid="7" name="MSIP_Label_b92a2859-efb8-43c3-a3da-c3714387a9bb_ActionId">
    <vt:lpwstr>f5ece828-3d17-4772-9562-98db3a91085a</vt:lpwstr>
  </property>
  <property fmtid="{D5CDD505-2E9C-101B-9397-08002B2CF9AE}" pid="8" name="MSIP_Label_b92a2859-efb8-43c3-a3da-c3714387a9bb_ContentBits">
    <vt:lpwstr>0</vt:lpwstr>
  </property>
  <property fmtid="{D5CDD505-2E9C-101B-9397-08002B2CF9AE}" pid="9" name="MSIP_Label_b92a2859-efb8-43c3-a3da-c3714387a9bb_Tag">
    <vt:lpwstr>10, 0, 1, 1</vt:lpwstr>
  </property>
</Properties>
</file>