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426285" w:rsidRPr="0071147F" w:rsidTr="0071147F">
        <w:tc>
          <w:tcPr>
            <w:tcW w:w="4395" w:type="dxa"/>
          </w:tcPr>
          <w:p w:rsidR="00426285" w:rsidRPr="0071147F" w:rsidRDefault="0071147F" w:rsidP="00B00B60">
            <w:pPr>
              <w:spacing w:after="0"/>
              <w:rPr>
                <w:b/>
              </w:rPr>
            </w:pPr>
            <w:r>
              <w:rPr>
                <w:b/>
              </w:rPr>
              <w:t>À retourner p</w:t>
            </w:r>
            <w:r w:rsidR="00426285" w:rsidRPr="0071147F">
              <w:rPr>
                <w:b/>
              </w:rPr>
              <w:t>ar courriel :</w:t>
            </w:r>
          </w:p>
        </w:tc>
        <w:tc>
          <w:tcPr>
            <w:tcW w:w="4961" w:type="dxa"/>
          </w:tcPr>
          <w:p w:rsidR="00426285" w:rsidRPr="0071147F" w:rsidRDefault="0071147F" w:rsidP="0071147F">
            <w:pPr>
              <w:spacing w:after="0"/>
              <w:rPr>
                <w:b/>
              </w:rPr>
            </w:pPr>
            <w:r>
              <w:rPr>
                <w:b/>
              </w:rPr>
              <w:t>ou p</w:t>
            </w:r>
            <w:r w:rsidR="00426285" w:rsidRPr="0071147F">
              <w:rPr>
                <w:b/>
              </w:rPr>
              <w:t>ar courrier postal :</w:t>
            </w:r>
          </w:p>
        </w:tc>
      </w:tr>
      <w:tr w:rsidR="00426285" w:rsidRPr="00426285" w:rsidTr="0071147F">
        <w:tc>
          <w:tcPr>
            <w:tcW w:w="4395" w:type="dxa"/>
          </w:tcPr>
          <w:p w:rsidR="00426285" w:rsidRPr="00426285" w:rsidRDefault="00426285" w:rsidP="00E443D1">
            <w:pPr>
              <w:spacing w:after="0"/>
            </w:pPr>
            <w:r>
              <w:t>contactautorisations@acpr.banque-france.fr</w:t>
            </w:r>
          </w:p>
        </w:tc>
        <w:tc>
          <w:tcPr>
            <w:tcW w:w="4961" w:type="dxa"/>
          </w:tcPr>
          <w:p w:rsidR="00426285" w:rsidRPr="00E77BDB" w:rsidRDefault="00426285" w:rsidP="00426285">
            <w:pPr>
              <w:spacing w:after="0"/>
            </w:pPr>
            <w:r w:rsidRPr="00E77BDB">
              <w:t xml:space="preserve">Autorité de contrôle prudentiel et de résolution </w:t>
            </w:r>
          </w:p>
          <w:p w:rsidR="00426285" w:rsidRPr="00E77BDB" w:rsidRDefault="00426285" w:rsidP="00426285">
            <w:pPr>
              <w:spacing w:after="0"/>
            </w:pPr>
            <w:r w:rsidRPr="00E77BDB">
              <w:t>Direction des Autorisations (</w:t>
            </w:r>
            <w:r>
              <w:t>BUD</w:t>
            </w:r>
            <w:r w:rsidRPr="00E77BDB">
              <w:t xml:space="preserve">-2785) </w:t>
            </w:r>
          </w:p>
          <w:p w:rsidR="00426285" w:rsidRDefault="00426285" w:rsidP="00426285">
            <w:pPr>
              <w:spacing w:after="0"/>
            </w:pPr>
            <w:r w:rsidRPr="00E77BDB">
              <w:t xml:space="preserve">4 place de Budapest </w:t>
            </w:r>
          </w:p>
          <w:p w:rsidR="00426285" w:rsidRDefault="00426285" w:rsidP="00426285">
            <w:pPr>
              <w:spacing w:after="0"/>
            </w:pPr>
            <w:r w:rsidRPr="00E77BDB">
              <w:t xml:space="preserve">CS92459 </w:t>
            </w:r>
          </w:p>
          <w:p w:rsidR="00426285" w:rsidRPr="00426285" w:rsidRDefault="00426285" w:rsidP="00426285">
            <w:pPr>
              <w:spacing w:after="0"/>
            </w:pPr>
            <w:r w:rsidRPr="00E77BDB">
              <w:t>75436 Paris cedex 09</w:t>
            </w:r>
          </w:p>
        </w:tc>
      </w:tr>
    </w:tbl>
    <w:p w:rsidR="00B00B60" w:rsidRPr="00E77BDB" w:rsidRDefault="00B00B60" w:rsidP="00B00B60">
      <w:pPr>
        <w:spacing w:after="0"/>
      </w:pPr>
    </w:p>
    <w:p w:rsidR="00B00B60" w:rsidRPr="00E77BDB" w:rsidRDefault="00B00B60" w:rsidP="00B00B60">
      <w:pPr>
        <w:rPr>
          <w:b/>
        </w:rPr>
      </w:pPr>
      <w:r>
        <w:rPr>
          <w:b/>
        </w:rPr>
        <w:t>Établissement</w:t>
      </w:r>
      <w:r w:rsidRPr="00E77BDB">
        <w:rPr>
          <w:b/>
        </w:rPr>
        <w:t> :</w:t>
      </w:r>
    </w:p>
    <w:tbl>
      <w:tblPr>
        <w:tblStyle w:val="Grilledutableau"/>
        <w:tblW w:w="9322" w:type="dxa"/>
        <w:tblLook w:val="04A0" w:firstRow="1" w:lastRow="0" w:firstColumn="1" w:lastColumn="0" w:noHBand="0" w:noVBand="1"/>
      </w:tblPr>
      <w:tblGrid>
        <w:gridCol w:w="3510"/>
        <w:gridCol w:w="5812"/>
      </w:tblGrid>
      <w:tr w:rsidR="00B00B60" w:rsidRPr="00B00B60" w:rsidTr="00B52854">
        <w:tc>
          <w:tcPr>
            <w:tcW w:w="3510" w:type="dxa"/>
          </w:tcPr>
          <w:p w:rsidR="00B00B60" w:rsidRPr="00B00B60" w:rsidRDefault="00B00B60" w:rsidP="00B52854">
            <w:pPr>
              <w:spacing w:before="60" w:after="60"/>
              <w:jc w:val="left"/>
              <w:rPr>
                <w:b/>
              </w:rPr>
            </w:pPr>
            <w:r w:rsidRPr="00B00B60">
              <w:rPr>
                <w:b/>
              </w:rPr>
              <w:t>Dénomination</w:t>
            </w:r>
          </w:p>
        </w:tc>
        <w:tc>
          <w:tcPr>
            <w:tcW w:w="5812" w:type="dxa"/>
          </w:tcPr>
          <w:p w:rsidR="00B00B60" w:rsidRPr="00B00B60" w:rsidRDefault="00B00B60" w:rsidP="00B52854">
            <w:pPr>
              <w:spacing w:before="60" w:after="60"/>
              <w:jc w:val="left"/>
              <w:rPr>
                <w:b/>
              </w:rPr>
            </w:pPr>
          </w:p>
        </w:tc>
      </w:tr>
      <w:tr w:rsidR="00B00B60" w:rsidRPr="006615E9" w:rsidTr="00B52854">
        <w:tc>
          <w:tcPr>
            <w:tcW w:w="3510" w:type="dxa"/>
          </w:tcPr>
          <w:p w:rsidR="00B00B60" w:rsidRPr="006615E9" w:rsidRDefault="00B00B60" w:rsidP="00B52854">
            <w:pPr>
              <w:spacing w:before="60" w:after="60"/>
              <w:jc w:val="left"/>
            </w:pPr>
            <w:r>
              <w:rPr>
                <w:rFonts w:ascii="Wingdings 2" w:hAnsi="Wingdings 2" w:cs="Wingdings 2"/>
                <w:sz w:val="27"/>
                <w:szCs w:val="27"/>
              </w:rPr>
              <w:t></w:t>
            </w:r>
            <w:r w:rsidRPr="0071147F">
              <w:t xml:space="preserve"> </w:t>
            </w:r>
            <w:r>
              <w:t xml:space="preserve">LEI / </w:t>
            </w:r>
            <w:r>
              <w:rPr>
                <w:rFonts w:ascii="Wingdings 2" w:hAnsi="Wingdings 2" w:cs="Wingdings 2"/>
                <w:sz w:val="27"/>
                <w:szCs w:val="27"/>
              </w:rPr>
              <w:t></w:t>
            </w:r>
            <w:r w:rsidRPr="0071147F">
              <w:t xml:space="preserve"> </w:t>
            </w:r>
            <w:r w:rsidRPr="006615E9">
              <w:t xml:space="preserve">SIREN / </w:t>
            </w:r>
            <w:r>
              <w:rPr>
                <w:rFonts w:ascii="Wingdings 2" w:hAnsi="Wingdings 2" w:cs="Wingdings 2"/>
                <w:sz w:val="27"/>
                <w:szCs w:val="27"/>
              </w:rPr>
              <w:t></w:t>
            </w:r>
            <w:r w:rsidRPr="0071147F">
              <w:t xml:space="preserve"> </w:t>
            </w:r>
            <w:r w:rsidRPr="006615E9">
              <w:t>CIB</w:t>
            </w:r>
          </w:p>
        </w:tc>
        <w:tc>
          <w:tcPr>
            <w:tcW w:w="5812" w:type="dxa"/>
          </w:tcPr>
          <w:p w:rsidR="00B00B60" w:rsidRPr="006615E9" w:rsidRDefault="00B00B60" w:rsidP="00B52854">
            <w:pPr>
              <w:spacing w:before="60" w:after="60"/>
              <w:jc w:val="left"/>
            </w:pPr>
          </w:p>
        </w:tc>
      </w:tr>
    </w:tbl>
    <w:p w:rsidR="00E77BDB" w:rsidRDefault="00E77BDB" w:rsidP="00E77BDB">
      <w:pPr>
        <w:spacing w:after="0"/>
      </w:pP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71147F" w:rsidRPr="0071147F" w:rsidTr="0071147F">
        <w:tc>
          <w:tcPr>
            <w:tcW w:w="4395" w:type="dxa"/>
          </w:tcPr>
          <w:p w:rsidR="0071147F" w:rsidRPr="0071147F" w:rsidRDefault="0071147F" w:rsidP="00354DDE">
            <w:pPr>
              <w:spacing w:after="0"/>
            </w:pPr>
            <w:r>
              <w:rPr>
                <w:rFonts w:ascii="Wingdings 2" w:hAnsi="Wingdings 2" w:cs="Wingdings 2"/>
                <w:sz w:val="27"/>
                <w:szCs w:val="27"/>
              </w:rPr>
              <w:t></w:t>
            </w:r>
            <w:r w:rsidR="008C3EAF" w:rsidRPr="0071147F">
              <w:t xml:space="preserve"> </w:t>
            </w:r>
            <w:r w:rsidRPr="0071147F">
              <w:t>Établissement déjà agréé/autorisé</w:t>
            </w:r>
          </w:p>
        </w:tc>
        <w:tc>
          <w:tcPr>
            <w:tcW w:w="4961" w:type="dxa"/>
          </w:tcPr>
          <w:p w:rsidR="0071147F" w:rsidRPr="0071147F" w:rsidRDefault="0071147F" w:rsidP="00354DDE">
            <w:pPr>
              <w:spacing w:after="0"/>
            </w:pPr>
            <w:r>
              <w:rPr>
                <w:rFonts w:ascii="Wingdings 2" w:hAnsi="Wingdings 2" w:cs="Wingdings 2"/>
                <w:sz w:val="27"/>
                <w:szCs w:val="27"/>
              </w:rPr>
              <w:t></w:t>
            </w:r>
            <w:r w:rsidR="008C3EAF" w:rsidRPr="0071147F">
              <w:t xml:space="preserve"> </w:t>
            </w:r>
            <w:r w:rsidRPr="0071147F">
              <w:t>Demande d’agrément/d’autorisation</w:t>
            </w:r>
          </w:p>
        </w:tc>
      </w:tr>
    </w:tbl>
    <w:p w:rsidR="00426285" w:rsidRDefault="00426285" w:rsidP="00E77BDB">
      <w:pPr>
        <w:spacing w:after="0"/>
      </w:pPr>
    </w:p>
    <w:p w:rsidR="00426285" w:rsidRPr="0071147F" w:rsidRDefault="00426285" w:rsidP="00E77BDB">
      <w:pPr>
        <w:spacing w:after="0"/>
        <w:rPr>
          <w:b/>
        </w:rPr>
      </w:pPr>
      <w:r w:rsidRPr="0071147F">
        <w:rPr>
          <w:b/>
        </w:rPr>
        <w:t>Catégorie de rattachement :</w:t>
      </w: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426285" w:rsidRPr="00426285" w:rsidTr="0071147F">
        <w:tc>
          <w:tcPr>
            <w:tcW w:w="4395" w:type="dxa"/>
            <w:vAlign w:val="center"/>
          </w:tcPr>
          <w:p w:rsidR="00426285" w:rsidRPr="00426285" w:rsidRDefault="0071147F" w:rsidP="0071147F">
            <w:pPr>
              <w:spacing w:after="0"/>
              <w:jc w:val="left"/>
            </w:pPr>
            <w:r>
              <w:rPr>
                <w:rFonts w:ascii="Wingdings 2" w:hAnsi="Wingdings 2" w:cs="Wingdings 2"/>
                <w:sz w:val="27"/>
                <w:szCs w:val="27"/>
              </w:rPr>
              <w:t></w:t>
            </w:r>
            <w:r w:rsidRPr="0071147F">
              <w:t xml:space="preserve"> </w:t>
            </w:r>
            <w:r w:rsidR="00426285">
              <w:t>Organisme d’assurance</w:t>
            </w:r>
          </w:p>
        </w:tc>
        <w:tc>
          <w:tcPr>
            <w:tcW w:w="4961" w:type="dxa"/>
            <w:vAlign w:val="center"/>
          </w:tcPr>
          <w:p w:rsidR="00426285" w:rsidRPr="00426285" w:rsidRDefault="0071147F" w:rsidP="0071147F">
            <w:pPr>
              <w:spacing w:after="0"/>
              <w:jc w:val="left"/>
            </w:pPr>
            <w:r>
              <w:rPr>
                <w:rFonts w:ascii="Wingdings 2" w:hAnsi="Wingdings 2" w:cs="Wingdings 2"/>
                <w:sz w:val="27"/>
                <w:szCs w:val="27"/>
              </w:rPr>
              <w:t></w:t>
            </w:r>
            <w:r w:rsidRPr="0071147F">
              <w:t xml:space="preserve"> </w:t>
            </w:r>
            <w:r w:rsidR="00426285" w:rsidRPr="00426285">
              <w:t>Société de financement</w:t>
            </w:r>
            <w:r>
              <w:t>/entreprise mère</w:t>
            </w:r>
          </w:p>
        </w:tc>
      </w:tr>
      <w:tr w:rsidR="00426285" w:rsidRPr="00426285" w:rsidTr="0071147F">
        <w:tc>
          <w:tcPr>
            <w:tcW w:w="4395" w:type="dxa"/>
            <w:vAlign w:val="center"/>
          </w:tcPr>
          <w:p w:rsidR="00426285" w:rsidRPr="00426285" w:rsidRDefault="0071147F" w:rsidP="0071147F">
            <w:pPr>
              <w:spacing w:after="0"/>
              <w:jc w:val="left"/>
            </w:pPr>
            <w:r>
              <w:rPr>
                <w:rFonts w:ascii="Wingdings 2" w:hAnsi="Wingdings 2" w:cs="Wingdings 2"/>
                <w:sz w:val="27"/>
                <w:szCs w:val="27"/>
              </w:rPr>
              <w:t></w:t>
            </w:r>
            <w:r w:rsidRPr="0071147F">
              <w:t xml:space="preserve"> </w:t>
            </w:r>
            <w:r w:rsidR="00426285" w:rsidRPr="00426285">
              <w:t>Établissement de crédit</w:t>
            </w:r>
          </w:p>
        </w:tc>
        <w:tc>
          <w:tcPr>
            <w:tcW w:w="4961" w:type="dxa"/>
            <w:vAlign w:val="center"/>
          </w:tcPr>
          <w:p w:rsidR="00426285" w:rsidRPr="00426285" w:rsidRDefault="0071147F" w:rsidP="0071147F">
            <w:pPr>
              <w:spacing w:after="0"/>
              <w:jc w:val="left"/>
            </w:pPr>
            <w:r>
              <w:rPr>
                <w:rFonts w:ascii="Wingdings 2" w:hAnsi="Wingdings 2" w:cs="Wingdings 2"/>
                <w:sz w:val="27"/>
                <w:szCs w:val="27"/>
              </w:rPr>
              <w:t></w:t>
            </w:r>
            <w:r w:rsidRPr="0071147F">
              <w:t xml:space="preserve"> </w:t>
            </w:r>
            <w:r w:rsidR="00426285">
              <w:t>Établissement de paiement</w:t>
            </w:r>
            <w:r>
              <w:t>/monnaie électronique</w:t>
            </w:r>
          </w:p>
        </w:tc>
      </w:tr>
      <w:tr w:rsidR="00426285" w:rsidRPr="00426285" w:rsidTr="0071147F">
        <w:tc>
          <w:tcPr>
            <w:tcW w:w="4395" w:type="dxa"/>
            <w:vAlign w:val="center"/>
          </w:tcPr>
          <w:p w:rsidR="00426285" w:rsidRDefault="0071147F" w:rsidP="0071147F">
            <w:pPr>
              <w:spacing w:after="0"/>
              <w:jc w:val="left"/>
            </w:pPr>
            <w:r>
              <w:rPr>
                <w:rFonts w:ascii="Wingdings 2" w:hAnsi="Wingdings 2" w:cs="Wingdings 2"/>
                <w:sz w:val="27"/>
                <w:szCs w:val="27"/>
              </w:rPr>
              <w:t></w:t>
            </w:r>
            <w:r w:rsidRPr="0071147F">
              <w:t xml:space="preserve"> </w:t>
            </w:r>
            <w:r w:rsidR="00426285">
              <w:t>Entreprise d’investissement</w:t>
            </w:r>
          </w:p>
        </w:tc>
        <w:tc>
          <w:tcPr>
            <w:tcW w:w="4961" w:type="dxa"/>
            <w:vAlign w:val="center"/>
          </w:tcPr>
          <w:p w:rsidR="00426285" w:rsidRDefault="0071147F" w:rsidP="0071147F">
            <w:pPr>
              <w:spacing w:after="0"/>
              <w:jc w:val="left"/>
            </w:pPr>
            <w:r>
              <w:rPr>
                <w:rFonts w:ascii="Wingdings 2" w:hAnsi="Wingdings 2" w:cs="Wingdings 2"/>
                <w:sz w:val="27"/>
                <w:szCs w:val="27"/>
              </w:rPr>
              <w:t></w:t>
            </w:r>
            <w:r w:rsidRPr="0071147F">
              <w:t xml:space="preserve"> </w:t>
            </w:r>
            <w:r>
              <w:t>Changeur manuel</w:t>
            </w:r>
          </w:p>
        </w:tc>
      </w:tr>
      <w:tr w:rsidR="00426285" w:rsidRPr="00426285" w:rsidTr="0071147F">
        <w:tc>
          <w:tcPr>
            <w:tcW w:w="4395" w:type="dxa"/>
            <w:vAlign w:val="center"/>
          </w:tcPr>
          <w:p w:rsidR="00426285" w:rsidRDefault="0071147F" w:rsidP="0071147F">
            <w:pPr>
              <w:spacing w:after="0"/>
              <w:jc w:val="left"/>
            </w:pPr>
            <w:r>
              <w:rPr>
                <w:rFonts w:ascii="Wingdings 2" w:hAnsi="Wingdings 2" w:cs="Wingdings 2"/>
                <w:sz w:val="27"/>
                <w:szCs w:val="27"/>
              </w:rPr>
              <w:t></w:t>
            </w:r>
            <w:r w:rsidRPr="0071147F">
              <w:t xml:space="preserve"> </w:t>
            </w:r>
            <w:r w:rsidR="00426285">
              <w:t>Compagnie financière</w:t>
            </w:r>
            <w:r>
              <w:t>/compagnie holding</w:t>
            </w:r>
          </w:p>
        </w:tc>
        <w:tc>
          <w:tcPr>
            <w:tcW w:w="4961" w:type="dxa"/>
            <w:vAlign w:val="center"/>
          </w:tcPr>
          <w:p w:rsidR="00426285" w:rsidRDefault="0071147F" w:rsidP="00B00B60">
            <w:pPr>
              <w:spacing w:after="0"/>
              <w:jc w:val="left"/>
            </w:pPr>
            <w:r>
              <w:rPr>
                <w:rFonts w:ascii="Wingdings 2" w:hAnsi="Wingdings 2" w:cs="Wingdings 2"/>
                <w:sz w:val="27"/>
                <w:szCs w:val="27"/>
              </w:rPr>
              <w:t></w:t>
            </w:r>
            <w:r w:rsidRPr="0071147F">
              <w:t xml:space="preserve"> </w:t>
            </w:r>
            <w:r>
              <w:t>Autre</w:t>
            </w:r>
            <w:r w:rsidR="00B00B60">
              <w:t xml:space="preserve"> : </w:t>
            </w:r>
            <w:r w:rsidR="00B00B60" w:rsidRPr="00B00B60">
              <w:rPr>
                <w:sz w:val="18"/>
              </w:rPr>
              <w:t>(préciser)</w:t>
            </w:r>
          </w:p>
        </w:tc>
      </w:tr>
    </w:tbl>
    <w:p w:rsidR="00C30D92" w:rsidRDefault="00C30D92"/>
    <w:p w:rsidR="00C30D92" w:rsidRPr="00C30D92" w:rsidRDefault="00C30D92">
      <w:pPr>
        <w:rPr>
          <w:b/>
        </w:rPr>
      </w:pPr>
      <w:r w:rsidRPr="00C30D92">
        <w:rPr>
          <w:b/>
        </w:rPr>
        <w:t>Dirigeant</w:t>
      </w:r>
      <w:bookmarkStart w:id="0" w:name="_GoBack"/>
      <w:bookmarkEnd w:id="0"/>
      <w:r w:rsidRPr="00C30D92">
        <w:rPr>
          <w:b/>
        </w:rPr>
        <w:t> :</w:t>
      </w:r>
    </w:p>
    <w:tbl>
      <w:tblPr>
        <w:tblStyle w:val="Grilledutableau"/>
        <w:tblW w:w="9322" w:type="dxa"/>
        <w:tblLook w:val="04A0" w:firstRow="1" w:lastRow="0" w:firstColumn="1" w:lastColumn="0" w:noHBand="0" w:noVBand="1"/>
      </w:tblPr>
      <w:tblGrid>
        <w:gridCol w:w="3510"/>
        <w:gridCol w:w="5812"/>
      </w:tblGrid>
      <w:tr w:rsidR="006615E9" w:rsidRPr="006615E9" w:rsidTr="006615E9">
        <w:tc>
          <w:tcPr>
            <w:tcW w:w="3510" w:type="dxa"/>
          </w:tcPr>
          <w:p w:rsidR="006615E9" w:rsidRPr="006615E9" w:rsidRDefault="006615E9" w:rsidP="006615E9">
            <w:pPr>
              <w:spacing w:before="60" w:after="60"/>
              <w:jc w:val="left"/>
            </w:pPr>
            <w:r w:rsidRPr="006615E9">
              <w:t>Nom</w:t>
            </w:r>
          </w:p>
        </w:tc>
        <w:tc>
          <w:tcPr>
            <w:tcW w:w="5812" w:type="dxa"/>
          </w:tcPr>
          <w:p w:rsidR="006615E9" w:rsidRPr="006615E9" w:rsidRDefault="006615E9" w:rsidP="006615E9">
            <w:pPr>
              <w:spacing w:before="60" w:after="60"/>
              <w:jc w:val="left"/>
            </w:pPr>
          </w:p>
        </w:tc>
      </w:tr>
      <w:tr w:rsidR="006615E9" w:rsidRPr="006615E9" w:rsidTr="006615E9">
        <w:tc>
          <w:tcPr>
            <w:tcW w:w="3510" w:type="dxa"/>
          </w:tcPr>
          <w:p w:rsidR="006615E9" w:rsidRPr="006615E9" w:rsidRDefault="006615E9" w:rsidP="006615E9">
            <w:pPr>
              <w:spacing w:before="60" w:after="60"/>
              <w:jc w:val="left"/>
            </w:pPr>
            <w:r w:rsidRPr="006615E9">
              <w:t>Prénom</w:t>
            </w:r>
          </w:p>
        </w:tc>
        <w:tc>
          <w:tcPr>
            <w:tcW w:w="5812" w:type="dxa"/>
          </w:tcPr>
          <w:p w:rsidR="006615E9" w:rsidRPr="006615E9" w:rsidRDefault="006615E9" w:rsidP="006615E9">
            <w:pPr>
              <w:spacing w:before="60" w:after="60"/>
              <w:jc w:val="left"/>
            </w:pPr>
          </w:p>
        </w:tc>
      </w:tr>
      <w:tr w:rsidR="006615E9" w:rsidRPr="006615E9" w:rsidTr="006615E9">
        <w:tc>
          <w:tcPr>
            <w:tcW w:w="3510" w:type="dxa"/>
          </w:tcPr>
          <w:p w:rsidR="006615E9" w:rsidRPr="006615E9" w:rsidRDefault="008C3EAF" w:rsidP="006615E9">
            <w:pPr>
              <w:spacing w:before="60" w:after="60"/>
              <w:jc w:val="left"/>
            </w:pPr>
            <w:r>
              <w:t>Fonction</w:t>
            </w:r>
          </w:p>
        </w:tc>
        <w:tc>
          <w:tcPr>
            <w:tcW w:w="5812" w:type="dxa"/>
          </w:tcPr>
          <w:p w:rsidR="006615E9" w:rsidRPr="006615E9" w:rsidRDefault="006615E9" w:rsidP="006615E9">
            <w:pPr>
              <w:spacing w:before="60" w:after="60"/>
              <w:jc w:val="left"/>
            </w:pPr>
          </w:p>
        </w:tc>
      </w:tr>
    </w:tbl>
    <w:p w:rsidR="00675CCB" w:rsidRDefault="00675CCB"/>
    <w:p w:rsidR="00675CCB" w:rsidRPr="00E77BDB" w:rsidRDefault="00675CCB">
      <w:pPr>
        <w:rPr>
          <w:b/>
        </w:rPr>
      </w:pPr>
      <w:r w:rsidRPr="00E77BDB">
        <w:rPr>
          <w:b/>
        </w:rPr>
        <w:t>Accréditer l</w:t>
      </w:r>
      <w:r w:rsidR="006615E9" w:rsidRPr="00E77BDB">
        <w:rPr>
          <w:b/>
        </w:rPr>
        <w:t>a</w:t>
      </w:r>
      <w:r w:rsidRPr="00E77BDB">
        <w:rPr>
          <w:b/>
        </w:rPr>
        <w:t xml:space="preserve"> personne physique suivante comme référent pour l’établissement :</w:t>
      </w:r>
    </w:p>
    <w:tbl>
      <w:tblPr>
        <w:tblStyle w:val="Grilledutableau"/>
        <w:tblW w:w="9322" w:type="dxa"/>
        <w:tblLook w:val="04A0" w:firstRow="1" w:lastRow="0" w:firstColumn="1" w:lastColumn="0" w:noHBand="0" w:noVBand="1"/>
      </w:tblPr>
      <w:tblGrid>
        <w:gridCol w:w="3510"/>
        <w:gridCol w:w="5812"/>
      </w:tblGrid>
      <w:tr w:rsidR="006615E9" w:rsidTr="006615E9">
        <w:tc>
          <w:tcPr>
            <w:tcW w:w="3510" w:type="dxa"/>
          </w:tcPr>
          <w:p w:rsidR="006615E9" w:rsidRDefault="006615E9" w:rsidP="00C30D92">
            <w:pPr>
              <w:tabs>
                <w:tab w:val="right" w:pos="3105"/>
              </w:tabs>
              <w:spacing w:before="60" w:after="60"/>
              <w:jc w:val="left"/>
            </w:pPr>
            <w:r>
              <w:t>Civilité</w:t>
            </w:r>
            <w:r w:rsidR="00C30D92">
              <w:t xml:space="preserve"> </w:t>
            </w:r>
            <w:r w:rsidR="00C30D92">
              <w:tab/>
            </w:r>
            <w:r w:rsidR="00C30D92" w:rsidRPr="00C30D92">
              <w:rPr>
                <w:sz w:val="18"/>
              </w:rPr>
              <w:t>(M/Mme)</w:t>
            </w:r>
          </w:p>
        </w:tc>
        <w:tc>
          <w:tcPr>
            <w:tcW w:w="5812" w:type="dxa"/>
          </w:tcPr>
          <w:p w:rsidR="006615E9" w:rsidRDefault="006615E9" w:rsidP="006615E9">
            <w:pPr>
              <w:spacing w:before="60" w:after="60"/>
              <w:jc w:val="left"/>
            </w:pPr>
          </w:p>
        </w:tc>
      </w:tr>
      <w:tr w:rsidR="006615E9" w:rsidTr="006615E9">
        <w:tc>
          <w:tcPr>
            <w:tcW w:w="3510" w:type="dxa"/>
          </w:tcPr>
          <w:p w:rsidR="006615E9" w:rsidRDefault="006615E9" w:rsidP="00C30D92">
            <w:pPr>
              <w:tabs>
                <w:tab w:val="right" w:pos="3105"/>
              </w:tabs>
              <w:spacing w:before="60" w:after="60"/>
              <w:jc w:val="left"/>
            </w:pPr>
            <w:r>
              <w:t>Nom</w:t>
            </w:r>
            <w:r w:rsidR="00C30D92">
              <w:t xml:space="preserve"> </w:t>
            </w:r>
            <w:r w:rsidR="00C30D92">
              <w:tab/>
            </w:r>
            <w:r w:rsidR="00C30D92" w:rsidRPr="00C30D92">
              <w:rPr>
                <w:sz w:val="18"/>
              </w:rPr>
              <w:t>(en majuscules)</w:t>
            </w:r>
          </w:p>
        </w:tc>
        <w:tc>
          <w:tcPr>
            <w:tcW w:w="5812" w:type="dxa"/>
          </w:tcPr>
          <w:p w:rsidR="006615E9" w:rsidRDefault="006615E9" w:rsidP="006615E9">
            <w:pPr>
              <w:spacing w:before="60" w:after="60"/>
              <w:jc w:val="left"/>
            </w:pPr>
          </w:p>
        </w:tc>
      </w:tr>
      <w:tr w:rsidR="006615E9" w:rsidTr="006615E9">
        <w:tc>
          <w:tcPr>
            <w:tcW w:w="3510" w:type="dxa"/>
          </w:tcPr>
          <w:p w:rsidR="006615E9" w:rsidRDefault="006615E9" w:rsidP="00C30D92">
            <w:pPr>
              <w:tabs>
                <w:tab w:val="right" w:pos="3105"/>
              </w:tabs>
              <w:spacing w:before="60" w:after="60"/>
              <w:jc w:val="left"/>
            </w:pPr>
            <w:r>
              <w:t>Prénom</w:t>
            </w:r>
          </w:p>
        </w:tc>
        <w:tc>
          <w:tcPr>
            <w:tcW w:w="5812" w:type="dxa"/>
          </w:tcPr>
          <w:p w:rsidR="006615E9" w:rsidRDefault="006615E9" w:rsidP="006615E9">
            <w:pPr>
              <w:spacing w:before="60" w:after="60"/>
              <w:jc w:val="left"/>
            </w:pPr>
          </w:p>
        </w:tc>
      </w:tr>
      <w:tr w:rsidR="006615E9" w:rsidTr="006615E9">
        <w:tc>
          <w:tcPr>
            <w:tcW w:w="3510" w:type="dxa"/>
          </w:tcPr>
          <w:p w:rsidR="006615E9" w:rsidRDefault="006615E9" w:rsidP="00C30D92">
            <w:pPr>
              <w:tabs>
                <w:tab w:val="right" w:pos="3105"/>
              </w:tabs>
              <w:spacing w:before="60" w:after="60"/>
              <w:jc w:val="left"/>
            </w:pPr>
            <w:r>
              <w:t>Courriel</w:t>
            </w:r>
            <w:r w:rsidR="00C30D92">
              <w:t xml:space="preserve"> </w:t>
            </w:r>
            <w:r w:rsidR="00C30D92">
              <w:tab/>
            </w:r>
            <w:r w:rsidR="00C30D92" w:rsidRPr="00C30D92">
              <w:rPr>
                <w:sz w:val="18"/>
              </w:rPr>
              <w:t>(en majuscules)</w:t>
            </w:r>
          </w:p>
        </w:tc>
        <w:tc>
          <w:tcPr>
            <w:tcW w:w="5812" w:type="dxa"/>
          </w:tcPr>
          <w:p w:rsidR="006615E9" w:rsidRDefault="006615E9" w:rsidP="006615E9">
            <w:pPr>
              <w:spacing w:before="60" w:after="60"/>
              <w:jc w:val="left"/>
            </w:pPr>
          </w:p>
        </w:tc>
      </w:tr>
      <w:tr w:rsidR="006615E9" w:rsidTr="006615E9">
        <w:tc>
          <w:tcPr>
            <w:tcW w:w="3510" w:type="dxa"/>
          </w:tcPr>
          <w:p w:rsidR="006615E9" w:rsidRDefault="006615E9" w:rsidP="00C30D92">
            <w:pPr>
              <w:tabs>
                <w:tab w:val="right" w:pos="3105"/>
              </w:tabs>
              <w:spacing w:before="60" w:after="60"/>
              <w:jc w:val="left"/>
            </w:pPr>
            <w:r>
              <w:t>Téléphone</w:t>
            </w:r>
          </w:p>
        </w:tc>
        <w:tc>
          <w:tcPr>
            <w:tcW w:w="5812" w:type="dxa"/>
          </w:tcPr>
          <w:p w:rsidR="006615E9" w:rsidRDefault="006615E9" w:rsidP="006615E9">
            <w:pPr>
              <w:spacing w:before="60" w:after="60"/>
              <w:jc w:val="left"/>
            </w:pPr>
          </w:p>
        </w:tc>
      </w:tr>
    </w:tbl>
    <w:p w:rsidR="00675CCB" w:rsidRPr="00C30D92" w:rsidRDefault="00C30D92">
      <w:pPr>
        <w:rPr>
          <w:sz w:val="20"/>
        </w:rPr>
      </w:pPr>
      <w:r w:rsidRPr="00C30D92">
        <w:rPr>
          <w:sz w:val="20"/>
        </w:rPr>
        <w:t>Toutes les rubriques doivent être remplies pour permettre l’accréditation du référent.</w:t>
      </w:r>
    </w:p>
    <w:p w:rsidR="00675CCB" w:rsidRDefault="00675CCB">
      <w:r>
        <w:t>Date :</w:t>
      </w:r>
    </w:p>
    <w:p w:rsidR="00675CCB" w:rsidRDefault="00675CCB">
      <w:r>
        <w:t xml:space="preserve">Signature du </w:t>
      </w:r>
      <w:r w:rsidR="00C30D92">
        <w:t>dirigeant</w:t>
      </w:r>
      <w:r>
        <w:t> :</w:t>
      </w:r>
    </w:p>
    <w:p w:rsidR="00675CCB" w:rsidRDefault="00675CCB"/>
    <w:p w:rsidR="003E4EF7" w:rsidRDefault="003E4EF7">
      <w:pPr>
        <w:rPr>
          <w:b/>
        </w:rPr>
      </w:pPr>
      <w:r>
        <w:rPr>
          <w:b/>
        </w:rPr>
        <w:br w:type="page"/>
      </w:r>
    </w:p>
    <w:p w:rsidR="00E256B8" w:rsidRDefault="00E256B8">
      <w:pPr>
        <w:rPr>
          <w:b/>
        </w:rPr>
        <w:sectPr w:rsidR="00E256B8" w:rsidSect="006615E9">
          <w:headerReference w:type="default" r:id="rId8"/>
          <w:pgSz w:w="11906" w:h="16838"/>
          <w:pgMar w:top="1417" w:right="1417" w:bottom="1417" w:left="1417" w:header="708" w:footer="708" w:gutter="0"/>
          <w:cols w:space="708"/>
          <w:docGrid w:linePitch="360"/>
        </w:sectPr>
      </w:pPr>
    </w:p>
    <w:p w:rsidR="00C30D92" w:rsidRDefault="00675CCB" w:rsidP="00C30D92">
      <w:pPr>
        <w:jc w:val="center"/>
        <w:rPr>
          <w:b/>
        </w:rPr>
      </w:pPr>
      <w:r w:rsidRPr="00675CCB">
        <w:rPr>
          <w:b/>
        </w:rPr>
        <w:lastRenderedPageBreak/>
        <w:t>Information sur les données personnelles collectées dans ce formulaire</w:t>
      </w:r>
    </w:p>
    <w:p w:rsidR="00675CCB" w:rsidRPr="00C30D92" w:rsidRDefault="00C30D92" w:rsidP="00C30D92">
      <w:pPr>
        <w:jc w:val="center"/>
        <w:rPr>
          <w:i/>
        </w:rPr>
      </w:pPr>
      <w:r w:rsidRPr="00C30D92">
        <w:rPr>
          <w:i/>
        </w:rPr>
        <w:t>(</w:t>
      </w:r>
      <w:proofErr w:type="gramStart"/>
      <w:r w:rsidRPr="00C30D92">
        <w:rPr>
          <w:i/>
        </w:rPr>
        <w:t>à</w:t>
      </w:r>
      <w:proofErr w:type="gramEnd"/>
      <w:r w:rsidRPr="00C30D92">
        <w:rPr>
          <w:i/>
        </w:rPr>
        <w:t xml:space="preserve"> communiquer au référent désigné)</w:t>
      </w:r>
    </w:p>
    <w:p w:rsidR="00675CCB" w:rsidRDefault="003E4EF7">
      <w:r w:rsidRPr="003E4EF7">
        <w:t xml:space="preserve">Les données personnelles collectées dans </w:t>
      </w:r>
      <w:r>
        <w:t xml:space="preserve">la rubrique </w:t>
      </w:r>
      <w:r w:rsidR="00C30D92">
        <w:t>Dirigeant</w:t>
      </w:r>
      <w:r w:rsidRPr="003E4EF7">
        <w:t xml:space="preserve"> sont uniquement destinées à authentifier la demande et à faciliter la gestion du dossier</w:t>
      </w:r>
      <w:r>
        <w:t>.</w:t>
      </w:r>
      <w:r w:rsidRPr="003E4EF7">
        <w:t xml:space="preserve"> Elles ne sont copiées dans aucun système ou registre, automatisé ou non.</w:t>
      </w:r>
      <w:r>
        <w:t xml:space="preserve">  Le formulaire est archivé avec le dossier de l’établissement et suit les mêmes règles de conservation.</w:t>
      </w:r>
    </w:p>
    <w:p w:rsidR="003E4EF7" w:rsidRDefault="003E4EF7">
      <w:r>
        <w:t>Les données personnelles des référents sont enregistrées dans le portail des Autorisations, afin de permettre l’authentification des accès et la traçabilité des actions effectuées.</w:t>
      </w:r>
      <w:r w:rsidR="006D2CBD">
        <w:t xml:space="preserve"> Les traces associées </w:t>
      </w:r>
      <w:r w:rsidR="00C94DA0">
        <w:t xml:space="preserve">à </w:t>
      </w:r>
      <w:r w:rsidR="006D2CBD">
        <w:t>un dossier suivent les mêmes règles de conservation que ce dossier. Les données personnelles (nom, prénom, identifiant) d’une personne physique intervenant sur le portail sont conservées pendant toute la durée de son accréditation et éventuellement au-delà, jusqu’à la fin de la période de conservation d’un dossier sur lequel cette personne a effectué une action.</w:t>
      </w:r>
    </w:p>
    <w:p w:rsidR="003E4EF7" w:rsidRPr="003E4EF7" w:rsidRDefault="003E4EF7" w:rsidP="003E4EF7">
      <w:r w:rsidRPr="003E4EF7">
        <w:t xml:space="preserve">La fourniture des informations demandées </w:t>
      </w:r>
      <w:r>
        <w:t>est nécessaire à l’accréditation des personnes désignées comme référents et à l’authentification de leur désignation</w:t>
      </w:r>
      <w:r w:rsidRPr="003E4EF7">
        <w:t xml:space="preserve">. Conformément au règlement européen sur la protection des données personnelles (règlement 2016/679 du 27 avril 2016 ou RGPD), l’ACPR limite la collecte des données personnelles aux seules informations nécessaires </w:t>
      </w:r>
      <w:r w:rsidR="00E256B8">
        <w:t>au traitement envisagé</w:t>
      </w:r>
      <w:r w:rsidRPr="003E4EF7">
        <w:t>.</w:t>
      </w:r>
    </w:p>
    <w:p w:rsidR="003E4EF7" w:rsidRPr="003E4EF7" w:rsidRDefault="003E4EF7" w:rsidP="003E4EF7">
      <w:r w:rsidRPr="003E4EF7">
        <w:t xml:space="preserve">Conformément au </w:t>
      </w:r>
      <w:r w:rsidR="005B56F1">
        <w:t>règlement général de protection des données (</w:t>
      </w:r>
      <w:r w:rsidRPr="003E4EF7">
        <w:t>RGPD</w:t>
      </w:r>
      <w:r w:rsidR="005B56F1">
        <w:t>)</w:t>
      </w:r>
      <w:r w:rsidRPr="003E4EF7">
        <w:t>, les personnes dont les données personnelles ont été collectées disposent d’un droit d’accès, de rectification et, sous certaines conditions, d’effacement et de limitation.</w:t>
      </w:r>
      <w:r w:rsidR="00C94DA0">
        <w:t xml:space="preserve"> </w:t>
      </w:r>
      <w:r w:rsidRPr="003E4EF7">
        <w:t>Le droit d’accès aux informations collectées s’exerce auprès de  la direction des Autorisations de l’ACPR :</w:t>
      </w:r>
    </w:p>
    <w:p w:rsidR="003E4EF7" w:rsidRPr="003E4EF7" w:rsidRDefault="003E4EF7" w:rsidP="005B56F1">
      <w:pPr>
        <w:numPr>
          <w:ilvl w:val="0"/>
          <w:numId w:val="1"/>
        </w:numPr>
        <w:ind w:left="714" w:hanging="357"/>
        <w:contextualSpacing/>
      </w:pPr>
      <w:r w:rsidRPr="003E4EF7">
        <w:t xml:space="preserve">Par courriel, à l’adresse : </w:t>
      </w:r>
      <w:hyperlink r:id="rId9" w:history="1">
        <w:r w:rsidR="00B00B60" w:rsidRPr="00CE3398">
          <w:rPr>
            <w:rStyle w:val="Lienhypertexte"/>
          </w:rPr>
          <w:t>contactautorisations@acpr.banque-france.fr</w:t>
        </w:r>
      </w:hyperlink>
    </w:p>
    <w:p w:rsidR="003E4EF7" w:rsidRPr="003E4EF7" w:rsidRDefault="003E4EF7" w:rsidP="00C94DA0">
      <w:pPr>
        <w:keepNext/>
        <w:numPr>
          <w:ilvl w:val="0"/>
          <w:numId w:val="1"/>
        </w:numPr>
        <w:spacing w:after="0"/>
        <w:ind w:left="714" w:hanging="357"/>
      </w:pPr>
      <w:r w:rsidRPr="003E4EF7">
        <w:t xml:space="preserve">Ou par courrier, à l’adresse suivante : </w:t>
      </w:r>
    </w:p>
    <w:p w:rsidR="003E4EF7" w:rsidRPr="00C94DA0" w:rsidRDefault="003E4EF7" w:rsidP="00E256B8">
      <w:pPr>
        <w:keepNext/>
        <w:spacing w:after="0"/>
        <w:ind w:left="709"/>
        <w:rPr>
          <w:sz w:val="20"/>
        </w:rPr>
      </w:pPr>
      <w:r w:rsidRPr="00C94DA0">
        <w:rPr>
          <w:sz w:val="20"/>
        </w:rPr>
        <w:t>Autorité de contrôle prudentiel et de résolution</w:t>
      </w:r>
    </w:p>
    <w:p w:rsidR="003E4EF7" w:rsidRPr="00C94DA0" w:rsidRDefault="003E4EF7" w:rsidP="00E256B8">
      <w:pPr>
        <w:keepNext/>
        <w:spacing w:after="0"/>
        <w:ind w:left="709"/>
        <w:rPr>
          <w:sz w:val="20"/>
        </w:rPr>
      </w:pPr>
      <w:r w:rsidRPr="00C94DA0">
        <w:rPr>
          <w:sz w:val="20"/>
        </w:rPr>
        <w:t>Direction des Autorisations (</w:t>
      </w:r>
      <w:r w:rsidR="00B00B60">
        <w:rPr>
          <w:sz w:val="20"/>
        </w:rPr>
        <w:t>BUD</w:t>
      </w:r>
      <w:r w:rsidRPr="00C94DA0">
        <w:rPr>
          <w:sz w:val="20"/>
        </w:rPr>
        <w:t>-2785)</w:t>
      </w:r>
    </w:p>
    <w:p w:rsidR="003E4EF7" w:rsidRPr="00C94DA0" w:rsidRDefault="003E4EF7" w:rsidP="00E256B8">
      <w:pPr>
        <w:keepNext/>
        <w:spacing w:after="0"/>
        <w:ind w:left="709"/>
        <w:rPr>
          <w:sz w:val="20"/>
        </w:rPr>
      </w:pPr>
      <w:r w:rsidRPr="00C94DA0">
        <w:rPr>
          <w:sz w:val="20"/>
        </w:rPr>
        <w:t xml:space="preserve"> 4 Place de Budapest</w:t>
      </w:r>
    </w:p>
    <w:p w:rsidR="003E4EF7" w:rsidRPr="00C94DA0" w:rsidRDefault="003E4EF7" w:rsidP="00E256B8">
      <w:pPr>
        <w:keepNext/>
        <w:spacing w:after="0"/>
        <w:ind w:left="709"/>
        <w:rPr>
          <w:sz w:val="20"/>
        </w:rPr>
      </w:pPr>
      <w:r w:rsidRPr="00C94DA0">
        <w:rPr>
          <w:sz w:val="20"/>
        </w:rPr>
        <w:t>CS 92459</w:t>
      </w:r>
    </w:p>
    <w:p w:rsidR="003E4EF7" w:rsidRPr="00C94DA0" w:rsidRDefault="003E4EF7" w:rsidP="00E256B8">
      <w:pPr>
        <w:ind w:left="708"/>
        <w:rPr>
          <w:sz w:val="20"/>
        </w:rPr>
      </w:pPr>
      <w:r w:rsidRPr="00C94DA0">
        <w:rPr>
          <w:sz w:val="20"/>
        </w:rPr>
        <w:t>75436 PARIS CEDEX 09</w:t>
      </w:r>
    </w:p>
    <w:p w:rsidR="003E4EF7" w:rsidRPr="003E4EF7" w:rsidRDefault="003E4EF7" w:rsidP="003E4EF7">
      <w:r w:rsidRPr="003E4EF7">
        <w:t>La personne exerçant son droit d’accès devra joindre à sa demande la copie d’un titre d’identité en cours de validité. La communication des informations a lieu dans un délai maximum de 1 mois suivant la demande. La correction des informations erronées est effectuée dans un délai de 1 mois suivant la communication des informations rectificatives.</w:t>
      </w:r>
    </w:p>
    <w:p w:rsidR="003E4EF7" w:rsidRPr="003E4EF7" w:rsidRDefault="003E4EF7" w:rsidP="00B00B60">
      <w:r w:rsidRPr="003E4EF7">
        <w:t>La Banque de France et l’ACPR ont désigné un délégué à la protection des données (DPD). Le DPD peut être contacté</w:t>
      </w:r>
      <w:r w:rsidR="00B00B60">
        <w:t xml:space="preserve"> par </w:t>
      </w:r>
      <w:r w:rsidRPr="003E4EF7">
        <w:t xml:space="preserve">courriel, à l’adresse : </w:t>
      </w:r>
      <w:hyperlink r:id="rId10" w:history="1">
        <w:r w:rsidR="00B00B60" w:rsidRPr="00CE3398">
          <w:rPr>
            <w:rStyle w:val="Lienhypertexte"/>
          </w:rPr>
          <w:t>1200-DPD-delegue-ut@banque-france.fr</w:t>
        </w:r>
      </w:hyperlink>
      <w:r w:rsidRPr="003E4EF7">
        <w:t>.</w:t>
      </w:r>
    </w:p>
    <w:p w:rsidR="003E4EF7" w:rsidRPr="003E4EF7" w:rsidRDefault="003E4EF7" w:rsidP="003E4EF7">
      <w:r w:rsidRPr="003E4EF7">
        <w:t>Les personnes physiques peuvent introduire une réclamation auprès de la Commission Nationale de l’Informatique et des Libertés (CNIL) :</w:t>
      </w:r>
    </w:p>
    <w:p w:rsidR="003E4EF7" w:rsidRPr="003E4EF7" w:rsidRDefault="003E4EF7" w:rsidP="00C94DA0">
      <w:pPr>
        <w:keepNext/>
        <w:numPr>
          <w:ilvl w:val="0"/>
          <w:numId w:val="2"/>
        </w:numPr>
        <w:spacing w:after="0"/>
        <w:ind w:left="714" w:hanging="357"/>
      </w:pPr>
      <w:r w:rsidRPr="003E4EF7">
        <w:t>Adresse :</w:t>
      </w:r>
    </w:p>
    <w:p w:rsidR="003E4EF7" w:rsidRPr="00C94DA0" w:rsidRDefault="003E4EF7" w:rsidP="00E256B8">
      <w:pPr>
        <w:keepNext/>
        <w:spacing w:after="0"/>
        <w:ind w:left="709"/>
        <w:rPr>
          <w:sz w:val="20"/>
        </w:rPr>
      </w:pPr>
      <w:r w:rsidRPr="00C94DA0">
        <w:rPr>
          <w:sz w:val="20"/>
        </w:rPr>
        <w:t>3 Place de Fontenoy</w:t>
      </w:r>
    </w:p>
    <w:p w:rsidR="003E4EF7" w:rsidRPr="00C94DA0" w:rsidRDefault="003E4EF7" w:rsidP="00E256B8">
      <w:pPr>
        <w:keepNext/>
        <w:spacing w:after="0"/>
        <w:ind w:left="709"/>
        <w:rPr>
          <w:sz w:val="20"/>
        </w:rPr>
      </w:pPr>
      <w:r w:rsidRPr="00C94DA0">
        <w:rPr>
          <w:sz w:val="20"/>
        </w:rPr>
        <w:t>TSA 80715</w:t>
      </w:r>
    </w:p>
    <w:p w:rsidR="003E4EF7" w:rsidRPr="00C94DA0" w:rsidRDefault="003E4EF7" w:rsidP="00E256B8">
      <w:pPr>
        <w:ind w:left="708"/>
        <w:rPr>
          <w:sz w:val="20"/>
        </w:rPr>
      </w:pPr>
      <w:r w:rsidRPr="00C94DA0">
        <w:rPr>
          <w:sz w:val="20"/>
        </w:rPr>
        <w:t>75334 PARIS CEDEX 07</w:t>
      </w:r>
    </w:p>
    <w:p w:rsidR="00132850" w:rsidRPr="00132850" w:rsidRDefault="003E4EF7" w:rsidP="00C94DA0">
      <w:pPr>
        <w:numPr>
          <w:ilvl w:val="0"/>
          <w:numId w:val="2"/>
        </w:numPr>
        <w:spacing w:after="200" w:line="276" w:lineRule="auto"/>
        <w:jc w:val="left"/>
        <w:rPr>
          <w:rStyle w:val="Lienhypertexte"/>
          <w:color w:val="auto"/>
          <w:u w:val="none"/>
        </w:rPr>
      </w:pPr>
      <w:r w:rsidRPr="003E4EF7">
        <w:t xml:space="preserve">Site internet : </w:t>
      </w:r>
      <w:hyperlink r:id="rId11" w:history="1">
        <w:r w:rsidRPr="003E4EF7">
          <w:rPr>
            <w:rStyle w:val="Lienhypertexte"/>
          </w:rPr>
          <w:t>https://www.cnil.fr</w:t>
        </w:r>
      </w:hyperlink>
    </w:p>
    <w:sectPr w:rsidR="00132850" w:rsidRPr="00132850" w:rsidSect="00E256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F3" w:rsidRDefault="00FD69F3" w:rsidP="00E57E79">
      <w:pPr>
        <w:spacing w:after="0"/>
      </w:pPr>
      <w:r>
        <w:separator/>
      </w:r>
    </w:p>
  </w:endnote>
  <w:endnote w:type="continuationSeparator" w:id="0">
    <w:p w:rsidR="00FD69F3" w:rsidRDefault="00FD69F3" w:rsidP="00E57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F3" w:rsidRDefault="00FD69F3" w:rsidP="00E57E79">
      <w:pPr>
        <w:spacing w:after="0"/>
      </w:pPr>
      <w:r>
        <w:separator/>
      </w:r>
    </w:p>
  </w:footnote>
  <w:footnote w:type="continuationSeparator" w:id="0">
    <w:p w:rsidR="00FD69F3" w:rsidRDefault="00FD69F3" w:rsidP="00E57E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566"/>
    </w:tblGrid>
    <w:tr w:rsidR="00E57E79" w:rsidRPr="00E57E79" w:rsidTr="005E0989">
      <w:tc>
        <w:tcPr>
          <w:tcW w:w="709" w:type="dxa"/>
        </w:tcPr>
        <w:p w:rsidR="00E57E79" w:rsidRPr="00E57E79" w:rsidRDefault="00E57E79" w:rsidP="005E0989">
          <w:pPr>
            <w:jc w:val="left"/>
            <w:rPr>
              <w:b/>
              <w:sz w:val="24"/>
            </w:rPr>
          </w:pPr>
          <w:r w:rsidRPr="00E57E79">
            <w:rPr>
              <w:noProof/>
              <w:lang w:eastAsia="fr-FR"/>
            </w:rPr>
            <w:drawing>
              <wp:inline distT="0" distB="0" distL="0" distR="0" wp14:anchorId="17344790" wp14:editId="4BAA0D05">
                <wp:extent cx="819150" cy="809625"/>
                <wp:effectExtent l="0" t="0" r="0" b="0"/>
                <wp:docPr id="1" name="Image 1" descr="logoACPR new 600dpi"/>
                <wp:cNvGraphicFramePr/>
                <a:graphic xmlns:a="http://schemas.openxmlformats.org/drawingml/2006/main">
                  <a:graphicData uri="http://schemas.openxmlformats.org/drawingml/2006/picture">
                    <pic:pic xmlns:pic="http://schemas.openxmlformats.org/drawingml/2006/picture">
                      <pic:nvPicPr>
                        <pic:cNvPr id="1" name="Image 1" descr="logoACPR new 600dp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r w:rsidRPr="00E57E79">
            <w:rPr>
              <w:b/>
              <w:sz w:val="24"/>
            </w:rPr>
            <w:t xml:space="preserve"> </w:t>
          </w:r>
        </w:p>
      </w:tc>
      <w:tc>
        <w:tcPr>
          <w:tcW w:w="8353" w:type="dxa"/>
          <w:vAlign w:val="center"/>
        </w:tcPr>
        <w:p w:rsidR="00E57E79" w:rsidRPr="00E57E79" w:rsidRDefault="00E57E79" w:rsidP="00E57E79">
          <w:pPr>
            <w:spacing w:after="0"/>
            <w:jc w:val="center"/>
            <w:rPr>
              <w:b/>
              <w:sz w:val="24"/>
            </w:rPr>
          </w:pPr>
          <w:r w:rsidRPr="00E57E79">
            <w:rPr>
              <w:b/>
              <w:sz w:val="24"/>
            </w:rPr>
            <w:t>Portail Autorisations – Formulaire de désignation du référent</w:t>
          </w:r>
        </w:p>
      </w:tc>
    </w:tr>
  </w:tbl>
  <w:p w:rsidR="00E57E79" w:rsidRDefault="00E57E79" w:rsidP="00E57E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293B"/>
    <w:multiLevelType w:val="hybridMultilevel"/>
    <w:tmpl w:val="115A0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607B2F"/>
    <w:multiLevelType w:val="hybridMultilevel"/>
    <w:tmpl w:val="1096AF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D224C"/>
    <w:multiLevelType w:val="hybridMultilevel"/>
    <w:tmpl w:val="F9E44E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5148C9"/>
    <w:multiLevelType w:val="hybridMultilevel"/>
    <w:tmpl w:val="15524A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C7"/>
    <w:rsid w:val="00047D1B"/>
    <w:rsid w:val="00060CB6"/>
    <w:rsid w:val="00063B69"/>
    <w:rsid w:val="00132850"/>
    <w:rsid w:val="00261F00"/>
    <w:rsid w:val="002E5632"/>
    <w:rsid w:val="003A5263"/>
    <w:rsid w:val="003E4EF7"/>
    <w:rsid w:val="00426285"/>
    <w:rsid w:val="004A5B7C"/>
    <w:rsid w:val="004D1CB2"/>
    <w:rsid w:val="004E2376"/>
    <w:rsid w:val="004F24B5"/>
    <w:rsid w:val="00505785"/>
    <w:rsid w:val="005622E9"/>
    <w:rsid w:val="005738F5"/>
    <w:rsid w:val="005B56F1"/>
    <w:rsid w:val="005E0989"/>
    <w:rsid w:val="006615E9"/>
    <w:rsid w:val="00675CCB"/>
    <w:rsid w:val="006D2CBD"/>
    <w:rsid w:val="006D43EC"/>
    <w:rsid w:val="0071147F"/>
    <w:rsid w:val="00775EE0"/>
    <w:rsid w:val="007B3FE9"/>
    <w:rsid w:val="0083311C"/>
    <w:rsid w:val="008C3EAF"/>
    <w:rsid w:val="008C6CAE"/>
    <w:rsid w:val="008F6C71"/>
    <w:rsid w:val="00930956"/>
    <w:rsid w:val="00B00B60"/>
    <w:rsid w:val="00B31CB9"/>
    <w:rsid w:val="00B960FD"/>
    <w:rsid w:val="00C30D92"/>
    <w:rsid w:val="00C74D6F"/>
    <w:rsid w:val="00C94DA0"/>
    <w:rsid w:val="00CA5355"/>
    <w:rsid w:val="00CD7CC7"/>
    <w:rsid w:val="00CF060B"/>
    <w:rsid w:val="00D26CDE"/>
    <w:rsid w:val="00E256B8"/>
    <w:rsid w:val="00E5699D"/>
    <w:rsid w:val="00E57E79"/>
    <w:rsid w:val="00E77BDB"/>
    <w:rsid w:val="00EC0B96"/>
    <w:rsid w:val="00ED4568"/>
    <w:rsid w:val="00FA68F8"/>
    <w:rsid w:val="00FD69F3"/>
    <w:rsid w:val="00FE2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448B5A-37EB-4DE3-B917-DB5DF7C6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CB"/>
    <w:pPr>
      <w:spacing w:after="12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7CC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7CC7"/>
    <w:rPr>
      <w:rFonts w:ascii="Tahoma" w:hAnsi="Tahoma" w:cs="Tahoma"/>
      <w:sz w:val="16"/>
      <w:szCs w:val="16"/>
    </w:rPr>
  </w:style>
  <w:style w:type="table" w:styleId="Grilledutableau">
    <w:name w:val="Table Grid"/>
    <w:basedOn w:val="TableauNormal"/>
    <w:uiPriority w:val="59"/>
    <w:rsid w:val="0067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4EF7"/>
    <w:rPr>
      <w:color w:val="0000FF" w:themeColor="hyperlink"/>
      <w:u w:val="single"/>
    </w:rPr>
  </w:style>
  <w:style w:type="character" w:styleId="Marquedecommentaire">
    <w:name w:val="annotation reference"/>
    <w:basedOn w:val="Policepardfaut"/>
    <w:uiPriority w:val="99"/>
    <w:semiHidden/>
    <w:unhideWhenUsed/>
    <w:rsid w:val="00E256B8"/>
    <w:rPr>
      <w:sz w:val="16"/>
      <w:szCs w:val="16"/>
    </w:rPr>
  </w:style>
  <w:style w:type="paragraph" w:styleId="Commentaire">
    <w:name w:val="annotation text"/>
    <w:basedOn w:val="Normal"/>
    <w:link w:val="CommentaireCar"/>
    <w:uiPriority w:val="99"/>
    <w:semiHidden/>
    <w:unhideWhenUsed/>
    <w:rsid w:val="00E256B8"/>
    <w:rPr>
      <w:sz w:val="20"/>
      <w:szCs w:val="20"/>
    </w:rPr>
  </w:style>
  <w:style w:type="character" w:customStyle="1" w:styleId="CommentaireCar">
    <w:name w:val="Commentaire Car"/>
    <w:basedOn w:val="Policepardfaut"/>
    <w:link w:val="Commentaire"/>
    <w:uiPriority w:val="99"/>
    <w:semiHidden/>
    <w:rsid w:val="00E256B8"/>
    <w:rPr>
      <w:sz w:val="20"/>
      <w:szCs w:val="20"/>
    </w:rPr>
  </w:style>
  <w:style w:type="paragraph" w:styleId="Objetducommentaire">
    <w:name w:val="annotation subject"/>
    <w:basedOn w:val="Commentaire"/>
    <w:next w:val="Commentaire"/>
    <w:link w:val="ObjetducommentaireCar"/>
    <w:uiPriority w:val="99"/>
    <w:semiHidden/>
    <w:unhideWhenUsed/>
    <w:rsid w:val="00E256B8"/>
    <w:rPr>
      <w:b/>
      <w:bCs/>
    </w:rPr>
  </w:style>
  <w:style w:type="character" w:customStyle="1" w:styleId="ObjetducommentaireCar">
    <w:name w:val="Objet du commentaire Car"/>
    <w:basedOn w:val="CommentaireCar"/>
    <w:link w:val="Objetducommentaire"/>
    <w:uiPriority w:val="99"/>
    <w:semiHidden/>
    <w:rsid w:val="00E256B8"/>
    <w:rPr>
      <w:b/>
      <w:bCs/>
      <w:sz w:val="20"/>
      <w:szCs w:val="20"/>
    </w:rPr>
  </w:style>
  <w:style w:type="paragraph" w:styleId="En-tte">
    <w:name w:val="header"/>
    <w:basedOn w:val="Normal"/>
    <w:link w:val="En-tteCar"/>
    <w:uiPriority w:val="99"/>
    <w:unhideWhenUsed/>
    <w:rsid w:val="00E57E79"/>
    <w:pPr>
      <w:tabs>
        <w:tab w:val="center" w:pos="4536"/>
        <w:tab w:val="right" w:pos="9072"/>
      </w:tabs>
      <w:spacing w:after="0"/>
    </w:pPr>
  </w:style>
  <w:style w:type="character" w:customStyle="1" w:styleId="En-tteCar">
    <w:name w:val="En-tête Car"/>
    <w:basedOn w:val="Policepardfaut"/>
    <w:link w:val="En-tte"/>
    <w:uiPriority w:val="99"/>
    <w:rsid w:val="00E57E79"/>
  </w:style>
  <w:style w:type="paragraph" w:styleId="Pieddepage">
    <w:name w:val="footer"/>
    <w:basedOn w:val="Normal"/>
    <w:link w:val="PieddepageCar"/>
    <w:uiPriority w:val="99"/>
    <w:unhideWhenUsed/>
    <w:rsid w:val="00E57E79"/>
    <w:pPr>
      <w:tabs>
        <w:tab w:val="center" w:pos="4536"/>
        <w:tab w:val="right" w:pos="9072"/>
      </w:tabs>
      <w:spacing w:after="0"/>
    </w:pPr>
  </w:style>
  <w:style w:type="character" w:customStyle="1" w:styleId="PieddepageCar">
    <w:name w:val="Pied de page Car"/>
    <w:basedOn w:val="Policepardfaut"/>
    <w:link w:val="Pieddepage"/>
    <w:uiPriority w:val="99"/>
    <w:rsid w:val="00E5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 TargetMode="External"/><Relationship Id="rId5" Type="http://schemas.openxmlformats.org/officeDocument/2006/relationships/webSettings" Target="webSettings.xml"/><Relationship Id="rId10" Type="http://schemas.openxmlformats.org/officeDocument/2006/relationships/hyperlink" Target="mailto:1200-DPD-delegue-ut@banque-france.fr" TargetMode="External"/><Relationship Id="rId4" Type="http://schemas.openxmlformats.org/officeDocument/2006/relationships/settings" Target="settings.xml"/><Relationship Id="rId9" Type="http://schemas.openxmlformats.org/officeDocument/2006/relationships/hyperlink" Target="mailto:contactautorisations@acpr.banque-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DEC2-CC34-4354-BF0B-46B4F6AA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601</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ANGEBAUD Hervé (UA 2785)</cp:lastModifiedBy>
  <cp:revision>5</cp:revision>
  <cp:lastPrinted>2018-09-07T12:28:00Z</cp:lastPrinted>
  <dcterms:created xsi:type="dcterms:W3CDTF">2022-01-24T10:37:00Z</dcterms:created>
  <dcterms:modified xsi:type="dcterms:W3CDTF">2022-02-18T17:24:00Z</dcterms:modified>
</cp:coreProperties>
</file>