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073" w:type="dxa"/>
        <w:tblCellMar>
          <w:left w:w="70" w:type="dxa"/>
          <w:right w:w="70" w:type="dxa"/>
        </w:tblCellMar>
        <w:tblLook w:val="04A0" w:firstRow="1" w:lastRow="0" w:firstColumn="1" w:lastColumn="0" w:noHBand="0" w:noVBand="1"/>
      </w:tblPr>
      <w:tblGrid>
        <w:gridCol w:w="588"/>
        <w:gridCol w:w="405"/>
        <w:gridCol w:w="2863"/>
        <w:gridCol w:w="3006"/>
        <w:gridCol w:w="233"/>
        <w:gridCol w:w="1785"/>
        <w:gridCol w:w="2645"/>
        <w:gridCol w:w="1548"/>
      </w:tblGrid>
      <w:tr w:rsidR="002B2340" w:rsidRPr="002B2340" w:rsidTr="00682F54">
        <w:trPr>
          <w:gridAfter w:val="3"/>
          <w:wAfter w:w="5978" w:type="dxa"/>
          <w:trHeight w:val="404"/>
        </w:trPr>
        <w:tc>
          <w:tcPr>
            <w:tcW w:w="3856" w:type="dxa"/>
            <w:gridSpan w:val="3"/>
            <w:tcBorders>
              <w:top w:val="nil"/>
              <w:left w:val="nil"/>
              <w:bottom w:val="nil"/>
              <w:right w:val="nil"/>
            </w:tcBorders>
            <w:shd w:val="clear" w:color="auto" w:fill="auto"/>
            <w:noWrap/>
            <w:vAlign w:val="bottom"/>
            <w:hideMark/>
          </w:tcPr>
          <w:p w:rsidR="002B2340" w:rsidRPr="002B2340" w:rsidRDefault="002B2340" w:rsidP="005D26A4">
            <w:pPr>
              <w:widowControl w:val="0"/>
              <w:autoSpaceDE w:val="0"/>
              <w:autoSpaceDN w:val="0"/>
              <w:spacing w:before="71"/>
              <w:ind w:left="-65" w:right="-547"/>
              <w:jc w:val="left"/>
              <w:rPr>
                <w:rFonts w:ascii="Times New Roman" w:eastAsia="Times New Roman" w:hAnsi="Times New Roman" w:cs="Times New Roman"/>
                <w:b/>
                <w:szCs w:val="20"/>
                <w:lang w:eastAsia="fr-FR"/>
              </w:rPr>
            </w:pPr>
            <w:r w:rsidRPr="002B2340">
              <w:rPr>
                <w:rFonts w:ascii="Times New Roman" w:eastAsia="Times New Roman" w:hAnsi="Times New Roman" w:cs="Times New Roman"/>
                <w:b/>
                <w:szCs w:val="20"/>
                <w:lang w:eastAsia="fr-FR"/>
              </w:rPr>
              <w:t xml:space="preserve">Annexe I – Information sur l’entité </w:t>
            </w:r>
          </w:p>
          <w:p w:rsidR="002B2340" w:rsidRPr="002B2340" w:rsidRDefault="002B2340" w:rsidP="002B2340">
            <w:pPr>
              <w:jc w:val="left"/>
              <w:rPr>
                <w:rFonts w:ascii="Times New Roman" w:eastAsia="Times New Roman" w:hAnsi="Times New Roman" w:cs="Times New Roman"/>
                <w:b/>
                <w:bCs/>
                <w:sz w:val="20"/>
                <w:lang w:eastAsia="fr-FR"/>
              </w:rPr>
            </w:pPr>
          </w:p>
        </w:tc>
        <w:tc>
          <w:tcPr>
            <w:tcW w:w="3006"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p w:rsidR="002B2340" w:rsidRPr="002B2340" w:rsidRDefault="002B2340" w:rsidP="002B2340">
            <w:pPr>
              <w:jc w:val="left"/>
              <w:rPr>
                <w:rFonts w:ascii="Times New Roman" w:eastAsia="Times New Roman" w:hAnsi="Times New Roman" w:cs="Times New Roman"/>
                <w:sz w:val="18"/>
                <w:szCs w:val="20"/>
                <w:lang w:eastAsia="fr-FR"/>
              </w:rPr>
            </w:pPr>
          </w:p>
          <w:p w:rsidR="002B2340" w:rsidRPr="002B2340" w:rsidRDefault="002B2340" w:rsidP="002B2340">
            <w:pPr>
              <w:jc w:val="left"/>
              <w:rPr>
                <w:rFonts w:ascii="Times New Roman" w:eastAsia="Times New Roman" w:hAnsi="Times New Roman" w:cs="Times New Roman"/>
                <w:sz w:val="18"/>
                <w:szCs w:val="20"/>
                <w:lang w:eastAsia="fr-FR"/>
              </w:rPr>
            </w:pPr>
          </w:p>
        </w:tc>
        <w:tc>
          <w:tcPr>
            <w:tcW w:w="233"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682F54">
        <w:trPr>
          <w:trHeight w:val="230"/>
        </w:trPr>
        <w:tc>
          <w:tcPr>
            <w:tcW w:w="588"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Cs w:val="24"/>
                <w:lang w:eastAsia="fr-FR"/>
              </w:rPr>
            </w:pPr>
          </w:p>
        </w:tc>
        <w:tc>
          <w:tcPr>
            <w:tcW w:w="8292" w:type="dxa"/>
            <w:gridSpan w:val="5"/>
            <w:tcBorders>
              <w:top w:val="nil"/>
              <w:left w:val="nil"/>
              <w:bottom w:val="nil"/>
              <w:right w:val="nil"/>
            </w:tcBorders>
            <w:shd w:val="clear" w:color="auto" w:fill="auto"/>
            <w:vAlign w:val="bottom"/>
            <w:hideMark/>
          </w:tcPr>
          <w:p w:rsidR="002B2340" w:rsidRPr="002B2340" w:rsidRDefault="002B2340" w:rsidP="002B2340">
            <w:pPr>
              <w:jc w:val="right"/>
              <w:rPr>
                <w:rFonts w:ascii="Times New Roman" w:eastAsia="Times New Roman" w:hAnsi="Times New Roman" w:cs="Times New Roman"/>
                <w:sz w:val="18"/>
                <w:szCs w:val="20"/>
                <w:lang w:eastAsia="fr-FR"/>
              </w:rPr>
            </w:pPr>
          </w:p>
        </w:tc>
        <w:tc>
          <w:tcPr>
            <w:tcW w:w="2645" w:type="dxa"/>
            <w:tcBorders>
              <w:top w:val="single" w:sz="4" w:space="0" w:color="auto"/>
              <w:left w:val="single" w:sz="4" w:space="0" w:color="auto"/>
              <w:bottom w:val="nil"/>
              <w:right w:val="single" w:sz="4" w:space="0" w:color="auto"/>
            </w:tcBorders>
            <w:shd w:val="clear" w:color="000000" w:fill="D9D9D9"/>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1548" w:type="dxa"/>
            <w:tcBorders>
              <w:top w:val="single" w:sz="4" w:space="0" w:color="auto"/>
              <w:left w:val="nil"/>
              <w:bottom w:val="nil"/>
              <w:right w:val="single" w:sz="4" w:space="0" w:color="auto"/>
            </w:tcBorders>
            <w:shd w:val="clear" w:color="000000" w:fill="D9D9D9"/>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0020</w:t>
            </w:r>
          </w:p>
        </w:tc>
      </w:tr>
      <w:tr w:rsidR="002B2340" w:rsidRPr="002B2340" w:rsidTr="00682F54">
        <w:trPr>
          <w:trHeight w:val="460"/>
        </w:trPr>
        <w:tc>
          <w:tcPr>
            <w:tcW w:w="588" w:type="dxa"/>
            <w:tcBorders>
              <w:top w:val="nil"/>
              <w:left w:val="nil"/>
              <w:bottom w:val="nil"/>
              <w:right w:val="nil"/>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8292" w:type="dxa"/>
            <w:gridSpan w:val="5"/>
            <w:tcBorders>
              <w:top w:val="nil"/>
              <w:left w:val="nil"/>
              <w:bottom w:val="nil"/>
              <w:right w:val="nil"/>
            </w:tcBorders>
            <w:shd w:val="clear" w:color="auto" w:fill="auto"/>
            <w:vAlign w:val="center"/>
            <w:hideMark/>
          </w:tcPr>
          <w:p w:rsidR="002B2340" w:rsidRPr="002B2340" w:rsidRDefault="002B2340" w:rsidP="002B2340">
            <w:pPr>
              <w:jc w:val="right"/>
              <w:rPr>
                <w:rFonts w:ascii="Times New Roman" w:eastAsia="Times New Roman" w:hAnsi="Times New Roman" w:cs="Times New Roman"/>
                <w:sz w:val="18"/>
                <w:szCs w:val="20"/>
                <w:lang w:eastAsia="fr-FR"/>
              </w:rPr>
            </w:pPr>
          </w:p>
        </w:tc>
        <w:tc>
          <w:tcPr>
            <w:tcW w:w="264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 xml:space="preserve">Informations sur l'entité </w:t>
            </w:r>
          </w:p>
        </w:tc>
        <w:tc>
          <w:tcPr>
            <w:tcW w:w="1548"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Montant</w:t>
            </w:r>
          </w:p>
        </w:tc>
      </w:tr>
      <w:tr w:rsidR="002B2340" w:rsidRPr="002B2340" w:rsidTr="00682F54">
        <w:trPr>
          <w:trHeight w:val="460"/>
        </w:trPr>
        <w:tc>
          <w:tcPr>
            <w:tcW w:w="993"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7887"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Dénomination sociale</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[insérer la dénomination sociale]</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249"/>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0020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szCs w:val="24"/>
                <w:lang w:eastAsia="fr-FR"/>
              </w:rPr>
            </w:pPr>
            <w:r w:rsidRPr="002B2340">
              <w:rPr>
                <w:rFonts w:ascii="Times New Roman" w:eastAsia="Times New Roman" w:hAnsi="Times New Roman" w:cs="Times New Roman"/>
                <w:szCs w:val="24"/>
                <w:lang w:eastAsia="fr-FR"/>
              </w:rPr>
              <w:t>IEJ</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249"/>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0030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État membre</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498"/>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0040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xml:space="preserve">Nombre de directeurs exécutifs (y </w:t>
            </w:r>
            <w:bookmarkStart w:id="0" w:name="_GoBack"/>
            <w:bookmarkEnd w:id="0"/>
            <w:r w:rsidRPr="002B2340">
              <w:rPr>
                <w:rFonts w:ascii="Times New Roman" w:eastAsia="Times New Roman" w:hAnsi="Times New Roman" w:cs="Times New Roman"/>
                <w:color w:val="000000"/>
                <w:szCs w:val="24"/>
                <w:lang w:eastAsia="fr-FR"/>
              </w:rPr>
              <w:t>compris le directeur général)</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498"/>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0050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Nombre de directeurs non exécutifs (y compris le président, et excepté les représentants du personnel)</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498"/>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0060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szCs w:val="24"/>
                <w:lang w:eastAsia="fr-FR"/>
              </w:rPr>
            </w:pPr>
            <w:r w:rsidRPr="002B2340">
              <w:rPr>
                <w:rFonts w:ascii="Times New Roman" w:eastAsia="Times New Roman" w:hAnsi="Times New Roman" w:cs="Times New Roman"/>
                <w:szCs w:val="24"/>
                <w:lang w:eastAsia="fr-FR"/>
              </w:rPr>
              <w:t>Représentants du personnel membres de l’organe de direction</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249"/>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0070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szCs w:val="24"/>
                <w:lang w:eastAsia="fr-FR"/>
              </w:rPr>
            </w:pPr>
            <w:r w:rsidRPr="002B2340">
              <w:rPr>
                <w:rFonts w:ascii="Times New Roman" w:eastAsia="Times New Roman" w:hAnsi="Times New Roman" w:cs="Times New Roman"/>
                <w:szCs w:val="24"/>
                <w:lang w:eastAsia="fr-FR"/>
              </w:rPr>
              <w:t>Total de l’actif au bilan en euros (base individuelle)[1]</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249"/>
        </w:trPr>
        <w:tc>
          <w:tcPr>
            <w:tcW w:w="993" w:type="dxa"/>
            <w:gridSpan w:val="2"/>
            <w:tcBorders>
              <w:top w:val="nil"/>
              <w:left w:val="single" w:sz="4" w:space="0" w:color="auto"/>
              <w:bottom w:val="single" w:sz="4" w:space="0" w:color="auto"/>
              <w:right w:val="nil"/>
            </w:tcBorders>
            <w:shd w:val="clear" w:color="000000" w:fill="D9D9D9"/>
            <w:vAlign w:val="center"/>
            <w:hideMark/>
          </w:tcPr>
          <w:p w:rsidR="002B2340" w:rsidRPr="002B2340" w:rsidRDefault="002B2340" w:rsidP="005D26A4">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0080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Total des fonds propres en euros (base individuelle)[2]</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498"/>
        </w:trPr>
        <w:tc>
          <w:tcPr>
            <w:tcW w:w="993" w:type="dxa"/>
            <w:gridSpan w:val="2"/>
            <w:tcBorders>
              <w:top w:val="nil"/>
              <w:left w:val="single" w:sz="4" w:space="0" w:color="auto"/>
              <w:bottom w:val="single" w:sz="4" w:space="0" w:color="auto"/>
              <w:right w:val="nil"/>
            </w:tcBorders>
            <w:shd w:val="clear" w:color="000000" w:fill="D9D9D9"/>
            <w:vAlign w:val="center"/>
            <w:hideMark/>
          </w:tcPr>
          <w:p w:rsidR="002B2340" w:rsidRPr="002B2340" w:rsidRDefault="002B2340" w:rsidP="005D26A4">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0090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Bénéfices (+) ou (-) perte(s) avant impôts générés par la poursuite des activités en euros (base individuelle)</w:t>
            </w:r>
          </w:p>
        </w:tc>
        <w:tc>
          <w:tcPr>
            <w:tcW w:w="264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 </w:t>
            </w:r>
          </w:p>
        </w:tc>
        <w:tc>
          <w:tcPr>
            <w:tcW w:w="1548" w:type="dxa"/>
            <w:tcBorders>
              <w:top w:val="nil"/>
              <w:left w:val="nil"/>
              <w:bottom w:val="single" w:sz="4" w:space="0" w:color="auto"/>
              <w:right w:val="single" w:sz="4" w:space="0" w:color="auto"/>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498"/>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0100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Structure à 1/2 niveau(x) (veuillez sélectionner la structure correspondante)</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center"/>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w:t>
            </w:r>
          </w:p>
        </w:tc>
      </w:tr>
      <w:tr w:rsidR="002B2340" w:rsidRPr="002B2340" w:rsidTr="00682F54">
        <w:trPr>
          <w:trHeight w:val="748"/>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0110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Cs w:val="24"/>
                <w:lang w:eastAsia="fr-FR"/>
              </w:rPr>
              <w:t>Catégorie de l’établissement/de l’entreprise d’investissement (veuillez sélectionner la catégorie correspondante)</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center"/>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w:t>
            </w:r>
          </w:p>
        </w:tc>
      </w:tr>
      <w:tr w:rsidR="002B2340" w:rsidRPr="002B2340" w:rsidTr="00682F54">
        <w:trPr>
          <w:trHeight w:val="249"/>
        </w:trPr>
        <w:tc>
          <w:tcPr>
            <w:tcW w:w="993" w:type="dxa"/>
            <w:gridSpan w:val="2"/>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5D26A4">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0120</w:t>
            </w:r>
          </w:p>
        </w:tc>
        <w:tc>
          <w:tcPr>
            <w:tcW w:w="7887" w:type="dxa"/>
            <w:gridSpan w:val="4"/>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5D26A4">
            <w:pPr>
              <w:jc w:val="left"/>
              <w:rPr>
                <w:rFonts w:ascii="Times New Roman" w:eastAsia="Times New Roman" w:hAnsi="Times New Roman" w:cs="Times New Roman"/>
                <w:color w:val="000000"/>
                <w:szCs w:val="24"/>
                <w:lang w:eastAsia="fr-FR"/>
              </w:rPr>
            </w:pPr>
            <w:r w:rsidRPr="002B2340">
              <w:rPr>
                <w:rFonts w:ascii="Times New Roman" w:eastAsia="Times New Roman" w:hAnsi="Times New Roman" w:cs="Times New Roman"/>
                <w:color w:val="000000"/>
                <w:sz w:val="20"/>
                <w:lang w:eastAsia="fr-FR"/>
              </w:rPr>
              <w:t>S’agit-il d’un</w:t>
            </w:r>
            <w:r w:rsidRPr="002B2340">
              <w:rPr>
                <w:rFonts w:ascii="Times New Roman" w:eastAsia="Times New Roman" w:hAnsi="Times New Roman" w:cs="Times New Roman"/>
                <w:color w:val="000000"/>
                <w:szCs w:val="24"/>
                <w:lang w:eastAsia="fr-FR"/>
              </w:rPr>
              <w:t xml:space="preserve"> établissement important (oui/non) ?</w:t>
            </w:r>
          </w:p>
        </w:tc>
        <w:tc>
          <w:tcPr>
            <w:tcW w:w="2645"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48"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682F54">
        <w:trPr>
          <w:trHeight w:val="230"/>
        </w:trPr>
        <w:tc>
          <w:tcPr>
            <w:tcW w:w="588"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8292" w:type="dxa"/>
            <w:gridSpan w:val="5"/>
            <w:tcBorders>
              <w:top w:val="nil"/>
              <w:left w:val="nil"/>
              <w:bottom w:val="nil"/>
              <w:right w:val="nil"/>
            </w:tcBorders>
            <w:shd w:val="clear" w:color="auto" w:fill="auto"/>
            <w:vAlign w:val="bottom"/>
            <w:hideMark/>
          </w:tcPr>
          <w:p w:rsidR="002B2340" w:rsidRPr="002B2340" w:rsidRDefault="002B2340" w:rsidP="002B2340">
            <w:pPr>
              <w:jc w:val="right"/>
              <w:rPr>
                <w:rFonts w:ascii="Times New Roman" w:eastAsia="Times New Roman" w:hAnsi="Times New Roman" w:cs="Times New Roman"/>
                <w:sz w:val="18"/>
                <w:szCs w:val="20"/>
                <w:lang w:eastAsia="fr-FR"/>
              </w:rPr>
            </w:pPr>
          </w:p>
        </w:tc>
        <w:tc>
          <w:tcPr>
            <w:tcW w:w="2645"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548"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682F54">
        <w:trPr>
          <w:trHeight w:val="393"/>
        </w:trPr>
        <w:tc>
          <w:tcPr>
            <w:tcW w:w="13073" w:type="dxa"/>
            <w:gridSpan w:val="8"/>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16"/>
                <w:szCs w:val="18"/>
                <w:lang w:eastAsia="fr-FR"/>
              </w:rPr>
            </w:pPr>
            <w:r w:rsidRPr="002B2340">
              <w:rPr>
                <w:rFonts w:ascii="Times New Roman" w:eastAsia="Times New Roman" w:hAnsi="Times New Roman" w:cs="Times New Roman"/>
                <w:color w:val="000000"/>
                <w:sz w:val="16"/>
                <w:szCs w:val="18"/>
                <w:lang w:eastAsia="fr-FR"/>
              </w:rPr>
              <w:t xml:space="preserve">[1] Veuillez inclure ce chiffre tel que renseigné à la position F01.01, colonne 0010 / ligne 0380 du rapport </w:t>
            </w:r>
            <w:proofErr w:type="spellStart"/>
            <w:r w:rsidRPr="002B2340">
              <w:rPr>
                <w:rFonts w:ascii="Times New Roman" w:eastAsia="Times New Roman" w:hAnsi="Times New Roman" w:cs="Times New Roman"/>
                <w:color w:val="000000"/>
                <w:sz w:val="16"/>
                <w:szCs w:val="18"/>
                <w:lang w:eastAsia="fr-FR"/>
              </w:rPr>
              <w:t>Finrep</w:t>
            </w:r>
            <w:proofErr w:type="spellEnd"/>
            <w:r w:rsidRPr="002B2340">
              <w:rPr>
                <w:rFonts w:ascii="Times New Roman" w:eastAsia="Times New Roman" w:hAnsi="Times New Roman" w:cs="Times New Roman"/>
                <w:color w:val="000000"/>
                <w:sz w:val="16"/>
                <w:szCs w:val="18"/>
                <w:lang w:eastAsia="fr-FR"/>
              </w:rPr>
              <w:t xml:space="preserve"> pour l’établissement sur base individuelle.</w:t>
            </w:r>
          </w:p>
        </w:tc>
      </w:tr>
      <w:tr w:rsidR="002B2340" w:rsidRPr="002B2340" w:rsidTr="00682F54">
        <w:trPr>
          <w:trHeight w:val="690"/>
        </w:trPr>
        <w:tc>
          <w:tcPr>
            <w:tcW w:w="13073" w:type="dxa"/>
            <w:gridSpan w:val="8"/>
            <w:tcBorders>
              <w:top w:val="nil"/>
              <w:left w:val="nil"/>
              <w:bottom w:val="nil"/>
              <w:right w:val="nil"/>
            </w:tcBorders>
            <w:shd w:val="clear" w:color="auto" w:fill="auto"/>
            <w:hideMark/>
          </w:tcPr>
          <w:p w:rsidR="002B2340" w:rsidRPr="002B2340" w:rsidRDefault="002B2340" w:rsidP="002B2340">
            <w:pPr>
              <w:jc w:val="left"/>
              <w:rPr>
                <w:rFonts w:ascii="Times New Roman" w:eastAsia="Times New Roman" w:hAnsi="Times New Roman" w:cs="Times New Roman"/>
                <w:color w:val="000000"/>
                <w:sz w:val="16"/>
                <w:szCs w:val="18"/>
                <w:lang w:eastAsia="fr-FR"/>
              </w:rPr>
            </w:pPr>
            <w:bookmarkStart w:id="1" w:name="RANGE!A18"/>
            <w:r w:rsidRPr="002B2340">
              <w:rPr>
                <w:rFonts w:ascii="Times New Roman" w:eastAsia="Times New Roman" w:hAnsi="Times New Roman" w:cs="Times New Roman"/>
                <w:color w:val="000000"/>
                <w:sz w:val="16"/>
                <w:szCs w:val="18"/>
                <w:lang w:eastAsia="fr-FR"/>
              </w:rPr>
              <w:t>[2] Veuillez inclure le chiffre COREP tel que renseigné à l’annexe I du règlement d’exécution (UE) 2021/451 de la Commission du 17 décembre 2020, modèle fonds propres (CA1), ligne 0010 pour l’établissement sur base individuelle.</w:t>
            </w:r>
            <w:bookmarkEnd w:id="1"/>
          </w:p>
        </w:tc>
      </w:tr>
    </w:tbl>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Default="002B2340" w:rsidP="002B2340">
      <w:pPr>
        <w:widowControl w:val="0"/>
        <w:autoSpaceDE w:val="0"/>
        <w:autoSpaceDN w:val="0"/>
        <w:spacing w:before="71"/>
        <w:jc w:val="left"/>
        <w:rPr>
          <w:rFonts w:ascii="Times New Roman" w:eastAsia="Times New Roman" w:hAnsi="Times New Roman" w:cs="Times New Roman"/>
          <w:sz w:val="20"/>
        </w:rPr>
      </w:pPr>
    </w:p>
    <w:p w:rsidR="005D26A4" w:rsidRDefault="005D26A4" w:rsidP="002B2340">
      <w:pPr>
        <w:widowControl w:val="0"/>
        <w:autoSpaceDE w:val="0"/>
        <w:autoSpaceDN w:val="0"/>
        <w:spacing w:before="71"/>
        <w:jc w:val="left"/>
        <w:rPr>
          <w:rFonts w:ascii="Times New Roman" w:eastAsia="Times New Roman" w:hAnsi="Times New Roman" w:cs="Times New Roman"/>
          <w:sz w:val="20"/>
        </w:rPr>
      </w:pPr>
    </w:p>
    <w:p w:rsidR="005D26A4" w:rsidRPr="002B2340" w:rsidRDefault="005D26A4"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b/>
          <w:szCs w:val="20"/>
          <w:lang w:eastAsia="fr-FR"/>
        </w:rPr>
      </w:pPr>
      <w:r w:rsidRPr="002B2340">
        <w:rPr>
          <w:rFonts w:ascii="Times New Roman" w:eastAsia="Times New Roman" w:hAnsi="Times New Roman" w:cs="Times New Roman"/>
          <w:b/>
          <w:szCs w:val="20"/>
          <w:lang w:eastAsia="fr-FR"/>
        </w:rPr>
        <w:lastRenderedPageBreak/>
        <w:t xml:space="preserve">Annexe II – Age et genre des directeurs exécutifs </w:t>
      </w:r>
    </w:p>
    <w:p w:rsidR="002B2340" w:rsidRPr="002B2340" w:rsidRDefault="002B2340" w:rsidP="002B2340">
      <w:pPr>
        <w:widowControl w:val="0"/>
        <w:autoSpaceDE w:val="0"/>
        <w:autoSpaceDN w:val="0"/>
        <w:spacing w:before="71"/>
        <w:jc w:val="left"/>
        <w:rPr>
          <w:rFonts w:ascii="Times New Roman" w:eastAsia="Times New Roman" w:hAnsi="Times New Roman" w:cs="Times New Roman"/>
          <w:b/>
          <w:sz w:val="20"/>
          <w:szCs w:val="20"/>
          <w:lang w:eastAsia="fr-FR"/>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b/>
          <w:sz w:val="20"/>
          <w:szCs w:val="20"/>
          <w:lang w:eastAsia="fr-FR"/>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b/>
          <w:sz w:val="20"/>
          <w:szCs w:val="20"/>
          <w:lang w:eastAsia="fr-FR"/>
        </w:rPr>
      </w:pPr>
    </w:p>
    <w:tbl>
      <w:tblPr>
        <w:tblW w:w="13608" w:type="dxa"/>
        <w:tblCellMar>
          <w:left w:w="70" w:type="dxa"/>
          <w:right w:w="70" w:type="dxa"/>
        </w:tblCellMar>
        <w:tblLook w:val="04A0" w:firstRow="1" w:lastRow="0" w:firstColumn="1" w:lastColumn="0" w:noHBand="0" w:noVBand="1"/>
      </w:tblPr>
      <w:tblGrid>
        <w:gridCol w:w="980"/>
        <w:gridCol w:w="4600"/>
        <w:gridCol w:w="980"/>
        <w:gridCol w:w="980"/>
        <w:gridCol w:w="954"/>
        <w:gridCol w:w="954"/>
        <w:gridCol w:w="980"/>
        <w:gridCol w:w="980"/>
        <w:gridCol w:w="2200"/>
      </w:tblGrid>
      <w:tr w:rsidR="002B2340" w:rsidRPr="002B2340" w:rsidTr="005D26A4">
        <w:trPr>
          <w:trHeight w:val="420"/>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sz w:val="20"/>
                <w:szCs w:val="20"/>
                <w:lang w:eastAsia="fr-FR"/>
              </w:rPr>
            </w:pPr>
          </w:p>
        </w:tc>
        <w:tc>
          <w:tcPr>
            <w:tcW w:w="46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sz w:val="20"/>
                <w:szCs w:val="20"/>
                <w:lang w:eastAsia="fr-FR"/>
              </w:rPr>
            </w:pPr>
          </w:p>
        </w:tc>
        <w:tc>
          <w:tcPr>
            <w:tcW w:w="588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sz w:val="20"/>
                <w:szCs w:val="20"/>
                <w:lang w:eastAsia="fr-FR"/>
              </w:rPr>
            </w:pPr>
            <w:r w:rsidRPr="002B2340">
              <w:rPr>
                <w:rFonts w:ascii="Times New Roman" w:eastAsia="Times New Roman" w:hAnsi="Times New Roman" w:cs="Times New Roman"/>
                <w:b/>
                <w:sz w:val="20"/>
                <w:szCs w:val="20"/>
                <w:lang w:eastAsia="fr-FR"/>
              </w:rPr>
              <w:t>Âge</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sz w:val="20"/>
                <w:szCs w:val="20"/>
                <w:lang w:eastAsia="fr-FR"/>
              </w:rPr>
            </w:pPr>
            <w:r w:rsidRPr="002B2340">
              <w:rPr>
                <w:rFonts w:ascii="Times New Roman" w:eastAsia="Times New Roman" w:hAnsi="Times New Roman" w:cs="Times New Roman"/>
                <w:b/>
                <w:sz w:val="20"/>
                <w:szCs w:val="20"/>
                <w:lang w:eastAsia="fr-FR"/>
              </w:rPr>
              <w:t>Effectif total des directeurs exécutifs réparti par genre</w:t>
            </w:r>
          </w:p>
        </w:tc>
      </w:tr>
      <w:tr w:rsidR="002B2340" w:rsidRPr="002B2340" w:rsidTr="005D26A4">
        <w:trPr>
          <w:trHeight w:val="642"/>
        </w:trPr>
        <w:tc>
          <w:tcPr>
            <w:tcW w:w="980" w:type="dxa"/>
            <w:tcBorders>
              <w:top w:val="nil"/>
              <w:left w:val="nil"/>
              <w:bottom w:val="nil"/>
              <w:right w:val="nil"/>
            </w:tcBorders>
            <w:shd w:val="clear" w:color="auto" w:fill="auto"/>
            <w:vAlign w:val="center"/>
            <w:hideMark/>
          </w:tcPr>
          <w:p w:rsidR="002B2340" w:rsidRPr="002B2340" w:rsidRDefault="002B2340" w:rsidP="002B2340">
            <w:pPr>
              <w:jc w:val="center"/>
              <w:rPr>
                <w:rFonts w:ascii="Times New Roman" w:eastAsia="Times New Roman" w:hAnsi="Times New Roman" w:cs="Times New Roman"/>
                <w:sz w:val="20"/>
                <w:lang w:eastAsia="fr-FR"/>
              </w:rPr>
            </w:pPr>
          </w:p>
        </w:tc>
        <w:tc>
          <w:tcPr>
            <w:tcW w:w="46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Genre</w:t>
            </w:r>
          </w:p>
        </w:tc>
        <w:tc>
          <w:tcPr>
            <w:tcW w:w="980"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&lt;30</w:t>
            </w:r>
          </w:p>
        </w:tc>
        <w:tc>
          <w:tcPr>
            <w:tcW w:w="980"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30-40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41-50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51-60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61-70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&gt;70</w:t>
            </w: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B2340" w:rsidRPr="002B2340" w:rsidRDefault="002B2340" w:rsidP="002B2340">
            <w:pPr>
              <w:jc w:val="left"/>
              <w:rPr>
                <w:rFonts w:ascii="Times New Roman" w:eastAsia="Times New Roman" w:hAnsi="Times New Roman" w:cs="Times New Roman"/>
                <w:sz w:val="20"/>
                <w:lang w:eastAsia="fr-FR"/>
              </w:rPr>
            </w:pPr>
          </w:p>
        </w:tc>
      </w:tr>
      <w:tr w:rsidR="002B2340" w:rsidRPr="002B2340" w:rsidTr="005D26A4">
        <w:trPr>
          <w:trHeight w:val="288"/>
        </w:trPr>
        <w:tc>
          <w:tcPr>
            <w:tcW w:w="980" w:type="dxa"/>
            <w:tcBorders>
              <w:top w:val="nil"/>
              <w:left w:val="nil"/>
              <w:bottom w:val="nil"/>
              <w:right w:val="nil"/>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980" w:type="dxa"/>
            <w:tcBorders>
              <w:top w:val="nil"/>
              <w:left w:val="nil"/>
              <w:bottom w:val="nil"/>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22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 général, homme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Directrice générale, femme</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 général, non binaire</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220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576"/>
        </w:trPr>
        <w:tc>
          <w:tcPr>
            <w:tcW w:w="980"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exécutifs (excepté le directeur général), hommes</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576"/>
        </w:trPr>
        <w:tc>
          <w:tcPr>
            <w:tcW w:w="980"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Directrices exécutives (excepté la directrice générale), femmes</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576"/>
        </w:trPr>
        <w:tc>
          <w:tcPr>
            <w:tcW w:w="980"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exécutifs (excepté le directeur général), non binaires</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980" w:type="dxa"/>
            <w:tcBorders>
              <w:top w:val="nil"/>
              <w:left w:val="nil"/>
              <w:bottom w:val="single" w:sz="4" w:space="0" w:color="auto"/>
              <w:right w:val="single" w:sz="4" w:space="0" w:color="auto"/>
            </w:tcBorders>
            <w:shd w:val="clear" w:color="auto" w:fill="D9D9D9" w:themeFill="background1" w:themeFillShade="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c>
          <w:tcPr>
            <w:tcW w:w="2200" w:type="dxa"/>
            <w:tcBorders>
              <w:top w:val="nil"/>
              <w:left w:val="nil"/>
              <w:bottom w:val="single" w:sz="4" w:space="0" w:color="auto"/>
              <w:right w:val="single" w:sz="4" w:space="0" w:color="auto"/>
            </w:tcBorders>
            <w:shd w:val="clear" w:color="auto" w:fill="D9D9D9" w:themeFill="background1" w:themeFillShade="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576"/>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46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Effectif total des directeurs exécutifs réparti par tranche d’âge</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bl>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r w:rsidRPr="002B2340">
        <w:rPr>
          <w:rFonts w:ascii="Times New Roman" w:eastAsia="Times New Roman" w:hAnsi="Times New Roman" w:cs="Times New Roman"/>
          <w:sz w:val="20"/>
        </w:rPr>
        <w:t>[1] information non requise</w:t>
      </w: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p w:rsidR="002B2340" w:rsidRDefault="002B2340" w:rsidP="002B2340">
      <w:pPr>
        <w:widowControl w:val="0"/>
        <w:autoSpaceDE w:val="0"/>
        <w:autoSpaceDN w:val="0"/>
        <w:spacing w:before="71"/>
        <w:jc w:val="left"/>
        <w:rPr>
          <w:rFonts w:ascii="Times New Roman" w:eastAsia="Times New Roman" w:hAnsi="Times New Roman" w:cs="Times New Roman"/>
          <w:sz w:val="20"/>
        </w:rPr>
      </w:pPr>
    </w:p>
    <w:p w:rsidR="005D26A4" w:rsidRPr="002B2340" w:rsidRDefault="005D26A4" w:rsidP="002B2340">
      <w:pPr>
        <w:widowControl w:val="0"/>
        <w:autoSpaceDE w:val="0"/>
        <w:autoSpaceDN w:val="0"/>
        <w:spacing w:before="71"/>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b/>
          <w:szCs w:val="20"/>
          <w:lang w:eastAsia="fr-FR"/>
        </w:rPr>
      </w:pPr>
      <w:r w:rsidRPr="002B2340">
        <w:rPr>
          <w:rFonts w:ascii="Times New Roman" w:eastAsia="Times New Roman" w:hAnsi="Times New Roman" w:cs="Times New Roman"/>
          <w:b/>
          <w:szCs w:val="20"/>
          <w:lang w:eastAsia="fr-FR"/>
        </w:rPr>
        <w:lastRenderedPageBreak/>
        <w:t>Annexe III – Composition des comités spécifiques de l’organe de direction dans sa fonction de surveillance</w:t>
      </w:r>
    </w:p>
    <w:tbl>
      <w:tblPr>
        <w:tblW w:w="9680" w:type="dxa"/>
        <w:tblCellMar>
          <w:left w:w="70" w:type="dxa"/>
          <w:right w:w="70" w:type="dxa"/>
        </w:tblCellMar>
        <w:tblLook w:val="04A0" w:firstRow="1" w:lastRow="0" w:firstColumn="1" w:lastColumn="0" w:noHBand="0" w:noVBand="1"/>
      </w:tblPr>
      <w:tblGrid>
        <w:gridCol w:w="5760"/>
        <w:gridCol w:w="1340"/>
        <w:gridCol w:w="1240"/>
        <w:gridCol w:w="1340"/>
      </w:tblGrid>
      <w:tr w:rsidR="002B2340" w:rsidRPr="002B2340" w:rsidTr="005D26A4">
        <w:trPr>
          <w:trHeight w:val="288"/>
        </w:trPr>
        <w:tc>
          <w:tcPr>
            <w:tcW w:w="57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1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2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57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1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2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bl>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1063"/>
        <w:gridCol w:w="7465"/>
        <w:gridCol w:w="1736"/>
        <w:gridCol w:w="1607"/>
        <w:gridCol w:w="1737"/>
      </w:tblGrid>
      <w:tr w:rsidR="002B2340" w:rsidRPr="002B2340" w:rsidTr="005D26A4">
        <w:trPr>
          <w:trHeight w:val="248"/>
        </w:trPr>
        <w:tc>
          <w:tcPr>
            <w:tcW w:w="948"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Cs w:val="24"/>
                <w:lang w:eastAsia="fr-FR"/>
              </w:rPr>
            </w:pPr>
          </w:p>
        </w:tc>
        <w:tc>
          <w:tcPr>
            <w:tcW w:w="6661" w:type="dxa"/>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53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Genre</w:t>
            </w:r>
          </w:p>
        </w:tc>
      </w:tr>
      <w:tr w:rsidR="002B2340" w:rsidRPr="002B2340" w:rsidTr="005D26A4">
        <w:trPr>
          <w:trHeight w:val="248"/>
        </w:trPr>
        <w:tc>
          <w:tcPr>
            <w:tcW w:w="948"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6661"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549"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Homme</w:t>
            </w:r>
          </w:p>
        </w:tc>
        <w:tc>
          <w:tcPr>
            <w:tcW w:w="1434"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Femme</w:t>
            </w:r>
          </w:p>
        </w:tc>
        <w:tc>
          <w:tcPr>
            <w:tcW w:w="15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Non binaire</w:t>
            </w:r>
          </w:p>
        </w:tc>
      </w:tr>
      <w:tr w:rsidR="002B2340" w:rsidRPr="002B2340" w:rsidTr="005D26A4">
        <w:trPr>
          <w:trHeight w:val="248"/>
        </w:trPr>
        <w:tc>
          <w:tcPr>
            <w:tcW w:w="948"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666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49"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1434"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0020</w:t>
            </w:r>
          </w:p>
        </w:tc>
        <w:tc>
          <w:tcPr>
            <w:tcW w:w="15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0030</w:t>
            </w:r>
          </w:p>
        </w:tc>
      </w:tr>
      <w:tr w:rsidR="002B2340" w:rsidRPr="002B2340" w:rsidTr="005D26A4">
        <w:trPr>
          <w:trHeight w:val="248"/>
        </w:trPr>
        <w:tc>
          <w:tcPr>
            <w:tcW w:w="94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6661" w:type="dxa"/>
            <w:tcBorders>
              <w:top w:val="nil"/>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des risques</w:t>
            </w:r>
          </w:p>
        </w:tc>
        <w:tc>
          <w:tcPr>
            <w:tcW w:w="1549"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nil"/>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Autres membres du comité des risques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d’audit</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Autres membres du comité d’audit</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combiné audit et risques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Autres membres du comité combiné audit et risques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666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des nominations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0080</w:t>
            </w:r>
          </w:p>
        </w:tc>
        <w:tc>
          <w:tcPr>
            <w:tcW w:w="666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Autres membres du comité des nominations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0090</w:t>
            </w:r>
          </w:p>
        </w:tc>
        <w:tc>
          <w:tcPr>
            <w:tcW w:w="666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des rémunérations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248"/>
        </w:trPr>
        <w:tc>
          <w:tcPr>
            <w:tcW w:w="948" w:type="dxa"/>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0100</w:t>
            </w:r>
          </w:p>
        </w:tc>
        <w:tc>
          <w:tcPr>
            <w:tcW w:w="666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Autres membres du comité des rémunérations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496"/>
        </w:trPr>
        <w:tc>
          <w:tcPr>
            <w:tcW w:w="948" w:type="dxa"/>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0110</w:t>
            </w:r>
          </w:p>
        </w:tc>
        <w:tc>
          <w:tcPr>
            <w:tcW w:w="666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du comité combiné des nominations et des rémunérations</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r w:rsidR="002B2340" w:rsidRPr="002B2340" w:rsidTr="005D26A4">
        <w:trPr>
          <w:trHeight w:val="496"/>
        </w:trPr>
        <w:tc>
          <w:tcPr>
            <w:tcW w:w="948" w:type="dxa"/>
            <w:tcBorders>
              <w:top w:val="nil"/>
              <w:left w:val="single" w:sz="4" w:space="0" w:color="auto"/>
              <w:bottom w:val="single" w:sz="4" w:space="0" w:color="auto"/>
              <w:right w:val="nil"/>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0120</w:t>
            </w:r>
          </w:p>
        </w:tc>
        <w:tc>
          <w:tcPr>
            <w:tcW w:w="666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Autres membres du comité combiné des nominations et des rémunérations </w:t>
            </w:r>
          </w:p>
        </w:tc>
        <w:tc>
          <w:tcPr>
            <w:tcW w:w="1549"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434"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55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w:t>
            </w:r>
          </w:p>
        </w:tc>
      </w:tr>
    </w:tbl>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r w:rsidRPr="002B2340">
        <w:rPr>
          <w:rFonts w:ascii="Times New Roman" w:eastAsia="Times New Roman" w:hAnsi="Times New Roman" w:cs="Times New Roman"/>
          <w:sz w:val="20"/>
        </w:rPr>
        <w:t>[1] information non requise</w:t>
      </w: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Default="002B2340" w:rsidP="002B2340">
      <w:pPr>
        <w:widowControl w:val="0"/>
        <w:autoSpaceDE w:val="0"/>
        <w:autoSpaceDN w:val="0"/>
        <w:jc w:val="left"/>
        <w:rPr>
          <w:rFonts w:ascii="Times New Roman" w:eastAsia="Times New Roman" w:hAnsi="Times New Roman" w:cs="Times New Roman"/>
          <w:sz w:val="20"/>
        </w:rPr>
      </w:pPr>
    </w:p>
    <w:p w:rsidR="005D26A4" w:rsidRDefault="005D26A4" w:rsidP="002B2340">
      <w:pPr>
        <w:widowControl w:val="0"/>
        <w:autoSpaceDE w:val="0"/>
        <w:autoSpaceDN w:val="0"/>
        <w:jc w:val="left"/>
        <w:rPr>
          <w:rFonts w:ascii="Times New Roman" w:eastAsia="Times New Roman" w:hAnsi="Times New Roman" w:cs="Times New Roman"/>
          <w:sz w:val="20"/>
        </w:rPr>
      </w:pPr>
    </w:p>
    <w:p w:rsidR="005D26A4" w:rsidRPr="002B2340" w:rsidRDefault="005D26A4"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IV – Age et genre des directeurs non exécutifs</w:t>
      </w: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980"/>
        <w:gridCol w:w="4360"/>
        <w:gridCol w:w="980"/>
        <w:gridCol w:w="980"/>
        <w:gridCol w:w="980"/>
        <w:gridCol w:w="980"/>
        <w:gridCol w:w="980"/>
        <w:gridCol w:w="980"/>
        <w:gridCol w:w="2620"/>
      </w:tblGrid>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43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588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sz w:val="20"/>
                <w:lang w:eastAsia="fr-FR"/>
              </w:rPr>
            </w:pPr>
            <w:r w:rsidRPr="002B2340">
              <w:rPr>
                <w:rFonts w:ascii="Times New Roman" w:eastAsia="Times New Roman" w:hAnsi="Times New Roman" w:cs="Times New Roman"/>
                <w:b/>
                <w:sz w:val="20"/>
                <w:lang w:eastAsia="fr-FR"/>
              </w:rPr>
              <w:t>Âge</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Effectif total des directeurs non exécutifs réparti par genre</w:t>
            </w:r>
          </w:p>
        </w:tc>
      </w:tr>
      <w:tr w:rsidR="002B2340" w:rsidRPr="002B2340" w:rsidTr="005D26A4">
        <w:trPr>
          <w:trHeight w:val="552"/>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43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Genre</w:t>
            </w:r>
          </w:p>
        </w:tc>
        <w:tc>
          <w:tcPr>
            <w:tcW w:w="980"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&lt;30</w:t>
            </w:r>
          </w:p>
        </w:tc>
        <w:tc>
          <w:tcPr>
            <w:tcW w:w="980"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30-40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41-50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51-60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61-70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&gt;70</w:t>
            </w: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4360" w:type="dxa"/>
            <w:vMerge/>
            <w:tcBorders>
              <w:top w:val="single" w:sz="4" w:space="0" w:color="auto"/>
              <w:left w:val="single" w:sz="4" w:space="0" w:color="auto"/>
              <w:bottom w:val="single" w:sz="4" w:space="0" w:color="000000"/>
              <w:right w:val="single" w:sz="4" w:space="0" w:color="auto"/>
            </w:tcBorders>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26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 homme</w:t>
            </w:r>
          </w:p>
        </w:tc>
        <w:tc>
          <w:tcPr>
            <w:tcW w:w="980" w:type="dxa"/>
            <w:tcBorders>
              <w:top w:val="nil"/>
              <w:left w:val="nil"/>
              <w:bottom w:val="single" w:sz="4" w:space="0" w:color="auto"/>
              <w:right w:val="single" w:sz="4" w:space="0" w:color="auto"/>
            </w:tcBorders>
            <w:shd w:val="clear" w:color="000000" w:fill="FFFFFF"/>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femme</w:t>
            </w:r>
          </w:p>
        </w:tc>
        <w:tc>
          <w:tcPr>
            <w:tcW w:w="980" w:type="dxa"/>
            <w:tcBorders>
              <w:top w:val="nil"/>
              <w:left w:val="nil"/>
              <w:bottom w:val="single" w:sz="4" w:space="0" w:color="auto"/>
              <w:right w:val="single" w:sz="4" w:space="0" w:color="auto"/>
            </w:tcBorders>
            <w:shd w:val="clear" w:color="000000" w:fill="FFFFFF"/>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000000" w:fill="FFFFFF"/>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Président(e), non binaire</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262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color w:val="000000"/>
                <w:sz w:val="20"/>
                <w:lang w:eastAsia="fr-FR"/>
              </w:rPr>
              <w:t>[4]</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4360"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Directeurs non exécutifs, hommes[1]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4360"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bookmarkStart w:id="2" w:name="RANGE!B10"/>
            <w:r w:rsidRPr="002B2340">
              <w:rPr>
                <w:rFonts w:ascii="Times New Roman" w:eastAsia="Times New Roman" w:hAnsi="Times New Roman" w:cs="Times New Roman"/>
                <w:color w:val="000000"/>
                <w:sz w:val="20"/>
                <w:lang w:eastAsia="fr-FR"/>
              </w:rPr>
              <w:t>Directrices non exécutives, femmes[2]</w:t>
            </w:r>
            <w:bookmarkEnd w:id="2"/>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4360"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bookmarkStart w:id="3" w:name="RANGE!B11"/>
            <w:r w:rsidRPr="002B2340">
              <w:rPr>
                <w:rFonts w:ascii="Times New Roman" w:eastAsia="Times New Roman" w:hAnsi="Times New Roman" w:cs="Times New Roman"/>
                <w:color w:val="000000"/>
                <w:sz w:val="20"/>
                <w:lang w:eastAsia="fr-FR"/>
              </w:rPr>
              <w:t>Directeurs non exécutifs, non binaires[3]</w:t>
            </w:r>
            <w:bookmarkEnd w:id="3"/>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262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color w:val="000000"/>
                <w:sz w:val="20"/>
                <w:lang w:eastAsia="fr-FR"/>
              </w:rPr>
              <w:t>[4]</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Représentants du personnel, hommes</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0080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Représentantes du personnel, femmes</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262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b/>
                <w:bCs/>
                <w:color w:val="000000"/>
                <w:sz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0090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Représentants du personnel, non binaires</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98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w:t>
            </w:r>
          </w:p>
        </w:tc>
        <w:tc>
          <w:tcPr>
            <w:tcW w:w="2620" w:type="dxa"/>
            <w:tcBorders>
              <w:top w:val="nil"/>
              <w:left w:val="nil"/>
              <w:bottom w:val="single" w:sz="4" w:space="0" w:color="auto"/>
              <w:right w:val="single" w:sz="4" w:space="0" w:color="auto"/>
            </w:tcBorders>
            <w:shd w:val="clear" w:color="auto" w:fill="D9D9D9" w:themeFill="background1" w:themeFillShade="D9"/>
            <w:noWrap/>
            <w:hideMark/>
          </w:tcPr>
          <w:p w:rsidR="002B2340" w:rsidRPr="002B2340" w:rsidRDefault="002B2340" w:rsidP="002B2340">
            <w:pPr>
              <w:jc w:val="center"/>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color w:val="000000"/>
                <w:sz w:val="20"/>
                <w:lang w:eastAsia="fr-FR"/>
              </w:rPr>
              <w:t>[4]</w:t>
            </w:r>
          </w:p>
        </w:tc>
      </w:tr>
      <w:tr w:rsidR="002B2340" w:rsidRPr="002B2340" w:rsidTr="005D26A4">
        <w:trPr>
          <w:trHeight w:val="576"/>
        </w:trPr>
        <w:tc>
          <w:tcPr>
            <w:tcW w:w="980" w:type="dxa"/>
            <w:tcBorders>
              <w:top w:val="nil"/>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0100</w:t>
            </w:r>
          </w:p>
        </w:tc>
        <w:tc>
          <w:tcPr>
            <w:tcW w:w="43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Effectif total des directeurs non exécutifs réparti par tranche d’âge</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262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r>
      <w:tr w:rsidR="002B2340" w:rsidRPr="002B2340" w:rsidTr="005D26A4">
        <w:trPr>
          <w:trHeight w:val="288"/>
        </w:trPr>
        <w:tc>
          <w:tcPr>
            <w:tcW w:w="980" w:type="dxa"/>
            <w:tcBorders>
              <w:top w:val="single" w:sz="4" w:space="0" w:color="auto"/>
              <w:left w:val="single" w:sz="4" w:space="0" w:color="auto"/>
              <w:bottom w:val="nil"/>
              <w:right w:val="nil"/>
            </w:tcBorders>
            <w:shd w:val="clear" w:color="auto" w:fill="auto"/>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 </w:t>
            </w:r>
          </w:p>
        </w:tc>
        <w:tc>
          <w:tcPr>
            <w:tcW w:w="43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6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3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6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13840" w:type="dxa"/>
            <w:gridSpan w:val="9"/>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 Veuillez en exclure le président et les représentants du personnel.</w:t>
            </w:r>
          </w:p>
        </w:tc>
      </w:tr>
      <w:tr w:rsidR="002B2340" w:rsidRPr="002B2340" w:rsidTr="005D26A4">
        <w:trPr>
          <w:trHeight w:val="288"/>
        </w:trPr>
        <w:tc>
          <w:tcPr>
            <w:tcW w:w="13840" w:type="dxa"/>
            <w:gridSpan w:val="9"/>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 Voir note de bas de page [1].</w:t>
            </w:r>
          </w:p>
        </w:tc>
      </w:tr>
      <w:tr w:rsidR="002B2340" w:rsidRPr="002B2340" w:rsidTr="005D26A4">
        <w:trPr>
          <w:trHeight w:val="288"/>
        </w:trPr>
        <w:tc>
          <w:tcPr>
            <w:tcW w:w="13840" w:type="dxa"/>
            <w:gridSpan w:val="9"/>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bookmarkStart w:id="4" w:name="RANGE!A20"/>
            <w:r w:rsidRPr="002B2340">
              <w:rPr>
                <w:rFonts w:ascii="Times New Roman" w:eastAsia="Times New Roman" w:hAnsi="Times New Roman" w:cs="Times New Roman"/>
                <w:color w:val="000000"/>
                <w:sz w:val="20"/>
                <w:lang w:eastAsia="fr-FR"/>
              </w:rPr>
              <w:t>[3] Voir note de bas de page [1].</w:t>
            </w:r>
            <w:bookmarkEnd w:id="4"/>
          </w:p>
          <w:p w:rsidR="002B2340" w:rsidRPr="002B2340" w:rsidRDefault="002B2340" w:rsidP="002B2340">
            <w:pPr>
              <w:widowControl w:val="0"/>
              <w:autoSpaceDE w:val="0"/>
              <w:autoSpaceDN w:val="0"/>
              <w:spacing w:before="71"/>
              <w:jc w:val="left"/>
              <w:rPr>
                <w:rFonts w:ascii="Times New Roman" w:eastAsia="Times New Roman" w:hAnsi="Times New Roman" w:cs="Times New Roman"/>
                <w:sz w:val="20"/>
              </w:rPr>
            </w:pPr>
            <w:r w:rsidRPr="002B2340">
              <w:rPr>
                <w:rFonts w:ascii="Times New Roman" w:eastAsia="Times New Roman" w:hAnsi="Times New Roman" w:cs="Times New Roman"/>
                <w:color w:val="000000"/>
                <w:sz w:val="20"/>
                <w:lang w:eastAsia="fr-FR"/>
              </w:rPr>
              <w:t xml:space="preserve">[4] </w:t>
            </w:r>
            <w:r w:rsidRPr="002B2340">
              <w:rPr>
                <w:rFonts w:ascii="Times New Roman" w:eastAsia="Times New Roman" w:hAnsi="Times New Roman" w:cs="Times New Roman"/>
                <w:sz w:val="20"/>
              </w:rPr>
              <w:t>information non requise</w:t>
            </w:r>
          </w:p>
          <w:p w:rsidR="002B2340" w:rsidRPr="002B2340" w:rsidRDefault="002B2340" w:rsidP="002B2340">
            <w:pPr>
              <w:jc w:val="left"/>
              <w:rPr>
                <w:rFonts w:ascii="Times New Roman" w:eastAsia="Times New Roman" w:hAnsi="Times New Roman" w:cs="Times New Roman"/>
                <w:color w:val="000000"/>
                <w:sz w:val="20"/>
                <w:lang w:eastAsia="fr-FR"/>
              </w:rPr>
            </w:pPr>
          </w:p>
        </w:tc>
      </w:tr>
    </w:tbl>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Default="002B2340" w:rsidP="002B2340">
      <w:pPr>
        <w:widowControl w:val="0"/>
        <w:autoSpaceDE w:val="0"/>
        <w:autoSpaceDN w:val="0"/>
        <w:jc w:val="left"/>
        <w:rPr>
          <w:rFonts w:ascii="Times New Roman" w:eastAsia="Times New Roman" w:hAnsi="Times New Roman" w:cs="Times New Roman"/>
          <w:sz w:val="20"/>
        </w:rPr>
      </w:pPr>
    </w:p>
    <w:p w:rsidR="005D26A4" w:rsidRPr="002B2340" w:rsidRDefault="005D26A4"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V – Directeurs exécutifs nouvellement nommés (y compris le directeur général)</w:t>
      </w: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1310"/>
        <w:gridCol w:w="2540"/>
        <w:gridCol w:w="4518"/>
        <w:gridCol w:w="1310"/>
        <w:gridCol w:w="1310"/>
        <w:gridCol w:w="1310"/>
        <w:gridCol w:w="1310"/>
      </w:tblGrid>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19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576"/>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9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sz w:val="20"/>
                <w:lang w:eastAsia="fr-FR"/>
              </w:rPr>
            </w:pPr>
            <w:r w:rsidRPr="002B2340">
              <w:rPr>
                <w:rFonts w:ascii="Times New Roman" w:eastAsia="Times New Roman" w:hAnsi="Times New Roman" w:cs="Times New Roman"/>
                <w:b/>
                <w:sz w:val="20"/>
                <w:lang w:eastAsia="fr-FR"/>
              </w:rPr>
              <w:t>Nombre de directeurs exécutifs</w:t>
            </w:r>
            <w:r w:rsidRPr="002B2340">
              <w:rPr>
                <w:rFonts w:ascii="Times New Roman" w:eastAsia="Times New Roman" w:hAnsi="Times New Roman" w:cs="Times New Roman"/>
                <w:b/>
                <w:sz w:val="20"/>
                <w:lang w:eastAsia="fr-FR"/>
              </w:rPr>
              <w:br/>
              <w:t xml:space="preserve">([PÉRIODE DE RÉFÉRENCE])[1]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sz w:val="20"/>
                <w:lang w:eastAsia="fr-FR"/>
              </w:rPr>
            </w:pPr>
            <w:r w:rsidRPr="002B2340">
              <w:rPr>
                <w:rFonts w:ascii="Times New Roman" w:eastAsia="Times New Roman" w:hAnsi="Times New Roman" w:cs="Times New Roman"/>
                <w:b/>
                <w:sz w:val="20"/>
                <w:lang w:eastAsia="fr-FR"/>
              </w:rPr>
              <w:t>Genre</w:t>
            </w:r>
          </w:p>
        </w:tc>
        <w:tc>
          <w:tcPr>
            <w:tcW w:w="3380" w:type="dxa"/>
            <w:tcBorders>
              <w:top w:val="nil"/>
              <w:left w:val="nil"/>
              <w:bottom w:val="single" w:sz="4" w:space="0" w:color="auto"/>
              <w:right w:val="single" w:sz="4" w:space="0" w:color="auto"/>
            </w:tcBorders>
            <w:shd w:val="clear" w:color="000000" w:fill="D9D9D9"/>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19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Homme</w:t>
            </w:r>
          </w:p>
        </w:tc>
        <w:tc>
          <w:tcPr>
            <w:tcW w:w="33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19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Femme</w:t>
            </w:r>
          </w:p>
        </w:tc>
        <w:tc>
          <w:tcPr>
            <w:tcW w:w="33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19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Non binaire</w:t>
            </w:r>
          </w:p>
        </w:tc>
        <w:tc>
          <w:tcPr>
            <w:tcW w:w="33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19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Total</w:t>
            </w:r>
          </w:p>
        </w:tc>
        <w:tc>
          <w:tcPr>
            <w:tcW w:w="33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right"/>
              <w:rPr>
                <w:rFonts w:ascii="Times New Roman" w:eastAsia="Times New Roman" w:hAnsi="Times New Roman" w:cs="Times New Roman"/>
                <w:b/>
                <w:bCs/>
                <w:color w:val="000000"/>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9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9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94"/>
        </w:trPr>
        <w:tc>
          <w:tcPr>
            <w:tcW w:w="10180" w:type="dxa"/>
            <w:gridSpan w:val="7"/>
            <w:vMerge w:val="restart"/>
            <w:tcBorders>
              <w:top w:val="nil"/>
              <w:left w:val="nil"/>
              <w:bottom w:val="nil"/>
              <w:right w:val="nil"/>
            </w:tcBorders>
            <w:shd w:val="clear" w:color="auto" w:fill="auto"/>
            <w:vAlign w:val="center"/>
            <w:hideMark/>
          </w:tcPr>
          <w:p w:rsidR="002B2340" w:rsidRPr="002B2340" w:rsidRDefault="002B2340" w:rsidP="002B2340">
            <w:pPr>
              <w:rPr>
                <w:rFonts w:ascii="Times New Roman" w:eastAsia="Times New Roman" w:hAnsi="Times New Roman" w:cs="Times New Roman"/>
                <w:color w:val="000000"/>
                <w:sz w:val="20"/>
                <w:lang w:eastAsia="fr-FR"/>
              </w:rPr>
            </w:pPr>
            <w:bookmarkStart w:id="5" w:name="RANGE!A11"/>
            <w:r w:rsidRPr="002B2340">
              <w:rPr>
                <w:rFonts w:ascii="Times New Roman" w:eastAsia="Times New Roman" w:hAnsi="Times New Roman" w:cs="Times New Roman"/>
                <w:color w:val="000000"/>
                <w:sz w:val="20"/>
                <w:lang w:eastAsia="fr-FR"/>
              </w:rPr>
              <w:t>[1] La période de référence comprend les trois années précédant la date de référence pour laquelle les données sont remises en ce qui concerne la composition de l’organe de direction, et les directeurs nouvellement nommés au cours de cette période devraient être inclus. Les directeurs dont le mandat a été reconduit au sein du même organe de direction dans sa fonction exécutive et dans la même entité juridique ne devraient pas être inclus.</w:t>
            </w:r>
            <w:bookmarkEnd w:id="5"/>
          </w:p>
          <w:p w:rsidR="002B2340" w:rsidRPr="002B2340" w:rsidRDefault="002B2340" w:rsidP="002B2340">
            <w:pPr>
              <w:rPr>
                <w:rFonts w:ascii="Times New Roman" w:eastAsia="Times New Roman" w:hAnsi="Times New Roman" w:cs="Times New Roman"/>
                <w:color w:val="000000"/>
                <w:sz w:val="20"/>
                <w:lang w:eastAsia="fr-FR"/>
              </w:rPr>
            </w:pPr>
          </w:p>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[2] </w:t>
            </w:r>
            <w:r w:rsidRPr="002B2340">
              <w:rPr>
                <w:rFonts w:ascii="Times New Roman" w:eastAsia="Times New Roman" w:hAnsi="Times New Roman" w:cs="Times New Roman"/>
                <w:sz w:val="20"/>
              </w:rPr>
              <w:t>information non requise</w:t>
            </w:r>
          </w:p>
        </w:tc>
      </w:tr>
      <w:tr w:rsidR="002B2340" w:rsidRPr="002B2340" w:rsidTr="005D26A4">
        <w:trPr>
          <w:trHeight w:val="1164"/>
        </w:trPr>
        <w:tc>
          <w:tcPr>
            <w:tcW w:w="10180" w:type="dxa"/>
            <w:gridSpan w:val="7"/>
            <w:vMerge/>
            <w:tcBorders>
              <w:top w:val="nil"/>
              <w:left w:val="nil"/>
              <w:bottom w:val="nil"/>
              <w:right w:val="nil"/>
            </w:tcBorders>
            <w:vAlign w:val="center"/>
            <w:hideMark/>
          </w:tcPr>
          <w:p w:rsidR="002B2340" w:rsidRPr="002B2340" w:rsidRDefault="002B2340" w:rsidP="002B2340">
            <w:pPr>
              <w:rPr>
                <w:rFonts w:ascii="Times New Roman" w:eastAsia="Times New Roman" w:hAnsi="Times New Roman" w:cs="Times New Roman"/>
                <w:color w:val="000000"/>
                <w:sz w:val="20"/>
                <w:lang w:eastAsia="fr-FR"/>
              </w:rPr>
            </w:pPr>
          </w:p>
        </w:tc>
      </w:tr>
    </w:tbl>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2B2340" w:rsidRDefault="002B2340" w:rsidP="002B2340">
      <w:pPr>
        <w:widowControl w:val="0"/>
        <w:autoSpaceDE w:val="0"/>
        <w:autoSpaceDN w:val="0"/>
        <w:jc w:val="left"/>
        <w:rPr>
          <w:rFonts w:ascii="Times New Roman" w:eastAsia="Times New Roman" w:hAnsi="Times New Roman" w:cs="Times New Roman"/>
          <w:sz w:val="20"/>
        </w:rPr>
      </w:pPr>
    </w:p>
    <w:p w:rsidR="002B2340" w:rsidRPr="005D26A4" w:rsidRDefault="002B2340" w:rsidP="002B2340">
      <w:pPr>
        <w:widowControl w:val="0"/>
        <w:autoSpaceDE w:val="0"/>
        <w:autoSpaceDN w:val="0"/>
        <w:jc w:val="left"/>
        <w:rPr>
          <w:rFonts w:ascii="Times New Roman" w:eastAsia="Times New Roman" w:hAnsi="Times New Roman" w:cs="Times New Roman"/>
          <w:b/>
        </w:rPr>
      </w:pPr>
    </w:p>
    <w:p w:rsidR="005D26A4" w:rsidRDefault="005D26A4" w:rsidP="002B2340">
      <w:pPr>
        <w:widowControl w:val="0"/>
        <w:autoSpaceDE w:val="0"/>
        <w:autoSpaceDN w:val="0"/>
        <w:jc w:val="left"/>
        <w:rPr>
          <w:rFonts w:ascii="Times New Roman" w:eastAsia="Times New Roman" w:hAnsi="Times New Roman" w:cs="Times New Roman"/>
          <w:b/>
        </w:rPr>
      </w:pPr>
    </w:p>
    <w:p w:rsidR="005D26A4" w:rsidRPr="005D26A4" w:rsidRDefault="005D26A4" w:rsidP="002B2340">
      <w:pPr>
        <w:widowControl w:val="0"/>
        <w:autoSpaceDE w:val="0"/>
        <w:autoSpaceDN w:val="0"/>
        <w:jc w:val="left"/>
        <w:rPr>
          <w:rFonts w:ascii="Times New Roman" w:eastAsia="Times New Roman" w:hAnsi="Times New Roman" w:cs="Times New Roman"/>
          <w:b/>
        </w:rPr>
      </w:pPr>
    </w:p>
    <w:p w:rsidR="002B2340" w:rsidRPr="002B2340" w:rsidRDefault="002B2340" w:rsidP="002B2340">
      <w:pPr>
        <w:widowControl w:val="0"/>
        <w:autoSpaceDE w:val="0"/>
        <w:autoSpaceDN w:val="0"/>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VI – Directeurs non exécutifs nouvellement nommés (y compris le président)</w:t>
      </w:r>
    </w:p>
    <w:p w:rsidR="002B2340" w:rsidRPr="002B2340" w:rsidRDefault="002B2340" w:rsidP="002B2340">
      <w:pPr>
        <w:spacing w:after="160" w:line="259" w:lineRule="auto"/>
        <w:jc w:val="left"/>
        <w:rPr>
          <w:rFonts w:ascii="Times New Roman" w:eastAsia="Times New Roman" w:hAnsi="Times New Roman" w:cs="Times New Roman"/>
          <w:sz w:val="20"/>
        </w:rPr>
      </w:pPr>
    </w:p>
    <w:p w:rsidR="002B2340" w:rsidRPr="002B2340" w:rsidRDefault="002B2340" w:rsidP="002B2340">
      <w:pPr>
        <w:spacing w:after="160" w:line="259" w:lineRule="auto"/>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1468"/>
        <w:gridCol w:w="7224"/>
        <w:gridCol w:w="4916"/>
      </w:tblGrid>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48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2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576"/>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820" w:type="dxa"/>
            <w:vMerge w:val="restart"/>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2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sz w:val="20"/>
                <w:lang w:eastAsia="fr-FR"/>
              </w:rPr>
            </w:pPr>
            <w:r w:rsidRPr="002B2340">
              <w:rPr>
                <w:rFonts w:ascii="Times New Roman" w:eastAsia="Times New Roman" w:hAnsi="Times New Roman" w:cs="Times New Roman"/>
                <w:b/>
                <w:sz w:val="20"/>
                <w:lang w:eastAsia="fr-FR"/>
              </w:rPr>
              <w:t xml:space="preserve">Nombre de directeurs non exécutifs  </w:t>
            </w:r>
            <w:r w:rsidRPr="002B2340">
              <w:rPr>
                <w:rFonts w:ascii="Times New Roman" w:eastAsia="Times New Roman" w:hAnsi="Times New Roman" w:cs="Times New Roman"/>
                <w:b/>
                <w:sz w:val="20"/>
                <w:lang w:eastAsia="fr-FR"/>
              </w:rPr>
              <w:br/>
              <w:t xml:space="preserve">([PÉRIODE DE RÉFÉRENCE])[1] </w:t>
            </w: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sz w:val="20"/>
                <w:lang w:eastAsia="fr-FR"/>
              </w:rPr>
            </w:pPr>
          </w:p>
        </w:tc>
        <w:tc>
          <w:tcPr>
            <w:tcW w:w="4820" w:type="dxa"/>
            <w:vMerge/>
            <w:tcBorders>
              <w:top w:val="nil"/>
              <w:left w:val="nil"/>
              <w:bottom w:val="nil"/>
              <w:right w:val="nil"/>
            </w:tcBorders>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280" w:type="dxa"/>
            <w:tcBorders>
              <w:top w:val="nil"/>
              <w:left w:val="single" w:sz="4" w:space="0" w:color="auto"/>
              <w:bottom w:val="single" w:sz="4" w:space="0" w:color="auto"/>
              <w:right w:val="single" w:sz="4" w:space="0" w:color="auto"/>
            </w:tcBorders>
            <w:shd w:val="clear" w:color="000000" w:fill="D9D9D9"/>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482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Hommes (excepté les représentants du personnel)</w:t>
            </w:r>
          </w:p>
        </w:tc>
        <w:tc>
          <w:tcPr>
            <w:tcW w:w="3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4820" w:type="dxa"/>
            <w:tcBorders>
              <w:top w:val="nil"/>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Femmes (excepté les représentantes du personnel)</w:t>
            </w:r>
          </w:p>
        </w:tc>
        <w:tc>
          <w:tcPr>
            <w:tcW w:w="328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4820" w:type="dxa"/>
            <w:tcBorders>
              <w:top w:val="nil"/>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Non binaire (excepté les représentants du personnel)</w:t>
            </w:r>
          </w:p>
        </w:tc>
        <w:tc>
          <w:tcPr>
            <w:tcW w:w="32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4820" w:type="dxa"/>
            <w:tcBorders>
              <w:top w:val="nil"/>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Représentants du personnel de genre masculin</w:t>
            </w:r>
          </w:p>
        </w:tc>
        <w:tc>
          <w:tcPr>
            <w:tcW w:w="328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48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Représentantes du personnel de genre féminin</w:t>
            </w:r>
          </w:p>
        </w:tc>
        <w:tc>
          <w:tcPr>
            <w:tcW w:w="3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single" w:sz="4" w:space="0" w:color="auto"/>
              <w:left w:val="single" w:sz="4" w:space="0" w:color="auto"/>
              <w:bottom w:val="nil"/>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48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Représentants du personnel non binaires</w:t>
            </w:r>
          </w:p>
        </w:tc>
        <w:tc>
          <w:tcPr>
            <w:tcW w:w="3280"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w:t>
            </w: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48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Total</w:t>
            </w:r>
          </w:p>
        </w:tc>
        <w:tc>
          <w:tcPr>
            <w:tcW w:w="3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right"/>
              <w:rPr>
                <w:rFonts w:ascii="Times New Roman" w:eastAsia="Times New Roman" w:hAnsi="Times New Roman" w:cs="Times New Roman"/>
                <w:color w:val="000000"/>
                <w:sz w:val="20"/>
                <w:lang w:eastAsia="fr-FR"/>
              </w:rPr>
            </w:pPr>
          </w:p>
        </w:tc>
        <w:tc>
          <w:tcPr>
            <w:tcW w:w="48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2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8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2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506"/>
        </w:trPr>
        <w:tc>
          <w:tcPr>
            <w:tcW w:w="9080" w:type="dxa"/>
            <w:gridSpan w:val="3"/>
            <w:vMerge w:val="restart"/>
            <w:tcBorders>
              <w:top w:val="nil"/>
              <w:left w:val="nil"/>
              <w:bottom w:val="nil"/>
              <w:right w:val="nil"/>
            </w:tcBorders>
            <w:shd w:val="clear" w:color="auto" w:fill="auto"/>
            <w:vAlign w:val="center"/>
            <w:hideMark/>
          </w:tcPr>
          <w:p w:rsidR="002B2340" w:rsidRPr="002B2340" w:rsidRDefault="002B2340" w:rsidP="002B2340">
            <w:pPr>
              <w:rPr>
                <w:rFonts w:ascii="Times New Roman" w:eastAsia="Times New Roman" w:hAnsi="Times New Roman" w:cs="Times New Roman"/>
                <w:sz w:val="20"/>
                <w:lang w:eastAsia="fr-FR"/>
              </w:rPr>
            </w:pPr>
            <w:r w:rsidRPr="002B2340">
              <w:rPr>
                <w:rFonts w:ascii="Times New Roman" w:eastAsia="Times New Roman" w:hAnsi="Times New Roman" w:cs="Times New Roman"/>
                <w:color w:val="000000"/>
                <w:sz w:val="20"/>
                <w:lang w:eastAsia="fr-FR"/>
              </w:rPr>
              <w:t>[1] La période de référence comprend les trois années précédant la date de référence pour laquelle les données sont remises (par exemple, 2022-2024 pour la première collecte de données) en ce qui concerne la composition de l’organe de direction, et les directeurs nouvellement nommés au cours de cette période devraient être inclus. Les directeurs dont le mandat a été reconduit au sein de l’organe de direction dans sa fonction de surveillance et dans la même entité juridique ne devraient pas être inclus.</w:t>
            </w:r>
          </w:p>
        </w:tc>
      </w:tr>
      <w:tr w:rsidR="002B2340" w:rsidRPr="002B2340" w:rsidTr="005D26A4">
        <w:trPr>
          <w:trHeight w:val="433"/>
        </w:trPr>
        <w:tc>
          <w:tcPr>
            <w:tcW w:w="9080" w:type="dxa"/>
            <w:gridSpan w:val="3"/>
            <w:vMerge/>
            <w:tcBorders>
              <w:top w:val="nil"/>
              <w:left w:val="nil"/>
              <w:bottom w:val="nil"/>
              <w:right w:val="nil"/>
            </w:tcBorders>
            <w:vAlign w:val="center"/>
            <w:hideMark/>
          </w:tcPr>
          <w:p w:rsidR="002B2340" w:rsidRPr="002B2340" w:rsidRDefault="002B2340" w:rsidP="002B2340">
            <w:pPr>
              <w:jc w:val="left"/>
              <w:rPr>
                <w:rFonts w:ascii="Times New Roman" w:eastAsia="Times New Roman" w:hAnsi="Times New Roman" w:cs="Times New Roman"/>
                <w:sz w:val="20"/>
                <w:lang w:eastAsia="fr-FR"/>
              </w:rPr>
            </w:pPr>
          </w:p>
        </w:tc>
      </w:tr>
      <w:tr w:rsidR="002B2340" w:rsidRPr="002B2340" w:rsidTr="005D26A4">
        <w:trPr>
          <w:trHeight w:val="433"/>
        </w:trPr>
        <w:tc>
          <w:tcPr>
            <w:tcW w:w="9080" w:type="dxa"/>
            <w:gridSpan w:val="3"/>
            <w:vMerge/>
            <w:tcBorders>
              <w:top w:val="nil"/>
              <w:left w:val="nil"/>
              <w:bottom w:val="nil"/>
              <w:right w:val="nil"/>
            </w:tcBorders>
            <w:vAlign w:val="center"/>
            <w:hideMark/>
          </w:tcPr>
          <w:p w:rsidR="002B2340" w:rsidRPr="002B2340" w:rsidRDefault="002B2340" w:rsidP="002B2340">
            <w:pPr>
              <w:jc w:val="left"/>
              <w:rPr>
                <w:rFonts w:ascii="Times New Roman" w:eastAsia="Times New Roman" w:hAnsi="Times New Roman" w:cs="Times New Roman"/>
                <w:sz w:val="20"/>
                <w:lang w:eastAsia="fr-FR"/>
              </w:rPr>
            </w:pPr>
          </w:p>
        </w:tc>
      </w:tr>
      <w:tr w:rsidR="002B2340" w:rsidRPr="002B2340" w:rsidTr="005D26A4">
        <w:trPr>
          <w:trHeight w:val="924"/>
        </w:trPr>
        <w:tc>
          <w:tcPr>
            <w:tcW w:w="9080" w:type="dxa"/>
            <w:gridSpan w:val="3"/>
            <w:vMerge/>
            <w:tcBorders>
              <w:top w:val="nil"/>
              <w:left w:val="nil"/>
              <w:bottom w:val="nil"/>
              <w:right w:val="nil"/>
            </w:tcBorders>
            <w:vAlign w:val="center"/>
            <w:hideMark/>
          </w:tcPr>
          <w:p w:rsidR="002B2340" w:rsidRPr="002B2340" w:rsidRDefault="002B2340" w:rsidP="002B2340">
            <w:pPr>
              <w:jc w:val="left"/>
              <w:rPr>
                <w:rFonts w:ascii="Times New Roman" w:eastAsia="Times New Roman" w:hAnsi="Times New Roman" w:cs="Times New Roman"/>
                <w:sz w:val="20"/>
                <w:lang w:eastAsia="fr-FR"/>
              </w:rPr>
            </w:pPr>
          </w:p>
        </w:tc>
      </w:tr>
    </w:tbl>
    <w:p w:rsidR="002B2340" w:rsidRPr="002B2340" w:rsidRDefault="002B2340" w:rsidP="002B2340">
      <w:pPr>
        <w:spacing w:after="160" w:line="259" w:lineRule="auto"/>
        <w:jc w:val="left"/>
        <w:rPr>
          <w:rFonts w:ascii="Times New Roman" w:eastAsia="Times New Roman" w:hAnsi="Times New Roman" w:cs="Times New Roman"/>
          <w:sz w:val="20"/>
        </w:rPr>
      </w:pPr>
      <w:r w:rsidRPr="002B2340">
        <w:rPr>
          <w:rFonts w:ascii="Times New Roman" w:eastAsia="Times New Roman" w:hAnsi="Times New Roman" w:cs="Times New Roman"/>
          <w:color w:val="000000"/>
          <w:sz w:val="20"/>
          <w:lang w:eastAsia="fr-FR"/>
        </w:rPr>
        <w:t xml:space="preserve">[2] </w:t>
      </w:r>
      <w:r w:rsidRPr="002B2340">
        <w:rPr>
          <w:rFonts w:ascii="Times New Roman" w:eastAsia="Times New Roman" w:hAnsi="Times New Roman" w:cs="Times New Roman"/>
          <w:sz w:val="20"/>
        </w:rPr>
        <w:t>information non requise</w:t>
      </w:r>
    </w:p>
    <w:p w:rsidR="002B2340" w:rsidRPr="002B2340" w:rsidRDefault="002B2340" w:rsidP="002B2340">
      <w:pPr>
        <w:spacing w:after="160" w:line="259" w:lineRule="auto"/>
        <w:jc w:val="left"/>
        <w:rPr>
          <w:rFonts w:ascii="Times New Roman" w:eastAsia="Times New Roman" w:hAnsi="Times New Roman" w:cs="Times New Roman"/>
          <w:sz w:val="20"/>
        </w:rPr>
      </w:pPr>
    </w:p>
    <w:p w:rsidR="002B2340" w:rsidRPr="005D26A4" w:rsidRDefault="002B2340" w:rsidP="002B2340">
      <w:pPr>
        <w:spacing w:after="160" w:line="259" w:lineRule="auto"/>
        <w:jc w:val="left"/>
        <w:rPr>
          <w:rFonts w:ascii="Times New Roman" w:eastAsia="Times New Roman" w:hAnsi="Times New Roman" w:cs="Times New Roman"/>
          <w:sz w:val="20"/>
        </w:rPr>
      </w:pPr>
    </w:p>
    <w:p w:rsidR="005D26A4" w:rsidRPr="002B2340" w:rsidRDefault="005D26A4" w:rsidP="002B2340">
      <w:pPr>
        <w:spacing w:after="160" w:line="259" w:lineRule="auto"/>
        <w:jc w:val="left"/>
        <w:rPr>
          <w:rFonts w:ascii="Times New Roman" w:eastAsia="Times New Roman" w:hAnsi="Times New Roman" w:cs="Times New Roman"/>
          <w:sz w:val="20"/>
        </w:rPr>
      </w:pPr>
    </w:p>
    <w:p w:rsidR="002B2340" w:rsidRPr="002B2340" w:rsidRDefault="002B2340" w:rsidP="002B2340">
      <w:pPr>
        <w:spacing w:after="160"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 xml:space="preserve">Annexe VII – Région d’activité </w:t>
      </w:r>
    </w:p>
    <w:p w:rsidR="002B2340" w:rsidRPr="002B2340" w:rsidRDefault="002B2340" w:rsidP="002B2340">
      <w:pPr>
        <w:spacing w:after="160" w:line="259" w:lineRule="auto"/>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1010"/>
        <w:gridCol w:w="4037"/>
        <w:gridCol w:w="2246"/>
        <w:gridCol w:w="1643"/>
        <w:gridCol w:w="961"/>
        <w:gridCol w:w="1136"/>
        <w:gridCol w:w="1078"/>
        <w:gridCol w:w="961"/>
        <w:gridCol w:w="932"/>
      </w:tblGrid>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41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3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14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30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6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0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5D26A4" w:rsidRPr="005D26A4" w:rsidTr="005D26A4">
        <w:trPr>
          <w:trHeight w:val="1152"/>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140" w:type="dxa"/>
            <w:tcBorders>
              <w:top w:val="nil"/>
              <w:left w:val="nil"/>
              <w:bottom w:val="nil"/>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0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UE/EEE (y compris l’État membre dans lequel l’établissement a son siège)</w:t>
            </w:r>
          </w:p>
        </w:tc>
        <w:tc>
          <w:tcPr>
            <w:tcW w:w="16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Europe (hors UE/EEE)</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Afrique</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Amérique du Nord</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Amérique du Sud</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Asie</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18"/>
                <w:lang w:eastAsia="fr-FR"/>
              </w:rPr>
            </w:pPr>
            <w:r w:rsidRPr="002B2340">
              <w:rPr>
                <w:rFonts w:ascii="Times New Roman" w:eastAsia="Times New Roman" w:hAnsi="Times New Roman" w:cs="Times New Roman"/>
                <w:b/>
                <w:color w:val="000000"/>
                <w:sz w:val="18"/>
                <w:lang w:eastAsia="fr-FR"/>
              </w:rPr>
              <w:t>Australie</w:t>
            </w:r>
          </w:p>
        </w:tc>
      </w:tr>
      <w:tr w:rsidR="005D26A4" w:rsidRPr="005D26A4"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41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16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116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110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9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r>
      <w:tr w:rsidR="002B2340" w:rsidRPr="002B2340" w:rsidTr="005D26A4">
        <w:trPr>
          <w:trHeight w:val="576"/>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41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bookmarkStart w:id="6" w:name="RANGE!B8"/>
            <w:r w:rsidRPr="002B2340">
              <w:rPr>
                <w:rFonts w:ascii="Times New Roman" w:eastAsia="Times New Roman" w:hAnsi="Times New Roman" w:cs="Times New Roman"/>
                <w:color w:val="000000"/>
                <w:sz w:val="20"/>
                <w:lang w:eastAsia="fr-FR"/>
              </w:rPr>
              <w:t>Établissement/entreprise d’investissement opérant en</w:t>
            </w:r>
            <w:bookmarkEnd w:id="6"/>
          </w:p>
        </w:tc>
        <w:tc>
          <w:tcPr>
            <w:tcW w:w="2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6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576"/>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41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exécutifs dont le parcours se situe en</w:t>
            </w:r>
          </w:p>
        </w:tc>
        <w:tc>
          <w:tcPr>
            <w:tcW w:w="2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6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864"/>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41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non exécutifs (excepté les représentants du personnel) dont le parcours se situe en</w:t>
            </w:r>
          </w:p>
        </w:tc>
        <w:tc>
          <w:tcPr>
            <w:tcW w:w="2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6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864"/>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41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non exécutifs (y compris les représentants du personnel) dont le parcours se situe en</w:t>
            </w:r>
          </w:p>
        </w:tc>
        <w:tc>
          <w:tcPr>
            <w:tcW w:w="2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6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1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88"/>
        </w:trPr>
        <w:tc>
          <w:tcPr>
            <w:tcW w:w="980" w:type="dxa"/>
            <w:tcBorders>
              <w:top w:val="nil"/>
              <w:left w:val="single" w:sz="4" w:space="0" w:color="auto"/>
              <w:bottom w:val="nil"/>
              <w:right w:val="nil"/>
            </w:tcBorders>
            <w:shd w:val="clear" w:color="auto" w:fill="auto"/>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 </w:t>
            </w:r>
          </w:p>
        </w:tc>
        <w:tc>
          <w:tcPr>
            <w:tcW w:w="414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14"/>
                <w:szCs w:val="16"/>
                <w:lang w:eastAsia="fr-FR"/>
              </w:rPr>
            </w:pPr>
            <w:r w:rsidRPr="002B2340">
              <w:rPr>
                <w:rFonts w:ascii="Times New Roman" w:eastAsia="Times New Roman" w:hAnsi="Times New Roman" w:cs="Times New Roman"/>
                <w:color w:val="000000"/>
                <w:sz w:val="14"/>
                <w:szCs w:val="16"/>
                <w:lang w:eastAsia="fr-FR"/>
              </w:rPr>
              <w:t> </w:t>
            </w:r>
          </w:p>
        </w:tc>
        <w:tc>
          <w:tcPr>
            <w:tcW w:w="23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14"/>
                <w:szCs w:val="16"/>
                <w:lang w:eastAsia="fr-FR"/>
              </w:rPr>
            </w:pPr>
          </w:p>
        </w:tc>
        <w:tc>
          <w:tcPr>
            <w:tcW w:w="16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1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3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6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355"/>
        </w:trPr>
        <w:tc>
          <w:tcPr>
            <w:tcW w:w="13320" w:type="dxa"/>
            <w:gridSpan w:val="8"/>
            <w:tcBorders>
              <w:top w:val="nil"/>
              <w:left w:val="nil"/>
              <w:bottom w:val="nil"/>
              <w:right w:val="nil"/>
            </w:tcBorders>
            <w:shd w:val="clear" w:color="auto" w:fill="auto"/>
            <w:vAlign w:val="center"/>
            <w:hideMark/>
          </w:tcPr>
          <w:p w:rsidR="002B2340" w:rsidRPr="002B2340" w:rsidRDefault="002B2340" w:rsidP="002B2340">
            <w:pP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 xml:space="preserve">[1] Les régions dans lesquelles l’établissement ou l’entreprise d’investissement opère (filiale/succursale/sur base transfrontière impliquant des activités d’importance significative) devraient être sélectionnées (Oui/Non). En ce qui concerne les catégories de directeurs exécutifs ou non exécutifs, il convient d’indiquer (oui/non/sans objet) lorsqu’au moins un directeur a vécu ou acquis une formation ou un parcours dans la région correspondante sur une période au moins égale à trois ans. La mention sans objet ne devrait être retenue que lorsqu’il n’y a pas de directeurs non exécutifs, dans le cas d’entreprises d’investissement ou de représentants du personnel. Lorsque la provenance géographique d’un membre peut être établie dans plusieurs des régions spécifiées, le membre concerné devrait être affecté, dans la mesure du possible, aux régions les plus pertinentes (par exemple, un membre ayant vécu à Istanbul peut sélectionner l’Europe, l’Asie ou les deux régions).  </w:t>
            </w:r>
          </w:p>
          <w:p w:rsidR="002B2340" w:rsidRPr="002B2340" w:rsidRDefault="002B2340" w:rsidP="002B2340">
            <w:pPr>
              <w:rPr>
                <w:rFonts w:ascii="Times New Roman" w:eastAsia="Times New Roman" w:hAnsi="Times New Roman" w:cs="Times New Roman"/>
                <w:sz w:val="20"/>
                <w:lang w:eastAsia="fr-FR"/>
              </w:rPr>
            </w:pPr>
          </w:p>
          <w:p w:rsidR="002B2340" w:rsidRPr="002B2340" w:rsidRDefault="002B2340" w:rsidP="002B2340">
            <w:pPr>
              <w:rPr>
                <w:rFonts w:ascii="Times New Roman" w:eastAsia="Times New Roman" w:hAnsi="Times New Roman" w:cs="Times New Roman"/>
                <w:sz w:val="20"/>
                <w:lang w:eastAsia="fr-FR"/>
              </w:rPr>
            </w:pPr>
          </w:p>
          <w:p w:rsidR="002B2340" w:rsidRPr="002B2340" w:rsidRDefault="002B2340" w:rsidP="002B2340">
            <w:pPr>
              <w:rPr>
                <w:rFonts w:ascii="Times New Roman" w:eastAsia="Times New Roman" w:hAnsi="Times New Roman" w:cs="Times New Roman"/>
                <w:sz w:val="20"/>
                <w:lang w:eastAsia="fr-FR"/>
              </w:rPr>
            </w:pPr>
          </w:p>
          <w:p w:rsidR="002B2340" w:rsidRPr="002B2340" w:rsidRDefault="002B2340" w:rsidP="002B2340">
            <w:pPr>
              <w:spacing w:after="160"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VIII – Le parcours de formation des membres de l’organe de direction</w:t>
            </w:r>
          </w:p>
          <w:p w:rsidR="002B2340" w:rsidRPr="002B2340" w:rsidRDefault="002B2340" w:rsidP="002B2340">
            <w:pPr>
              <w:spacing w:after="160" w:line="259" w:lineRule="auto"/>
              <w:jc w:val="left"/>
              <w:rPr>
                <w:rFonts w:ascii="Times New Roman" w:eastAsia="Times New Roman" w:hAnsi="Times New Roman" w:cs="Times New Roman"/>
                <w:b/>
              </w:rPr>
            </w:pPr>
          </w:p>
          <w:tbl>
            <w:tblPr>
              <w:tblW w:w="13608" w:type="dxa"/>
              <w:tblCellMar>
                <w:left w:w="70" w:type="dxa"/>
                <w:right w:w="70" w:type="dxa"/>
              </w:tblCellMar>
              <w:tblLook w:val="04A0" w:firstRow="1" w:lastRow="0" w:firstColumn="1" w:lastColumn="0" w:noHBand="0" w:noVBand="1"/>
            </w:tblPr>
            <w:tblGrid>
              <w:gridCol w:w="1003"/>
              <w:gridCol w:w="5361"/>
              <w:gridCol w:w="1719"/>
              <w:gridCol w:w="2394"/>
              <w:gridCol w:w="2128"/>
              <w:gridCol w:w="1003"/>
            </w:tblGrid>
            <w:tr w:rsidR="002B2340" w:rsidRPr="002B2340" w:rsidTr="005D26A4">
              <w:trPr>
                <w:trHeight w:val="1152"/>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52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 Directeurs exécutifs</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 Directeurs non exécutifs (excepté les représentants du personnel)</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Représentants du personnel</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5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B2340" w:rsidRPr="002B2340" w:rsidRDefault="002B2340" w:rsidP="002B2340">
                  <w:pPr>
                    <w:jc w:val="left"/>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color w:val="000000"/>
                      <w:sz w:val="20"/>
                      <w:lang w:eastAsia="fr-FR"/>
                    </w:rPr>
                    <w:t> </w:t>
                  </w:r>
                  <w:r w:rsidRPr="002B2340">
                    <w:rPr>
                      <w:rFonts w:ascii="Times New Roman" w:eastAsia="Times New Roman" w:hAnsi="Times New Roman" w:cs="Times New Roman"/>
                      <w:b/>
                      <w:color w:val="000000"/>
                      <w:sz w:val="20"/>
                      <w:lang w:eastAsia="fr-FR"/>
                    </w:rPr>
                    <w:t>Domaines couverts par les études supérieures[1]</w:t>
                  </w:r>
                </w:p>
              </w:tc>
              <w:tc>
                <w:tcPr>
                  <w:tcW w:w="16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23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20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sz w:val="20"/>
                      <w:lang w:eastAsia="fr-FR"/>
                    </w:rPr>
                  </w:pPr>
                </w:p>
              </w:tc>
            </w:tr>
            <w:tr w:rsidR="002B2340" w:rsidRPr="002B2340" w:rsidTr="005D26A4">
              <w:trPr>
                <w:trHeight w:val="288"/>
              </w:trPr>
              <w:tc>
                <w:tcPr>
                  <w:tcW w:w="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Droit </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Gestion d’entreprise ou économie</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576"/>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Mathématiques, physique, ingénierie, autres sciences naturelles</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Technologies de l’information</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576"/>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Diplômes universitaires dans d'autres domaines que ceux mentionnés ci-dessus</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324"/>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Études supérieures en banque ou en finance</w:t>
                  </w:r>
                  <w:r w:rsidRPr="002B2340">
                    <w:rPr>
                      <w:rFonts w:ascii="Times New Roman" w:eastAsia="Times New Roman" w:hAnsi="Times New Roman" w:cs="Times New Roman"/>
                      <w:color w:val="000000"/>
                      <w:sz w:val="20"/>
                      <w:vertAlign w:val="superscript"/>
                      <w:lang w:eastAsia="fr-FR"/>
                    </w:rPr>
                    <w:t xml:space="preserve"> [2]</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 type d’études supérieures</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576"/>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0080</w:t>
                  </w:r>
                </w:p>
              </w:tc>
              <w:tc>
                <w:tcPr>
                  <w:tcW w:w="524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Aucun des parcours d’enseignement supérieur mentionnés ci-dessus</w:t>
                  </w:r>
                </w:p>
              </w:tc>
              <w:tc>
                <w:tcPr>
                  <w:tcW w:w="16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34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0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5240" w:type="dxa"/>
                  <w:tcBorders>
                    <w:top w:val="nil"/>
                    <w:left w:val="nil"/>
                    <w:bottom w:val="nil"/>
                    <w:right w:val="nil"/>
                  </w:tcBorders>
                  <w:shd w:val="clear" w:color="auto" w:fill="auto"/>
                  <w:noWrap/>
                  <w:vAlign w:val="bottom"/>
                  <w:hideMark/>
                </w:tcPr>
                <w:p w:rsidR="002B2340" w:rsidRPr="002B2340" w:rsidRDefault="002B2340" w:rsidP="002B2340">
                  <w:pPr>
                    <w:jc w:val="right"/>
                    <w:rPr>
                      <w:rFonts w:ascii="Times New Roman" w:eastAsia="Times New Roman" w:hAnsi="Times New Roman" w:cs="Times New Roman"/>
                      <w:sz w:val="18"/>
                      <w:szCs w:val="20"/>
                      <w:lang w:eastAsia="fr-FR"/>
                    </w:rPr>
                  </w:pPr>
                </w:p>
              </w:tc>
              <w:tc>
                <w:tcPr>
                  <w:tcW w:w="16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0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980" w:type="dxa"/>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5240" w:type="dxa"/>
                  <w:tcBorders>
                    <w:top w:val="nil"/>
                    <w:left w:val="nil"/>
                    <w:bottom w:val="nil"/>
                    <w:right w:val="nil"/>
                  </w:tcBorders>
                  <w:shd w:val="clear" w:color="auto" w:fill="auto"/>
                  <w:noWrap/>
                  <w:vAlign w:val="bottom"/>
                  <w:hideMark/>
                </w:tcPr>
                <w:p w:rsidR="002B2340" w:rsidRPr="002B2340" w:rsidRDefault="002B2340" w:rsidP="002B2340">
                  <w:pPr>
                    <w:jc w:val="right"/>
                    <w:rPr>
                      <w:rFonts w:ascii="Times New Roman" w:eastAsia="Times New Roman" w:hAnsi="Times New Roman" w:cs="Times New Roman"/>
                      <w:sz w:val="18"/>
                      <w:szCs w:val="20"/>
                      <w:lang w:eastAsia="fr-FR"/>
                    </w:rPr>
                  </w:pPr>
                </w:p>
              </w:tc>
              <w:tc>
                <w:tcPr>
                  <w:tcW w:w="16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3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0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885"/>
              </w:trPr>
              <w:tc>
                <w:tcPr>
                  <w:tcW w:w="12320" w:type="dxa"/>
                  <w:gridSpan w:val="5"/>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[1] L'enseignement supérieur comprend les études et diplômes post-secondaires (doctorat, master, licence ou assimilé) universitaires ainsi que ceux des écoles et établissements d’enseignement professionnel. Chacun des diplômes de directeurs disposant de plusieurs diplômes, le cas échéant, devraient être comptabilisés. </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r w:rsidR="002B2340" w:rsidRPr="002B2340" w:rsidTr="005D26A4">
              <w:trPr>
                <w:trHeight w:val="675"/>
              </w:trPr>
              <w:tc>
                <w:tcPr>
                  <w:tcW w:w="12320" w:type="dxa"/>
                  <w:gridSpan w:val="5"/>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 Par exemple, un apprentissage certifié d’une durée de 2 à 3 ans dans le domaine bancaire, assorti de la réussite d’un examen passé dans un établissement d’enseignement professionnel.</w:t>
                  </w: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r>
          </w:tbl>
          <w:p w:rsidR="002B2340" w:rsidRPr="002B2340" w:rsidRDefault="002B2340" w:rsidP="002B2340">
            <w:pPr>
              <w:spacing w:after="160"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t xml:space="preserve"> </w:t>
            </w:r>
          </w:p>
          <w:p w:rsidR="002B2340" w:rsidRPr="002B2340" w:rsidRDefault="002B2340" w:rsidP="002B2340">
            <w:pPr>
              <w:rPr>
                <w:rFonts w:ascii="Times New Roman" w:eastAsia="Times New Roman" w:hAnsi="Times New Roman" w:cs="Times New Roman"/>
                <w:sz w:val="20"/>
                <w:lang w:eastAsia="fr-FR"/>
              </w:rPr>
            </w:pPr>
          </w:p>
        </w:tc>
        <w:tc>
          <w:tcPr>
            <w:tcW w:w="9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r>
    </w:tbl>
    <w:p w:rsidR="002B2340" w:rsidRPr="002B2340" w:rsidRDefault="002B2340" w:rsidP="002B2340">
      <w:pPr>
        <w:spacing w:after="160" w:line="259" w:lineRule="auto"/>
        <w:jc w:val="left"/>
        <w:rPr>
          <w:rFonts w:ascii="Times New Roman" w:eastAsia="Times New Roman" w:hAnsi="Times New Roman" w:cs="Times New Roman"/>
          <w:sz w:val="20"/>
        </w:rPr>
      </w:pPr>
    </w:p>
    <w:p w:rsidR="002B2340" w:rsidRPr="002B2340" w:rsidRDefault="002B2340" w:rsidP="002B2340">
      <w:pPr>
        <w:spacing w:after="160"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IX – Le parcours professionnel des membres de l’organe de direction</w:t>
      </w:r>
    </w:p>
    <w:tbl>
      <w:tblPr>
        <w:tblW w:w="13608" w:type="dxa"/>
        <w:tblCellMar>
          <w:left w:w="70" w:type="dxa"/>
          <w:right w:w="70" w:type="dxa"/>
        </w:tblCellMar>
        <w:tblLook w:val="04A0" w:firstRow="1" w:lastRow="0" w:firstColumn="1" w:lastColumn="0" w:noHBand="0" w:noVBand="1"/>
      </w:tblPr>
      <w:tblGrid>
        <w:gridCol w:w="1291"/>
        <w:gridCol w:w="6356"/>
        <w:gridCol w:w="1661"/>
        <w:gridCol w:w="2215"/>
        <w:gridCol w:w="2085"/>
      </w:tblGrid>
      <w:tr w:rsidR="002B2340" w:rsidRPr="002B2340" w:rsidTr="005D26A4">
        <w:trPr>
          <w:trHeight w:val="1174"/>
        </w:trPr>
        <w:tc>
          <w:tcPr>
            <w:tcW w:w="1093"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5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4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 Directeurs exécutifs</w:t>
            </w:r>
          </w:p>
        </w:tc>
        <w:tc>
          <w:tcPr>
            <w:tcW w:w="1875"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Directeurs non exécutifs (excepté les représentants du personnel)</w:t>
            </w:r>
          </w:p>
        </w:tc>
        <w:tc>
          <w:tcPr>
            <w:tcW w:w="1765"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B050"/>
                <w:sz w:val="20"/>
                <w:lang w:eastAsia="fr-FR"/>
              </w:rPr>
              <w:t xml:space="preserve"> </w:t>
            </w:r>
            <w:r w:rsidRPr="002B2340">
              <w:rPr>
                <w:rFonts w:ascii="Times New Roman" w:eastAsia="Times New Roman" w:hAnsi="Times New Roman" w:cs="Times New Roman"/>
                <w:b/>
                <w:color w:val="000000"/>
                <w:sz w:val="20"/>
                <w:lang w:eastAsia="fr-FR"/>
              </w:rPr>
              <w:t>Représentants du personnel</w:t>
            </w:r>
          </w:p>
        </w:tc>
      </w:tr>
      <w:tr w:rsidR="002B2340" w:rsidRPr="002B2340" w:rsidTr="005D26A4">
        <w:trPr>
          <w:trHeight w:val="234"/>
        </w:trPr>
        <w:tc>
          <w:tcPr>
            <w:tcW w:w="1093"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color w:val="000000"/>
                <w:sz w:val="20"/>
                <w:lang w:eastAsia="fr-FR"/>
              </w:rPr>
              <w:t> </w:t>
            </w:r>
            <w:r w:rsidRPr="002B2340">
              <w:rPr>
                <w:rFonts w:ascii="Times New Roman" w:eastAsia="Times New Roman" w:hAnsi="Times New Roman" w:cs="Times New Roman"/>
                <w:b/>
                <w:color w:val="000000"/>
                <w:sz w:val="20"/>
                <w:lang w:eastAsia="fr-FR"/>
              </w:rPr>
              <w:t>Secteur[1]</w:t>
            </w:r>
          </w:p>
        </w:tc>
        <w:tc>
          <w:tcPr>
            <w:tcW w:w="1406"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187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1765"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r>
      <w:tr w:rsidR="002B2340" w:rsidRPr="002B2340" w:rsidTr="005D26A4">
        <w:trPr>
          <w:trHeight w:val="234"/>
        </w:trPr>
        <w:tc>
          <w:tcPr>
            <w:tcW w:w="109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Banque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Entreprises d’investissement, OPCVM et FIA</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Établissements de paiement</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Assurance, régimes de retraite professionnelle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469"/>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Technologies de l’information et de la communication </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Énergie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Environnement [2]</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0080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RH, Sociologie, Psychologie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0090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Services juridiques</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0100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Conseil, Audit, Conseil fiscal</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0110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Marketing</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469"/>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0120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Fonction publique (organisme de surveillance financière)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0130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Fonction publique (autre)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0140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Production industrielle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0150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Agriculture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0160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Services médicaux</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0170</w:t>
            </w:r>
          </w:p>
        </w:tc>
        <w:tc>
          <w:tcPr>
            <w:tcW w:w="5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Autre</w:t>
            </w:r>
          </w:p>
        </w:tc>
        <w:tc>
          <w:tcPr>
            <w:tcW w:w="1406"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87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65"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234"/>
        </w:trPr>
        <w:tc>
          <w:tcPr>
            <w:tcW w:w="1093"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5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406"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875"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765"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34"/>
        </w:trPr>
        <w:tc>
          <w:tcPr>
            <w:tcW w:w="11519" w:type="dxa"/>
            <w:gridSpan w:val="5"/>
            <w:tcBorders>
              <w:top w:val="nil"/>
              <w:left w:val="nil"/>
              <w:bottom w:val="nil"/>
              <w:right w:val="nil"/>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 Le cas échéant, une même personne devrait être comptabilisée dans plusieurs secteurs.</w:t>
            </w:r>
          </w:p>
        </w:tc>
      </w:tr>
      <w:tr w:rsidR="002B2340" w:rsidRPr="002B2340" w:rsidTr="005D26A4">
        <w:trPr>
          <w:trHeight w:val="521"/>
        </w:trPr>
        <w:tc>
          <w:tcPr>
            <w:tcW w:w="11519" w:type="dxa"/>
            <w:gridSpan w:val="5"/>
            <w:tcBorders>
              <w:top w:val="nil"/>
              <w:left w:val="nil"/>
              <w:bottom w:val="nil"/>
              <w:right w:val="nil"/>
            </w:tcBorders>
            <w:shd w:val="clear" w:color="auto" w:fill="auto"/>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 Ce secteur inclut par exemple l’urbanisme, l’écologie, la météorologie, la foresterie, la préservation du littoral et la gestion durable.</w:t>
            </w:r>
          </w:p>
        </w:tc>
      </w:tr>
    </w:tbl>
    <w:p w:rsidR="002B2340" w:rsidRPr="002B2340" w:rsidRDefault="002B2340"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sz w:val="20"/>
        </w:rPr>
      </w:pPr>
    </w:p>
    <w:p w:rsidR="002B2340" w:rsidRDefault="002B2340"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Annexe X – La politique en matière de diversité</w:t>
      </w:r>
    </w:p>
    <w:tbl>
      <w:tblPr>
        <w:tblW w:w="13608" w:type="dxa"/>
        <w:tblCellMar>
          <w:left w:w="70" w:type="dxa"/>
          <w:right w:w="70" w:type="dxa"/>
        </w:tblCellMar>
        <w:tblLook w:val="04A0" w:firstRow="1" w:lastRow="0" w:firstColumn="1" w:lastColumn="0" w:noHBand="0" w:noVBand="1"/>
      </w:tblPr>
      <w:tblGrid>
        <w:gridCol w:w="888"/>
        <w:gridCol w:w="7482"/>
        <w:gridCol w:w="5629"/>
      </w:tblGrid>
      <w:tr w:rsidR="002B2340" w:rsidRPr="002B2340" w:rsidTr="005D26A4">
        <w:trPr>
          <w:trHeight w:val="288"/>
        </w:trPr>
        <w:tc>
          <w:tcPr>
            <w:tcW w:w="9360" w:type="dxa"/>
            <w:gridSpan w:val="2"/>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Nomination et diversité de genre</w:t>
            </w:r>
          </w:p>
        </w:tc>
        <w:tc>
          <w:tcPr>
            <w:tcW w:w="63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2B2340" w:rsidRPr="002B2340" w:rsidRDefault="002B2340" w:rsidP="002B2340">
            <w:pPr>
              <w:jc w:val="center"/>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Réponse</w:t>
            </w:r>
          </w:p>
        </w:tc>
      </w:tr>
      <w:tr w:rsidR="002B2340" w:rsidRPr="002B2340" w:rsidTr="005D26A4">
        <w:trPr>
          <w:trHeight w:val="288"/>
        </w:trPr>
        <w:tc>
          <w:tcPr>
            <w:tcW w:w="98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b/>
                <w:bCs/>
                <w:color w:val="000000"/>
                <w:sz w:val="20"/>
                <w:lang w:eastAsia="fr-FR"/>
              </w:rPr>
            </w:pPr>
          </w:p>
        </w:tc>
        <w:tc>
          <w:tcPr>
            <w:tcW w:w="83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630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r>
      <w:tr w:rsidR="002B2340" w:rsidRPr="002B2340" w:rsidTr="005D26A4">
        <w:trPr>
          <w:trHeight w:val="465"/>
        </w:trPr>
        <w:tc>
          <w:tcPr>
            <w:tcW w:w="156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a) Comité de nomination et politique en matière de diversité</w:t>
            </w:r>
          </w:p>
        </w:tc>
      </w:tr>
      <w:tr w:rsidR="002B2340" w:rsidRPr="002B2340" w:rsidTr="005D26A4">
        <w:trPr>
          <w:trHeight w:val="576"/>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83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L’établissement dispose-t-il, ou l’entreprise d'investissement dispose-t-elle, d’un comité des nominations ?</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576"/>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83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L’établissement dispose-t-il, ou l’entreprise d'investissement dispose-t-elle, d’une politique en matière de diversité ?</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645"/>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146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La politique en matière de diversité prévoit-elle un objectif en termes de représentation des genres masculin ou féminin sous-représentés ?</w:t>
            </w:r>
          </w:p>
        </w:tc>
      </w:tr>
      <w:tr w:rsidR="002B2340" w:rsidRPr="002B2340" w:rsidTr="005D26A4">
        <w:trPr>
          <w:trHeight w:val="288"/>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83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ind w:firstLineChars="100" w:firstLine="200"/>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Objectif quantitatif fixé en pourcentage : (oui/non)</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88"/>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83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ind w:firstLineChars="100" w:firstLine="200"/>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Objectif quantitatif fixé en termes d’effectif : (oui/non)</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576"/>
        </w:trPr>
        <w:tc>
          <w:tcPr>
            <w:tcW w:w="98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0060</w:t>
            </w:r>
          </w:p>
        </w:tc>
        <w:tc>
          <w:tcPr>
            <w:tcW w:w="83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ind w:firstLineChars="100" w:firstLine="200"/>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Objectif qualitatif (par exemple, visant à atteindre un équilibre approprié entre les genres) : (oui/non)</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016"/>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0070</w:t>
            </w:r>
          </w:p>
        </w:tc>
        <w:tc>
          <w:tcPr>
            <w:tcW w:w="8380" w:type="dxa"/>
            <w:tcBorders>
              <w:top w:val="nil"/>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La politique en matière de diversité prend-elle explicitement en compte les directeurs non binaires (veuillez sélectionner l'option qui décrit le mieux votre politique) ? </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La politique garantit l’absence de discrimination</w:t>
            </w:r>
            <w:r w:rsidRPr="002B2340">
              <w:rPr>
                <w:rFonts w:ascii="Times New Roman" w:eastAsia="Times New Roman" w:hAnsi="Times New Roman" w:cs="Times New Roman"/>
                <w:color w:val="000000"/>
                <w:sz w:val="20"/>
                <w:lang w:eastAsia="fr-FR"/>
              </w:rPr>
              <w:br/>
              <w:t>• La politique vise à ce que les directeurs non binaires soient représentés</w:t>
            </w:r>
            <w:r w:rsidRPr="002B2340">
              <w:rPr>
                <w:rFonts w:ascii="Times New Roman" w:eastAsia="Times New Roman" w:hAnsi="Times New Roman" w:cs="Times New Roman"/>
                <w:color w:val="000000"/>
                <w:sz w:val="20"/>
                <w:lang w:eastAsia="fr-FR"/>
              </w:rPr>
              <w:br/>
              <w:t>• Non, cet aspect n'a pas encore été pris en compte dans la politique</w:t>
            </w:r>
            <w:r w:rsidRPr="002B2340">
              <w:rPr>
                <w:rFonts w:ascii="Times New Roman" w:eastAsia="Times New Roman" w:hAnsi="Times New Roman" w:cs="Times New Roman"/>
                <w:color w:val="000000"/>
                <w:sz w:val="20"/>
                <w:lang w:eastAsia="fr-FR"/>
              </w:rPr>
              <w:br/>
              <w:t>• Sans objet, absence d’existence juridique dans l'État membre concerné</w:t>
            </w:r>
            <w:r w:rsidRPr="002B2340">
              <w:rPr>
                <w:rFonts w:ascii="Times New Roman" w:eastAsia="Times New Roman" w:hAnsi="Times New Roman" w:cs="Times New Roman"/>
                <w:color w:val="000000"/>
                <w:sz w:val="20"/>
                <w:lang w:eastAsia="fr-FR"/>
              </w:rPr>
              <w:br/>
              <w:t>• Autre</w:t>
            </w:r>
          </w:p>
        </w:tc>
      </w:tr>
      <w:tr w:rsidR="002B2340" w:rsidRPr="002B2340" w:rsidTr="005D26A4">
        <w:trPr>
          <w:trHeight w:val="915"/>
        </w:trPr>
        <w:tc>
          <w:tcPr>
            <w:tcW w:w="156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bCs/>
                <w:color w:val="000000"/>
                <w:sz w:val="20"/>
                <w:lang w:eastAsia="fr-FR"/>
              </w:rPr>
            </w:pPr>
          </w:p>
          <w:p w:rsidR="002B2340" w:rsidRPr="002B2340" w:rsidRDefault="002B2340" w:rsidP="002B2340">
            <w:pPr>
              <w:jc w:val="lef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 xml:space="preserve">b) Diversité dans le processus de recrutement des membres de l’organe de direction : Les aspects suivants sont-ils pris en considération dans le processus de recrutement au titre de l’article 91, paragraphe 10, de la directive 2013/36/UE et des orientations conjointes de l’ABE et de l’AEMF sur l’évaluation de l’aptitude des membres de l’organe de direction ? </w:t>
            </w:r>
          </w:p>
          <w:p w:rsidR="002B2340" w:rsidRPr="002B2340" w:rsidRDefault="002B2340" w:rsidP="002B2340">
            <w:pPr>
              <w:jc w:val="left"/>
              <w:rPr>
                <w:rFonts w:ascii="Times New Roman" w:eastAsia="Times New Roman" w:hAnsi="Times New Roman" w:cs="Times New Roman"/>
                <w:b/>
                <w:bCs/>
                <w:color w:val="000000"/>
                <w:sz w:val="20"/>
                <w:lang w:eastAsia="fr-FR"/>
              </w:rPr>
            </w:pP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0080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Diversité de genre</w:t>
            </w:r>
          </w:p>
        </w:tc>
        <w:tc>
          <w:tcPr>
            <w:tcW w:w="63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0090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Âge</w:t>
            </w:r>
          </w:p>
        </w:tc>
        <w:tc>
          <w:tcPr>
            <w:tcW w:w="63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0100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Parcours de formation</w:t>
            </w:r>
          </w:p>
        </w:tc>
        <w:tc>
          <w:tcPr>
            <w:tcW w:w="63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0110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Parcours professionnel</w:t>
            </w:r>
          </w:p>
        </w:tc>
        <w:tc>
          <w:tcPr>
            <w:tcW w:w="63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88"/>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0120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14"/>
                <w:szCs w:val="16"/>
                <w:lang w:eastAsia="fr-FR"/>
              </w:rPr>
            </w:pPr>
            <w:r w:rsidRPr="002B2340">
              <w:rPr>
                <w:rFonts w:ascii="Times New Roman" w:eastAsia="Times New Roman" w:hAnsi="Times New Roman" w:cs="Times New Roman"/>
                <w:color w:val="000000"/>
                <w:sz w:val="20"/>
                <w:lang w:eastAsia="fr-FR"/>
              </w:rPr>
              <w:t>Origine géographique</w:t>
            </w:r>
            <w:r w:rsidRPr="002B2340">
              <w:rPr>
                <w:rFonts w:ascii="Times New Roman" w:eastAsia="Times New Roman" w:hAnsi="Times New Roman" w:cs="Times New Roman"/>
                <w:color w:val="000000"/>
                <w:sz w:val="14"/>
                <w:szCs w:val="16"/>
                <w:lang w:eastAsia="fr-FR"/>
              </w:rPr>
              <w:t> </w:t>
            </w:r>
          </w:p>
        </w:tc>
        <w:tc>
          <w:tcPr>
            <w:tcW w:w="6300"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300"/>
        </w:trPr>
        <w:tc>
          <w:tcPr>
            <w:tcW w:w="156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bCs/>
                <w:color w:val="000000"/>
                <w:sz w:val="20"/>
                <w:lang w:eastAsia="fr-FR"/>
              </w:rPr>
            </w:pPr>
          </w:p>
          <w:p w:rsidR="002B2340" w:rsidRPr="002B2340" w:rsidRDefault="002B2340" w:rsidP="002B2340">
            <w:pPr>
              <w:jc w:val="lef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c) Diversité de genre : veuillez apporter les précisions indiquées concernant la politique en matière de diversité et sa mise en œuvre</w:t>
            </w:r>
          </w:p>
        </w:tc>
      </w:tr>
      <w:tr w:rsidR="002B2340" w:rsidRPr="002B2340" w:rsidTr="005D26A4">
        <w:trPr>
          <w:trHeight w:val="2580"/>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0130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PÉRIMÈTRE :  Quel est le périmètre de membres de l’organe de direction pour lequel des objectifs en matière de diversité de genre sont fixés ? (veuillez sélectionner l'option correspondante dans le menu déroulant)</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Objectif fixé pour l’organe de direction dans son ensemble</w:t>
            </w:r>
            <w:r w:rsidRPr="002B2340">
              <w:rPr>
                <w:rFonts w:ascii="Times New Roman" w:eastAsia="Times New Roman" w:hAnsi="Times New Roman" w:cs="Times New Roman"/>
                <w:color w:val="000000"/>
                <w:sz w:val="20"/>
                <w:lang w:eastAsia="fr-FR"/>
              </w:rPr>
              <w:br/>
              <w:t>• Différents objectifs fixés pour la fonction exécutive et la fonction de surveillance de l’organe de direction</w:t>
            </w:r>
            <w:r w:rsidRPr="002B2340">
              <w:rPr>
                <w:rFonts w:ascii="Times New Roman" w:eastAsia="Times New Roman" w:hAnsi="Times New Roman" w:cs="Times New Roman"/>
                <w:color w:val="000000"/>
                <w:sz w:val="20"/>
                <w:lang w:eastAsia="fr-FR"/>
              </w:rPr>
              <w:br/>
              <w:t>• Objectifs fixés uniquement pour l’organe de direction dans sa fonction de surveillance (directeurs non exécutifs)</w:t>
            </w:r>
            <w:r w:rsidRPr="002B2340">
              <w:rPr>
                <w:rFonts w:ascii="Times New Roman" w:eastAsia="Times New Roman" w:hAnsi="Times New Roman" w:cs="Times New Roman"/>
                <w:color w:val="000000"/>
                <w:sz w:val="20"/>
                <w:lang w:eastAsia="fr-FR"/>
              </w:rPr>
              <w:br/>
              <w:t>• Objectifs fixés uniquement pour l’organe de direction dans sa fonction exécutive (directeurs exécutifs)</w:t>
            </w:r>
            <w:r w:rsidRPr="002B2340">
              <w:rPr>
                <w:rFonts w:ascii="Times New Roman" w:eastAsia="Times New Roman" w:hAnsi="Times New Roman" w:cs="Times New Roman"/>
                <w:color w:val="000000"/>
                <w:sz w:val="20"/>
                <w:lang w:eastAsia="fr-FR"/>
              </w:rPr>
              <w:br/>
              <w:t>• Aucun objectif n’a été fixé en matière de diversité de genre</w:t>
            </w:r>
          </w:p>
        </w:tc>
      </w:tr>
      <w:tr w:rsidR="002B2340" w:rsidRPr="002B2340" w:rsidTr="005D26A4">
        <w:trPr>
          <w:trHeight w:val="636"/>
        </w:trPr>
        <w:tc>
          <w:tcPr>
            <w:tcW w:w="98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righ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0140</w:t>
            </w:r>
          </w:p>
        </w:tc>
        <w:tc>
          <w:tcPr>
            <w:tcW w:w="83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Les représentants du personnel sont-ils inclus dans l’objectif fixé pour la fonction de surveillance ?</w:t>
            </w:r>
          </w:p>
        </w:tc>
        <w:tc>
          <w:tcPr>
            <w:tcW w:w="630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bl>
    <w:p w:rsidR="002B2340" w:rsidRPr="002B2340" w:rsidRDefault="002B2340" w:rsidP="002B2340">
      <w:pPr>
        <w:spacing w:after="160" w:line="259" w:lineRule="auto"/>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1212"/>
        <w:gridCol w:w="4599"/>
        <w:gridCol w:w="1581"/>
        <w:gridCol w:w="1678"/>
        <w:gridCol w:w="2224"/>
        <w:gridCol w:w="2710"/>
      </w:tblGrid>
      <w:tr w:rsidR="002B2340" w:rsidRPr="002B2340" w:rsidTr="005D26A4">
        <w:trPr>
          <w:trHeight w:val="288"/>
        </w:trPr>
        <w:tc>
          <w:tcPr>
            <w:tcW w:w="7580" w:type="dxa"/>
            <w:gridSpan w:val="3"/>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Objectifs quantitatifs fixés dans la politique en matière de diversité</w:t>
            </w:r>
          </w:p>
        </w:tc>
        <w:tc>
          <w:tcPr>
            <w:tcW w:w="17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bCs/>
                <w:sz w:val="20"/>
                <w:lang w:eastAsia="fr-FR"/>
              </w:rPr>
            </w:pPr>
          </w:p>
        </w:tc>
        <w:tc>
          <w:tcPr>
            <w:tcW w:w="22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7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88"/>
        </w:trPr>
        <w:tc>
          <w:tcPr>
            <w:tcW w:w="12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7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20" w:type="dxa"/>
            <w:tcBorders>
              <w:top w:val="nil"/>
              <w:left w:val="nil"/>
              <w:bottom w:val="nil"/>
              <w:right w:val="nil"/>
            </w:tcBorders>
            <w:shd w:val="clear" w:color="auto" w:fill="auto"/>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7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2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78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1680"/>
        </w:trPr>
        <w:tc>
          <w:tcPr>
            <w:tcW w:w="124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47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Directeurs exécutifs </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Directeurs non exécutifs </w:t>
            </w:r>
          </w:p>
        </w:tc>
        <w:tc>
          <w:tcPr>
            <w:tcW w:w="22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Organe de direction (uniquement si un objectif est fixé pour l’organe de direction dans son ensemble) </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Représentants du personnel (uniquement si un objectif distinct est fixé)</w:t>
            </w:r>
          </w:p>
        </w:tc>
      </w:tr>
      <w:tr w:rsidR="002B2340" w:rsidRPr="002B2340" w:rsidTr="005D26A4">
        <w:trPr>
          <w:trHeight w:val="288"/>
        </w:trPr>
        <w:tc>
          <w:tcPr>
            <w:tcW w:w="1240"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4720" w:type="dxa"/>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1620" w:type="dxa"/>
            <w:tcBorders>
              <w:top w:val="nil"/>
              <w:left w:val="single" w:sz="4" w:space="0" w:color="auto"/>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1720"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0020</w:t>
            </w:r>
          </w:p>
        </w:tc>
        <w:tc>
          <w:tcPr>
            <w:tcW w:w="22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0030</w:t>
            </w:r>
          </w:p>
        </w:tc>
        <w:tc>
          <w:tcPr>
            <w:tcW w:w="278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0040</w:t>
            </w:r>
          </w:p>
        </w:tc>
      </w:tr>
      <w:tr w:rsidR="002B2340" w:rsidRPr="002B2340" w:rsidTr="005D26A4">
        <w:trPr>
          <w:trHeight w:val="1332"/>
        </w:trPr>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4720" w:type="dxa"/>
            <w:tcBorders>
              <w:top w:val="single" w:sz="4" w:space="0" w:color="auto"/>
              <w:left w:val="nil"/>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Objectif fixé sous la forme d’un pourcentage (deux chiffres, par exemple 33,33 %) dans la politique en matière de diversité, y compris dans le cas où cette mesure est applicable en vertu du droit national</w:t>
            </w:r>
            <w:r w:rsidRPr="002B2340">
              <w:rPr>
                <w:rFonts w:ascii="Times New Roman" w:eastAsia="Times New Roman" w:hAnsi="Times New Roman" w:cs="Times New Roman"/>
                <w:color w:val="000000"/>
                <w:sz w:val="14"/>
                <w:szCs w:val="16"/>
                <w:lang w:eastAsia="fr-FR"/>
              </w:rPr>
              <w:t> </w:t>
            </w:r>
            <w:r w:rsidRPr="002B2340">
              <w:rPr>
                <w:rFonts w:ascii="Times New Roman" w:eastAsia="Times New Roman" w:hAnsi="Times New Roman" w:cs="Times New Roman"/>
                <w:color w:val="000000"/>
                <w:sz w:val="20"/>
                <w:lang w:eastAsia="fr-FR"/>
              </w:rPr>
              <w:t xml:space="preserve">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7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r>
      <w:tr w:rsidR="002B2340" w:rsidRPr="002B2340" w:rsidTr="005D26A4">
        <w:trPr>
          <w:trHeight w:val="1152"/>
        </w:trPr>
        <w:tc>
          <w:tcPr>
            <w:tcW w:w="124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lastRenderedPageBreak/>
              <w:t>0020</w:t>
            </w:r>
          </w:p>
        </w:tc>
        <w:tc>
          <w:tcPr>
            <w:tcW w:w="472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Objectif exprimé en effectif minimum dans la politique en matière de diversité (nombre de membres)</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FFFFFF"/>
                <w:sz w:val="20"/>
                <w:lang w:eastAsia="fr-FR"/>
              </w:rPr>
            </w:pPr>
            <w:r w:rsidRPr="002B2340">
              <w:rPr>
                <w:rFonts w:ascii="Times New Roman" w:eastAsia="Times New Roman" w:hAnsi="Times New Roman" w:cs="Times New Roman"/>
                <w:color w:val="FFFFFF"/>
                <w:sz w:val="20"/>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FFFFFF"/>
                <w:sz w:val="20"/>
                <w:lang w:eastAsia="fr-FR"/>
              </w:rPr>
            </w:pPr>
            <w:r w:rsidRPr="002B2340">
              <w:rPr>
                <w:rFonts w:ascii="Times New Roman" w:eastAsia="Times New Roman" w:hAnsi="Times New Roman" w:cs="Times New Roman"/>
                <w:color w:val="FFFFFF"/>
                <w:sz w:val="20"/>
                <w:lang w:eastAsia="fr-FR"/>
              </w:rPr>
              <w:t> </w:t>
            </w:r>
          </w:p>
        </w:tc>
        <w:tc>
          <w:tcPr>
            <w:tcW w:w="2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FFFFFF"/>
                <w:sz w:val="20"/>
                <w:lang w:eastAsia="fr-FR"/>
              </w:rPr>
            </w:pPr>
            <w:r w:rsidRPr="002B2340">
              <w:rPr>
                <w:rFonts w:ascii="Times New Roman" w:eastAsia="Times New Roman" w:hAnsi="Times New Roman" w:cs="Times New Roman"/>
                <w:color w:val="FFFFFF"/>
                <w:sz w:val="20"/>
                <w:lang w:eastAsia="fr-FR"/>
              </w:rPr>
              <w:t> </w:t>
            </w:r>
          </w:p>
        </w:tc>
        <w:tc>
          <w:tcPr>
            <w:tcW w:w="27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FFFFFF"/>
                <w:sz w:val="20"/>
                <w:lang w:eastAsia="fr-FR"/>
              </w:rPr>
            </w:pPr>
            <w:r w:rsidRPr="002B2340">
              <w:rPr>
                <w:rFonts w:ascii="Times New Roman" w:eastAsia="Times New Roman" w:hAnsi="Times New Roman" w:cs="Times New Roman"/>
                <w:color w:val="FFFFFF"/>
                <w:sz w:val="20"/>
                <w:lang w:eastAsia="fr-FR"/>
              </w:rPr>
              <w:t> </w:t>
            </w:r>
          </w:p>
        </w:tc>
      </w:tr>
      <w:tr w:rsidR="002B2340" w:rsidRPr="002B2340" w:rsidTr="005D26A4">
        <w:trPr>
          <w:trHeight w:val="852"/>
        </w:trPr>
        <w:tc>
          <w:tcPr>
            <w:tcW w:w="124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472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Conformité avec la politique interne : L’objectif </w:t>
            </w:r>
            <w:proofErr w:type="spellStart"/>
            <w:r w:rsidRPr="002B2340">
              <w:rPr>
                <w:rFonts w:ascii="Times New Roman" w:eastAsia="Times New Roman" w:hAnsi="Times New Roman" w:cs="Times New Roman"/>
                <w:color w:val="000000"/>
                <w:sz w:val="20"/>
                <w:lang w:eastAsia="fr-FR"/>
              </w:rPr>
              <w:t>a-t-il</w:t>
            </w:r>
            <w:proofErr w:type="spellEnd"/>
            <w:r w:rsidRPr="002B2340">
              <w:rPr>
                <w:rFonts w:ascii="Times New Roman" w:eastAsia="Times New Roman" w:hAnsi="Times New Roman" w:cs="Times New Roman"/>
                <w:color w:val="000000"/>
                <w:sz w:val="20"/>
                <w:lang w:eastAsia="fr-FR"/>
              </w:rPr>
              <w:t xml:space="preserve"> été atteint à la date de référence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172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22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2780"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bl>
    <w:p w:rsidR="002B2340" w:rsidRPr="002B2340" w:rsidRDefault="002B2340" w:rsidP="002B2340">
      <w:pPr>
        <w:spacing w:after="160" w:line="259" w:lineRule="auto"/>
        <w:jc w:val="left"/>
        <w:rPr>
          <w:rFonts w:ascii="Times New Roman" w:eastAsia="Times New Roman" w:hAnsi="Times New Roman" w:cs="Times New Roman"/>
          <w:sz w:val="20"/>
        </w:rPr>
      </w:pPr>
    </w:p>
    <w:p w:rsidR="002B2340" w:rsidRPr="002B2340" w:rsidRDefault="002B2340" w:rsidP="002B2340">
      <w:pPr>
        <w:spacing w:after="160" w:line="259" w:lineRule="auto"/>
        <w:jc w:val="left"/>
        <w:rPr>
          <w:rFonts w:ascii="Times New Roman" w:eastAsia="Times New Roman" w:hAnsi="Times New Roman" w:cs="Times New Roman"/>
          <w:sz w:val="20"/>
        </w:rPr>
      </w:pPr>
    </w:p>
    <w:tbl>
      <w:tblPr>
        <w:tblW w:w="13608" w:type="dxa"/>
        <w:tblCellMar>
          <w:left w:w="70" w:type="dxa"/>
          <w:right w:w="70" w:type="dxa"/>
        </w:tblCellMar>
        <w:tblLook w:val="04A0" w:firstRow="1" w:lastRow="0" w:firstColumn="1" w:lastColumn="0" w:noHBand="0" w:noVBand="1"/>
      </w:tblPr>
      <w:tblGrid>
        <w:gridCol w:w="783"/>
        <w:gridCol w:w="6629"/>
        <w:gridCol w:w="3718"/>
        <w:gridCol w:w="2874"/>
      </w:tblGrid>
      <w:tr w:rsidR="002B2340" w:rsidRPr="002B2340" w:rsidTr="005D26A4">
        <w:trPr>
          <w:trHeight w:val="213"/>
        </w:trPr>
        <w:tc>
          <w:tcPr>
            <w:tcW w:w="7930" w:type="dxa"/>
            <w:gridSpan w:val="2"/>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Autres aspects [1] que le genre inclus dans la politique en matière de diversité</w:t>
            </w:r>
          </w:p>
        </w:tc>
        <w:tc>
          <w:tcPr>
            <w:tcW w:w="3977" w:type="dxa"/>
            <w:tcBorders>
              <w:top w:val="nil"/>
              <w:left w:val="nil"/>
              <w:bottom w:val="nil"/>
              <w:right w:val="nil"/>
            </w:tcBorders>
            <w:shd w:val="clear" w:color="auto" w:fill="auto"/>
            <w:vAlign w:val="bottom"/>
            <w:hideMark/>
          </w:tcPr>
          <w:p w:rsidR="002B2340" w:rsidRPr="002B2340" w:rsidRDefault="002B2340" w:rsidP="002B2340">
            <w:pPr>
              <w:jc w:val="left"/>
              <w:rPr>
                <w:rFonts w:ascii="Times New Roman" w:eastAsia="Times New Roman" w:hAnsi="Times New Roman" w:cs="Times New Roman"/>
                <w:b/>
                <w:bCs/>
                <w:sz w:val="20"/>
                <w:lang w:eastAsia="fr-FR"/>
              </w:rPr>
            </w:pPr>
          </w:p>
        </w:tc>
        <w:tc>
          <w:tcPr>
            <w:tcW w:w="3072"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1157"/>
        </w:trPr>
        <w:tc>
          <w:tcPr>
            <w:tcW w:w="83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c>
          <w:tcPr>
            <w:tcW w:w="7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c>
          <w:tcPr>
            <w:tcW w:w="3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Cette caractéristique est-elle prise en compte dans la politique en matière de diversité ?</w:t>
            </w:r>
          </w:p>
        </w:tc>
        <w:tc>
          <w:tcPr>
            <w:tcW w:w="3072" w:type="dxa"/>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color w:val="000000"/>
                <w:sz w:val="20"/>
                <w:lang w:eastAsia="fr-FR"/>
              </w:rPr>
            </w:pPr>
            <w:r w:rsidRPr="002B2340">
              <w:rPr>
                <w:rFonts w:ascii="Times New Roman" w:eastAsia="Times New Roman" w:hAnsi="Times New Roman" w:cs="Times New Roman"/>
                <w:b/>
                <w:color w:val="000000"/>
                <w:sz w:val="20"/>
                <w:lang w:eastAsia="fr-FR"/>
              </w:rPr>
              <w:t xml:space="preserve">L’objectif fixé par la politique </w:t>
            </w:r>
            <w:proofErr w:type="spellStart"/>
            <w:r w:rsidRPr="002B2340">
              <w:rPr>
                <w:rFonts w:ascii="Times New Roman" w:eastAsia="Times New Roman" w:hAnsi="Times New Roman" w:cs="Times New Roman"/>
                <w:b/>
                <w:color w:val="000000"/>
                <w:sz w:val="20"/>
                <w:lang w:eastAsia="fr-FR"/>
              </w:rPr>
              <w:t>a-t-il</w:t>
            </w:r>
            <w:proofErr w:type="spellEnd"/>
            <w:r w:rsidRPr="002B2340">
              <w:rPr>
                <w:rFonts w:ascii="Times New Roman" w:eastAsia="Times New Roman" w:hAnsi="Times New Roman" w:cs="Times New Roman"/>
                <w:b/>
                <w:color w:val="000000"/>
                <w:sz w:val="20"/>
                <w:lang w:eastAsia="fr-FR"/>
              </w:rPr>
              <w:t xml:space="preserve"> été atteint à la date de référence ?</w:t>
            </w:r>
          </w:p>
        </w:tc>
      </w:tr>
      <w:tr w:rsidR="002B2340" w:rsidRPr="002B2340" w:rsidTr="005D26A4">
        <w:trPr>
          <w:trHeight w:val="231"/>
        </w:trPr>
        <w:tc>
          <w:tcPr>
            <w:tcW w:w="793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Caractéristiques prises en compte dans la politique en matière de diversité</w:t>
            </w:r>
          </w:p>
        </w:tc>
        <w:tc>
          <w:tcPr>
            <w:tcW w:w="3977"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0010</w:t>
            </w:r>
          </w:p>
        </w:tc>
        <w:tc>
          <w:tcPr>
            <w:tcW w:w="3072" w:type="dxa"/>
            <w:tcBorders>
              <w:top w:val="nil"/>
              <w:left w:val="nil"/>
              <w:bottom w:val="single" w:sz="4" w:space="0" w:color="auto"/>
              <w:right w:val="single" w:sz="4" w:space="0" w:color="auto"/>
            </w:tcBorders>
            <w:shd w:val="clear" w:color="000000" w:fill="D9D9D9"/>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0020</w:t>
            </w:r>
          </w:p>
        </w:tc>
      </w:tr>
      <w:tr w:rsidR="002B2340" w:rsidRPr="002B2340" w:rsidTr="005D26A4">
        <w:trPr>
          <w:trHeight w:val="231"/>
        </w:trPr>
        <w:tc>
          <w:tcPr>
            <w:tcW w:w="83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710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Âge</w:t>
            </w:r>
          </w:p>
        </w:tc>
        <w:tc>
          <w:tcPr>
            <w:tcW w:w="3977"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3072"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31"/>
        </w:trPr>
        <w:tc>
          <w:tcPr>
            <w:tcW w:w="83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710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Parcours de formation</w:t>
            </w:r>
          </w:p>
        </w:tc>
        <w:tc>
          <w:tcPr>
            <w:tcW w:w="3977"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3072"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31"/>
        </w:trPr>
        <w:tc>
          <w:tcPr>
            <w:tcW w:w="83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710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Parcours professionnel</w:t>
            </w:r>
          </w:p>
        </w:tc>
        <w:tc>
          <w:tcPr>
            <w:tcW w:w="3977"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3072"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31"/>
        </w:trPr>
        <w:tc>
          <w:tcPr>
            <w:tcW w:w="83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7100" w:type="dxa"/>
            <w:tcBorders>
              <w:top w:val="nil"/>
              <w:left w:val="single" w:sz="4" w:space="0" w:color="auto"/>
              <w:bottom w:val="single" w:sz="4" w:space="0" w:color="auto"/>
              <w:right w:val="nil"/>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Origine géographique </w:t>
            </w:r>
          </w:p>
        </w:tc>
        <w:tc>
          <w:tcPr>
            <w:tcW w:w="3977" w:type="dxa"/>
            <w:tcBorders>
              <w:top w:val="nil"/>
              <w:left w:val="single" w:sz="4" w:space="0" w:color="auto"/>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c>
          <w:tcPr>
            <w:tcW w:w="3072"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Oui/Non</w:t>
            </w:r>
          </w:p>
        </w:tc>
      </w:tr>
      <w:tr w:rsidR="002B2340" w:rsidRPr="002B2340" w:rsidTr="005D26A4">
        <w:trPr>
          <w:trHeight w:val="213"/>
        </w:trPr>
        <w:tc>
          <w:tcPr>
            <w:tcW w:w="83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p>
        </w:tc>
        <w:tc>
          <w:tcPr>
            <w:tcW w:w="7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c>
          <w:tcPr>
            <w:tcW w:w="3977"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c>
          <w:tcPr>
            <w:tcW w:w="3072"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r>
      <w:tr w:rsidR="002B2340" w:rsidRPr="002B2340" w:rsidTr="005D26A4">
        <w:trPr>
          <w:trHeight w:val="213"/>
        </w:trPr>
        <w:tc>
          <w:tcPr>
            <w:tcW w:w="83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710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977"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072"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40"/>
        </w:trPr>
        <w:tc>
          <w:tcPr>
            <w:tcW w:w="14979" w:type="dxa"/>
            <w:gridSpan w:val="4"/>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vertAlign w:val="superscript"/>
                <w:lang w:eastAsia="fr-FR"/>
              </w:rPr>
              <w:t>[1]</w:t>
            </w:r>
            <w:r w:rsidRPr="002B2340">
              <w:rPr>
                <w:rFonts w:ascii="Times New Roman" w:eastAsia="Times New Roman" w:hAnsi="Times New Roman" w:cs="Times New Roman"/>
                <w:color w:val="000000"/>
                <w:sz w:val="20"/>
                <w:lang w:eastAsia="fr-FR"/>
              </w:rPr>
              <w:t xml:space="preserve"> Voir également le paragraphe 103 des orientations conjointes de l’ABE et de l’AEMF sur l’évaluation de l’aptitude des membres de l’organe de direction et des titulaires de postes clés.</w:t>
            </w:r>
          </w:p>
        </w:tc>
      </w:tr>
    </w:tbl>
    <w:p w:rsidR="002B2340" w:rsidRPr="002B2340" w:rsidRDefault="002B2340"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sz w:val="20"/>
        </w:rPr>
      </w:pPr>
    </w:p>
    <w:p w:rsidR="002B2340" w:rsidRPr="002B2340" w:rsidRDefault="002B2340" w:rsidP="005D26A4">
      <w:pPr>
        <w:spacing w:line="259" w:lineRule="auto"/>
        <w:jc w:val="left"/>
        <w:rPr>
          <w:rFonts w:ascii="Times New Roman" w:eastAsia="Times New Roman" w:hAnsi="Times New Roman" w:cs="Times New Roman"/>
          <w:sz w:val="20"/>
        </w:rPr>
      </w:pPr>
    </w:p>
    <w:p w:rsidR="002B2340" w:rsidRDefault="002B2340"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sz w:val="20"/>
        </w:rPr>
      </w:pPr>
    </w:p>
    <w:p w:rsidR="005D26A4" w:rsidRDefault="005D26A4" w:rsidP="005D26A4">
      <w:pPr>
        <w:spacing w:line="259" w:lineRule="auto"/>
        <w:jc w:val="left"/>
        <w:rPr>
          <w:rFonts w:ascii="Times New Roman" w:eastAsia="Times New Roman" w:hAnsi="Times New Roman" w:cs="Times New Roman"/>
          <w:b/>
        </w:rPr>
      </w:pPr>
    </w:p>
    <w:p w:rsidR="005D26A4" w:rsidRDefault="005D26A4" w:rsidP="002B2340">
      <w:pPr>
        <w:spacing w:after="160" w:line="259" w:lineRule="auto"/>
        <w:jc w:val="left"/>
        <w:rPr>
          <w:rFonts w:ascii="Times New Roman" w:eastAsia="Times New Roman" w:hAnsi="Times New Roman" w:cs="Times New Roman"/>
          <w:b/>
        </w:rPr>
      </w:pPr>
    </w:p>
    <w:p w:rsidR="002B2340" w:rsidRPr="002B2340" w:rsidRDefault="002B2340" w:rsidP="002B2340">
      <w:pPr>
        <w:spacing w:after="160" w:line="259" w:lineRule="auto"/>
        <w:jc w:val="left"/>
        <w:rPr>
          <w:rFonts w:ascii="Times New Roman" w:eastAsia="Times New Roman" w:hAnsi="Times New Roman" w:cs="Times New Roman"/>
          <w:b/>
        </w:rPr>
      </w:pPr>
      <w:r w:rsidRPr="002B2340">
        <w:rPr>
          <w:rFonts w:ascii="Times New Roman" w:eastAsia="Times New Roman" w:hAnsi="Times New Roman" w:cs="Times New Roman"/>
          <w:b/>
        </w:rPr>
        <w:lastRenderedPageBreak/>
        <w:t xml:space="preserve">Annexe XI – Évaluation comparative de l’écart de rémunération entre les genres </w:t>
      </w:r>
      <w:r w:rsidRPr="002B2340">
        <w:rPr>
          <w:rFonts w:ascii="Times New Roman" w:eastAsia="Times New Roman" w:hAnsi="Times New Roman" w:cs="Times New Roman"/>
          <w:b/>
          <w:bCs/>
          <w:sz w:val="20"/>
          <w:lang w:eastAsia="fr-FR"/>
        </w:rPr>
        <w:t>[1]</w:t>
      </w:r>
    </w:p>
    <w:tbl>
      <w:tblPr>
        <w:tblW w:w="13608" w:type="dxa"/>
        <w:tblCellMar>
          <w:left w:w="70" w:type="dxa"/>
          <w:right w:w="70" w:type="dxa"/>
        </w:tblCellMar>
        <w:tblLook w:val="04A0" w:firstRow="1" w:lastRow="0" w:firstColumn="1" w:lastColumn="0" w:noHBand="0" w:noVBand="1"/>
      </w:tblPr>
      <w:tblGrid>
        <w:gridCol w:w="1007"/>
        <w:gridCol w:w="2922"/>
        <w:gridCol w:w="2405"/>
        <w:gridCol w:w="2599"/>
        <w:gridCol w:w="2454"/>
        <w:gridCol w:w="2617"/>
      </w:tblGrid>
      <w:tr w:rsidR="002B2340" w:rsidRPr="002B2340" w:rsidTr="005D26A4">
        <w:trPr>
          <w:trHeight w:val="243"/>
        </w:trPr>
        <w:tc>
          <w:tcPr>
            <w:tcW w:w="1077"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Cs w:val="24"/>
                <w:lang w:eastAsia="fr-FR"/>
              </w:rPr>
            </w:pPr>
          </w:p>
        </w:tc>
        <w:tc>
          <w:tcPr>
            <w:tcW w:w="315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591"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801"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644"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8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600"/>
        </w:trPr>
        <w:tc>
          <w:tcPr>
            <w:tcW w:w="1077"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315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53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Écart de rémunération entre les hommes et les femmes en pourcentage de la rémunération des hommes</w:t>
            </w:r>
          </w:p>
        </w:tc>
        <w:tc>
          <w:tcPr>
            <w:tcW w:w="5464" w:type="dxa"/>
            <w:gridSpan w:val="2"/>
            <w:tcBorders>
              <w:top w:val="single" w:sz="4" w:space="0" w:color="auto"/>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bCs/>
                <w:sz w:val="20"/>
                <w:lang w:eastAsia="fr-FR"/>
              </w:rPr>
            </w:pPr>
            <w:r w:rsidRPr="002B2340">
              <w:rPr>
                <w:rFonts w:ascii="Times New Roman" w:eastAsia="Times New Roman" w:hAnsi="Times New Roman" w:cs="Times New Roman"/>
                <w:b/>
                <w:bCs/>
                <w:sz w:val="20"/>
                <w:lang w:eastAsia="fr-FR"/>
              </w:rPr>
              <w:t>Écart de rémunération entre les hommes et les membres non binaires en pourcentage de la rémunération des hommes</w:t>
            </w:r>
          </w:p>
        </w:tc>
      </w:tr>
      <w:tr w:rsidR="002B2340" w:rsidRPr="002B2340" w:rsidTr="005D26A4">
        <w:trPr>
          <w:trHeight w:val="1135"/>
        </w:trPr>
        <w:tc>
          <w:tcPr>
            <w:tcW w:w="1077"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b/>
                <w:bCs/>
                <w:sz w:val="20"/>
                <w:lang w:eastAsia="fr-FR"/>
              </w:rPr>
            </w:pPr>
          </w:p>
        </w:tc>
        <w:tc>
          <w:tcPr>
            <w:tcW w:w="3150" w:type="dxa"/>
            <w:tcBorders>
              <w:top w:val="nil"/>
              <w:left w:val="nil"/>
              <w:bottom w:val="nil"/>
              <w:right w:val="nil"/>
            </w:tcBorders>
            <w:shd w:val="clear" w:color="auto" w:fill="auto"/>
            <w:vAlign w:val="center"/>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59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color w:val="000000"/>
                <w:sz w:val="20"/>
                <w:lang w:eastAsia="fr-FR"/>
              </w:rPr>
              <w:t xml:space="preserve">Écart de rémunération entre les genres sur la base de la rémunération </w:t>
            </w:r>
            <w:r w:rsidRPr="002B2340">
              <w:rPr>
                <w:rFonts w:ascii="Times New Roman" w:eastAsia="Times New Roman" w:hAnsi="Times New Roman" w:cs="Times New Roman"/>
                <w:color w:val="000000"/>
                <w:sz w:val="20"/>
                <w:u w:val="single"/>
                <w:lang w:eastAsia="fr-FR"/>
              </w:rPr>
              <w:t>médiane</w:t>
            </w:r>
            <w:r w:rsidRPr="002B2340">
              <w:rPr>
                <w:rFonts w:ascii="Times New Roman" w:eastAsia="Times New Roman" w:hAnsi="Times New Roman" w:cs="Times New Roman"/>
                <w:color w:val="000000"/>
                <w:sz w:val="20"/>
                <w:lang w:eastAsia="fr-FR"/>
              </w:rPr>
              <w:t xml:space="preserve"> des membres</w:t>
            </w:r>
            <w:r w:rsidRPr="002B2340">
              <w:rPr>
                <w:rFonts w:ascii="Times New Roman" w:eastAsia="Times New Roman" w:hAnsi="Times New Roman" w:cs="Times New Roman"/>
                <w:color w:val="000000"/>
                <w:sz w:val="20"/>
                <w:vertAlign w:val="superscript"/>
                <w:lang w:eastAsia="fr-FR"/>
              </w:rPr>
              <w:t xml:space="preserve"> [4]</w:t>
            </w:r>
          </w:p>
        </w:tc>
        <w:tc>
          <w:tcPr>
            <w:tcW w:w="280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color w:val="000000"/>
                <w:sz w:val="20"/>
                <w:lang w:eastAsia="fr-FR"/>
              </w:rPr>
              <w:t xml:space="preserve">Écart de rémunération entre les genres sur la base de la rémunération </w:t>
            </w:r>
            <w:r w:rsidRPr="002B2340">
              <w:rPr>
                <w:rFonts w:ascii="Times New Roman" w:eastAsia="Times New Roman" w:hAnsi="Times New Roman" w:cs="Times New Roman"/>
                <w:color w:val="000000"/>
                <w:sz w:val="20"/>
                <w:u w:val="single"/>
                <w:lang w:eastAsia="fr-FR"/>
              </w:rPr>
              <w:t>moyenne</w:t>
            </w:r>
            <w:r w:rsidRPr="002B2340">
              <w:rPr>
                <w:rFonts w:ascii="Times New Roman" w:eastAsia="Times New Roman" w:hAnsi="Times New Roman" w:cs="Times New Roman"/>
                <w:color w:val="000000"/>
                <w:sz w:val="20"/>
                <w:lang w:eastAsia="fr-FR"/>
              </w:rPr>
              <w:t xml:space="preserve"> des membres</w:t>
            </w:r>
            <w:r w:rsidRPr="002B2340">
              <w:rPr>
                <w:rFonts w:ascii="Times New Roman" w:eastAsia="Times New Roman" w:hAnsi="Times New Roman" w:cs="Times New Roman"/>
                <w:color w:val="000000"/>
                <w:sz w:val="20"/>
                <w:vertAlign w:val="superscript"/>
                <w:lang w:eastAsia="fr-FR"/>
              </w:rPr>
              <w:t xml:space="preserve"> [5]</w:t>
            </w:r>
          </w:p>
        </w:tc>
        <w:tc>
          <w:tcPr>
            <w:tcW w:w="2644"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color w:val="000000"/>
                <w:sz w:val="20"/>
                <w:lang w:eastAsia="fr-FR"/>
              </w:rPr>
              <w:t xml:space="preserve">Écart de rémunération entre les genres sur la base de la rémunération </w:t>
            </w:r>
            <w:r w:rsidRPr="002B2340">
              <w:rPr>
                <w:rFonts w:ascii="Times New Roman" w:eastAsia="Times New Roman" w:hAnsi="Times New Roman" w:cs="Times New Roman"/>
                <w:color w:val="000000"/>
                <w:sz w:val="20"/>
                <w:u w:val="single"/>
                <w:lang w:eastAsia="fr-FR"/>
              </w:rPr>
              <w:t>médiane</w:t>
            </w:r>
            <w:r w:rsidRPr="002B2340">
              <w:rPr>
                <w:rFonts w:ascii="Times New Roman" w:eastAsia="Times New Roman" w:hAnsi="Times New Roman" w:cs="Times New Roman"/>
                <w:color w:val="000000"/>
                <w:sz w:val="20"/>
                <w:lang w:eastAsia="fr-FR"/>
              </w:rPr>
              <w:t xml:space="preserve"> des membres</w:t>
            </w:r>
            <w:r w:rsidRPr="002B2340">
              <w:rPr>
                <w:rFonts w:ascii="Times New Roman" w:eastAsia="Times New Roman" w:hAnsi="Times New Roman" w:cs="Times New Roman"/>
                <w:color w:val="000000"/>
                <w:sz w:val="20"/>
                <w:vertAlign w:val="superscript"/>
                <w:lang w:eastAsia="fr-FR"/>
              </w:rPr>
              <w:t xml:space="preserve"> [6]</w:t>
            </w:r>
          </w:p>
        </w:tc>
        <w:tc>
          <w:tcPr>
            <w:tcW w:w="28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sz w:val="20"/>
                <w:lang w:eastAsia="fr-FR"/>
              </w:rPr>
            </w:pPr>
            <w:r w:rsidRPr="002B2340">
              <w:rPr>
                <w:rFonts w:ascii="Times New Roman" w:eastAsia="Times New Roman" w:hAnsi="Times New Roman" w:cs="Times New Roman"/>
                <w:color w:val="000000"/>
                <w:sz w:val="20"/>
                <w:lang w:eastAsia="fr-FR"/>
              </w:rPr>
              <w:t xml:space="preserve">Écart de rémunération entre les genres sur la base de la rémunération </w:t>
            </w:r>
            <w:r w:rsidRPr="002B2340">
              <w:rPr>
                <w:rFonts w:ascii="Times New Roman" w:eastAsia="Times New Roman" w:hAnsi="Times New Roman" w:cs="Times New Roman"/>
                <w:color w:val="000000"/>
                <w:sz w:val="20"/>
                <w:u w:val="single"/>
                <w:lang w:eastAsia="fr-FR"/>
              </w:rPr>
              <w:t>moyenne</w:t>
            </w:r>
            <w:r w:rsidRPr="002B2340">
              <w:rPr>
                <w:rFonts w:ascii="Times New Roman" w:eastAsia="Times New Roman" w:hAnsi="Times New Roman" w:cs="Times New Roman"/>
                <w:color w:val="000000"/>
                <w:sz w:val="20"/>
                <w:lang w:eastAsia="fr-FR"/>
              </w:rPr>
              <w:t xml:space="preserve"> des membres</w:t>
            </w:r>
            <w:r w:rsidRPr="002B2340">
              <w:rPr>
                <w:rFonts w:ascii="Times New Roman" w:eastAsia="Times New Roman" w:hAnsi="Times New Roman" w:cs="Times New Roman"/>
                <w:color w:val="000000"/>
                <w:sz w:val="20"/>
                <w:vertAlign w:val="superscript"/>
                <w:lang w:eastAsia="fr-FR"/>
              </w:rPr>
              <w:t xml:space="preserve"> [7]</w:t>
            </w:r>
          </w:p>
        </w:tc>
      </w:tr>
      <w:tr w:rsidR="002B2340" w:rsidRPr="002B2340" w:rsidTr="005D26A4">
        <w:trPr>
          <w:trHeight w:val="243"/>
        </w:trPr>
        <w:tc>
          <w:tcPr>
            <w:tcW w:w="1077"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20"/>
                <w:lang w:eastAsia="fr-FR"/>
              </w:rPr>
            </w:pPr>
          </w:p>
        </w:tc>
        <w:tc>
          <w:tcPr>
            <w:tcW w:w="3150" w:type="dxa"/>
            <w:tcBorders>
              <w:top w:val="single" w:sz="4" w:space="0" w:color="auto"/>
              <w:left w:val="single" w:sz="4" w:space="0" w:color="auto"/>
              <w:bottom w:val="single" w:sz="4" w:space="0" w:color="auto"/>
              <w:right w:val="nil"/>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b/>
                <w:bCs/>
                <w:color w:val="000000"/>
                <w:sz w:val="20"/>
                <w:lang w:eastAsia="fr-FR"/>
              </w:rPr>
            </w:pPr>
            <w:r w:rsidRPr="002B2340">
              <w:rPr>
                <w:rFonts w:ascii="Times New Roman" w:eastAsia="Times New Roman" w:hAnsi="Times New Roman" w:cs="Times New Roman"/>
                <w:b/>
                <w:bCs/>
                <w:color w:val="000000"/>
                <w:sz w:val="20"/>
                <w:lang w:eastAsia="fr-FR"/>
              </w:rPr>
              <w:t>Catégorie</w:t>
            </w:r>
          </w:p>
        </w:tc>
        <w:tc>
          <w:tcPr>
            <w:tcW w:w="2591"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2801"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2644"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282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center"/>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r>
      <w:tr w:rsidR="002B2340" w:rsidRPr="002B2340" w:rsidTr="005D26A4">
        <w:trPr>
          <w:trHeight w:val="488"/>
        </w:trPr>
        <w:tc>
          <w:tcPr>
            <w:tcW w:w="10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0010</w:t>
            </w:r>
          </w:p>
        </w:tc>
        <w:tc>
          <w:tcPr>
            <w:tcW w:w="31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exécutifs (y compris le directeur général)</w:t>
            </w:r>
          </w:p>
        </w:tc>
        <w:tc>
          <w:tcPr>
            <w:tcW w:w="2591"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80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w:t>
            </w:r>
          </w:p>
        </w:tc>
        <w:tc>
          <w:tcPr>
            <w:tcW w:w="2644" w:type="dxa"/>
            <w:tcBorders>
              <w:top w:val="nil"/>
              <w:left w:val="nil"/>
              <w:bottom w:val="single" w:sz="4" w:space="0" w:color="auto"/>
              <w:right w:val="single" w:sz="4" w:space="0" w:color="auto"/>
            </w:tcBorders>
            <w:shd w:val="clear" w:color="auto" w:fill="D9D9D9" w:themeFill="background1" w:themeFillShade="D9"/>
            <w:vAlign w:val="center"/>
            <w:hideMark/>
          </w:tcPr>
          <w:p w:rsidR="002B2340" w:rsidRPr="002B2340" w:rsidRDefault="002B2340" w:rsidP="002B2340">
            <w:pPr>
              <w:jc w:val="center"/>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[8]</w:t>
            </w:r>
          </w:p>
        </w:tc>
        <w:tc>
          <w:tcPr>
            <w:tcW w:w="282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B050"/>
                <w:sz w:val="20"/>
                <w:lang w:eastAsia="fr-FR"/>
              </w:rPr>
            </w:pPr>
            <w:r w:rsidRPr="002B2340">
              <w:rPr>
                <w:rFonts w:ascii="Times New Roman" w:eastAsia="Times New Roman" w:hAnsi="Times New Roman" w:cs="Times New Roman"/>
                <w:color w:val="00B050"/>
                <w:sz w:val="20"/>
                <w:lang w:eastAsia="fr-FR"/>
              </w:rPr>
              <w:t> [8]</w:t>
            </w:r>
          </w:p>
        </w:tc>
      </w:tr>
      <w:tr w:rsidR="002B2340" w:rsidRPr="002B2340" w:rsidTr="005D26A4">
        <w:trPr>
          <w:trHeight w:val="488"/>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0020</w:t>
            </w:r>
          </w:p>
        </w:tc>
        <w:tc>
          <w:tcPr>
            <w:tcW w:w="31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exécutifs (excepté le directeur général)</w:t>
            </w:r>
          </w:p>
        </w:tc>
        <w:tc>
          <w:tcPr>
            <w:tcW w:w="2591"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80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44"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c>
          <w:tcPr>
            <w:tcW w:w="282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r>
      <w:tr w:rsidR="002B2340" w:rsidRPr="002B2340" w:rsidTr="005D26A4">
        <w:trPr>
          <w:trHeight w:val="732"/>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0030</w:t>
            </w:r>
          </w:p>
        </w:tc>
        <w:tc>
          <w:tcPr>
            <w:tcW w:w="31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non exécutifs (y compris le président</w:t>
            </w:r>
            <w:r w:rsidRPr="002B2340">
              <w:rPr>
                <w:rFonts w:ascii="Times New Roman" w:eastAsia="Times New Roman" w:hAnsi="Times New Roman" w:cs="Times New Roman"/>
                <w:color w:val="000000"/>
                <w:sz w:val="14"/>
                <w:szCs w:val="16"/>
                <w:lang w:eastAsia="fr-FR"/>
              </w:rPr>
              <w:t> </w:t>
            </w:r>
            <w:r w:rsidRPr="002B2340">
              <w:rPr>
                <w:rFonts w:ascii="Times New Roman" w:eastAsia="Times New Roman" w:hAnsi="Times New Roman" w:cs="Times New Roman"/>
                <w:color w:val="000000"/>
                <w:sz w:val="16"/>
                <w:szCs w:val="18"/>
                <w:lang w:eastAsia="fr-FR"/>
              </w:rPr>
              <w:t>[2]</w:t>
            </w:r>
            <w:r w:rsidRPr="002B2340">
              <w:rPr>
                <w:rFonts w:ascii="Times New Roman" w:eastAsia="Times New Roman" w:hAnsi="Times New Roman" w:cs="Times New Roman"/>
                <w:color w:val="000000"/>
                <w:sz w:val="20"/>
                <w:lang w:eastAsia="fr-FR"/>
              </w:rPr>
              <w:t>, abstraction faite des représentants du personnel)</w:t>
            </w:r>
          </w:p>
        </w:tc>
        <w:tc>
          <w:tcPr>
            <w:tcW w:w="2591"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80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44"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c>
          <w:tcPr>
            <w:tcW w:w="282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r>
      <w:tr w:rsidR="002B2340" w:rsidRPr="002B2340" w:rsidTr="005D26A4">
        <w:trPr>
          <w:trHeight w:val="732"/>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0040</w:t>
            </w:r>
          </w:p>
        </w:tc>
        <w:tc>
          <w:tcPr>
            <w:tcW w:w="31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Directeurs non exécutifs (excepté le président</w:t>
            </w:r>
            <w:r w:rsidRPr="002B2340">
              <w:rPr>
                <w:rFonts w:ascii="Times New Roman" w:eastAsia="Times New Roman" w:hAnsi="Times New Roman" w:cs="Times New Roman"/>
                <w:color w:val="000000"/>
                <w:sz w:val="16"/>
                <w:szCs w:val="18"/>
                <w:lang w:eastAsia="fr-FR"/>
              </w:rPr>
              <w:t xml:space="preserve"> [3]</w:t>
            </w:r>
            <w:r w:rsidRPr="002B2340">
              <w:rPr>
                <w:rFonts w:ascii="Times New Roman" w:eastAsia="Times New Roman" w:hAnsi="Times New Roman" w:cs="Times New Roman"/>
                <w:color w:val="000000"/>
                <w:sz w:val="20"/>
                <w:lang w:eastAsia="fr-FR"/>
              </w:rPr>
              <w:t xml:space="preserve"> et les représentants du personnel)</w:t>
            </w:r>
          </w:p>
        </w:tc>
        <w:tc>
          <w:tcPr>
            <w:tcW w:w="2591"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80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44"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c>
          <w:tcPr>
            <w:tcW w:w="282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r>
      <w:tr w:rsidR="002B2340" w:rsidRPr="002B2340" w:rsidTr="005D26A4">
        <w:trPr>
          <w:trHeight w:val="488"/>
        </w:trPr>
        <w:tc>
          <w:tcPr>
            <w:tcW w:w="1077" w:type="dxa"/>
            <w:tcBorders>
              <w:top w:val="nil"/>
              <w:left w:val="single" w:sz="4" w:space="0" w:color="auto"/>
              <w:bottom w:val="single" w:sz="4" w:space="0" w:color="auto"/>
              <w:right w:val="single" w:sz="4" w:space="0" w:color="auto"/>
            </w:tcBorders>
            <w:shd w:val="clear" w:color="000000" w:fill="D9D9D9"/>
            <w:vAlign w:val="center"/>
            <w:hideMark/>
          </w:tcPr>
          <w:p w:rsidR="002B2340" w:rsidRPr="002B2340" w:rsidRDefault="002B2340" w:rsidP="002B2340">
            <w:pPr>
              <w:jc w:val="right"/>
              <w:rPr>
                <w:rFonts w:ascii="Times New Roman" w:eastAsia="Times New Roman" w:hAnsi="Times New Roman" w:cs="Times New Roman"/>
                <w:sz w:val="20"/>
                <w:lang w:eastAsia="fr-FR"/>
              </w:rPr>
            </w:pPr>
            <w:r w:rsidRPr="002B2340">
              <w:rPr>
                <w:rFonts w:ascii="Times New Roman" w:eastAsia="Times New Roman" w:hAnsi="Times New Roman" w:cs="Times New Roman"/>
                <w:sz w:val="20"/>
                <w:lang w:eastAsia="fr-FR"/>
              </w:rPr>
              <w:t>0050</w:t>
            </w:r>
          </w:p>
        </w:tc>
        <w:tc>
          <w:tcPr>
            <w:tcW w:w="3150" w:type="dxa"/>
            <w:tcBorders>
              <w:top w:val="nil"/>
              <w:left w:val="nil"/>
              <w:bottom w:val="single" w:sz="4" w:space="0" w:color="auto"/>
              <w:right w:val="single" w:sz="4" w:space="0" w:color="auto"/>
            </w:tcBorders>
            <w:shd w:val="clear" w:color="000000" w:fill="D9D9D9"/>
            <w:vAlign w:val="center"/>
            <w:hideMark/>
          </w:tcPr>
          <w:p w:rsidR="002B2340" w:rsidRPr="002B2340" w:rsidRDefault="002B2340" w:rsidP="002B2340">
            <w:pPr>
              <w:jc w:val="left"/>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Directeurs non exécutifs (représentants du personnel uniquement) </w:t>
            </w:r>
          </w:p>
        </w:tc>
        <w:tc>
          <w:tcPr>
            <w:tcW w:w="2591" w:type="dxa"/>
            <w:tcBorders>
              <w:top w:val="nil"/>
              <w:left w:val="nil"/>
              <w:bottom w:val="single" w:sz="4" w:space="0" w:color="auto"/>
              <w:right w:val="single" w:sz="4" w:space="0" w:color="auto"/>
            </w:tcBorders>
            <w:shd w:val="clear" w:color="auto" w:fill="auto"/>
            <w:noWrap/>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801" w:type="dxa"/>
            <w:tcBorders>
              <w:top w:val="nil"/>
              <w:left w:val="nil"/>
              <w:bottom w:val="single" w:sz="4" w:space="0" w:color="auto"/>
              <w:right w:val="single" w:sz="4" w:space="0" w:color="auto"/>
            </w:tcBorders>
            <w:shd w:val="clear" w:color="auto" w:fill="auto"/>
            <w:vAlign w:val="center"/>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w:t>
            </w:r>
          </w:p>
        </w:tc>
        <w:tc>
          <w:tcPr>
            <w:tcW w:w="2644"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c>
          <w:tcPr>
            <w:tcW w:w="2820" w:type="dxa"/>
            <w:tcBorders>
              <w:top w:val="nil"/>
              <w:left w:val="nil"/>
              <w:bottom w:val="single" w:sz="4" w:space="0" w:color="auto"/>
              <w:right w:val="single" w:sz="4" w:space="0" w:color="auto"/>
            </w:tcBorders>
            <w:shd w:val="clear" w:color="auto" w:fill="D9D9D9" w:themeFill="background1" w:themeFillShade="D9"/>
            <w:hideMark/>
          </w:tcPr>
          <w:p w:rsidR="002B2340" w:rsidRPr="002B2340" w:rsidRDefault="002B2340" w:rsidP="002B2340">
            <w:pPr>
              <w:jc w:val="cente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B050"/>
                <w:sz w:val="20"/>
                <w:lang w:eastAsia="fr-FR"/>
              </w:rPr>
              <w:t> [8]</w:t>
            </w:r>
          </w:p>
        </w:tc>
      </w:tr>
      <w:tr w:rsidR="002B2340" w:rsidRPr="002B2340" w:rsidTr="005D26A4">
        <w:trPr>
          <w:trHeight w:val="243"/>
        </w:trPr>
        <w:tc>
          <w:tcPr>
            <w:tcW w:w="1077" w:type="dxa"/>
            <w:tcBorders>
              <w:top w:val="nil"/>
              <w:left w:val="nil"/>
              <w:bottom w:val="nil"/>
              <w:right w:val="nil"/>
            </w:tcBorders>
            <w:shd w:val="clear" w:color="auto" w:fill="auto"/>
            <w:noWrap/>
            <w:vAlign w:val="bottom"/>
            <w:hideMark/>
          </w:tcPr>
          <w:p w:rsidR="002B2340" w:rsidRPr="002B2340" w:rsidRDefault="002B2340" w:rsidP="002B2340">
            <w:pPr>
              <w:jc w:val="center"/>
              <w:rPr>
                <w:rFonts w:ascii="Times New Roman" w:eastAsia="Times New Roman" w:hAnsi="Times New Roman" w:cs="Times New Roman"/>
                <w:color w:val="000000"/>
                <w:sz w:val="20"/>
                <w:lang w:eastAsia="fr-FR"/>
              </w:rPr>
            </w:pPr>
          </w:p>
        </w:tc>
        <w:tc>
          <w:tcPr>
            <w:tcW w:w="315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591"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801"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644"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c>
          <w:tcPr>
            <w:tcW w:w="2820" w:type="dxa"/>
            <w:tcBorders>
              <w:top w:val="nil"/>
              <w:left w:val="nil"/>
              <w:bottom w:val="nil"/>
              <w:right w:val="nil"/>
            </w:tcBorders>
            <w:shd w:val="clear" w:color="auto" w:fill="auto"/>
            <w:noWrap/>
            <w:vAlign w:val="bottom"/>
            <w:hideMark/>
          </w:tcPr>
          <w:p w:rsidR="002B2340" w:rsidRPr="002B2340" w:rsidRDefault="002B2340" w:rsidP="002B2340">
            <w:pPr>
              <w:jc w:val="left"/>
              <w:rPr>
                <w:rFonts w:ascii="Times New Roman" w:eastAsia="Times New Roman" w:hAnsi="Times New Roman" w:cs="Times New Roman"/>
                <w:sz w:val="18"/>
                <w:szCs w:val="20"/>
                <w:lang w:eastAsia="fr-FR"/>
              </w:rPr>
            </w:pPr>
          </w:p>
        </w:tc>
      </w:tr>
      <w:tr w:rsidR="002B2340" w:rsidRPr="002B2340" w:rsidTr="005D26A4">
        <w:trPr>
          <w:trHeight w:val="243"/>
        </w:trPr>
        <w:tc>
          <w:tcPr>
            <w:tcW w:w="15083" w:type="dxa"/>
            <w:gridSpan w:val="6"/>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[1] Veuillez-vous référer aux autres orientations figurant à la section 6 et au paragraphe 40.</w:t>
            </w:r>
          </w:p>
        </w:tc>
      </w:tr>
      <w:tr w:rsidR="002B2340" w:rsidRPr="002B2340" w:rsidTr="005D26A4">
        <w:trPr>
          <w:trHeight w:val="243"/>
        </w:trPr>
        <w:tc>
          <w:tcPr>
            <w:tcW w:w="15083" w:type="dxa"/>
            <w:gridSpan w:val="6"/>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[2] Lorsque le président est membre de l’organe de direction dans sa fonction de surveillance, sans exercer de fonctions exécutives.</w:t>
            </w:r>
          </w:p>
        </w:tc>
      </w:tr>
      <w:tr w:rsidR="002B2340" w:rsidRPr="002B2340" w:rsidTr="005D26A4">
        <w:trPr>
          <w:trHeight w:val="243"/>
        </w:trPr>
        <w:tc>
          <w:tcPr>
            <w:tcW w:w="4227" w:type="dxa"/>
            <w:gridSpan w:val="2"/>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[3] Voir note de bas de page [2]</w:t>
            </w:r>
          </w:p>
        </w:tc>
        <w:tc>
          <w:tcPr>
            <w:tcW w:w="2591" w:type="dxa"/>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color w:val="000000"/>
                <w:sz w:val="20"/>
                <w:lang w:eastAsia="fr-FR"/>
              </w:rPr>
            </w:pPr>
          </w:p>
        </w:tc>
        <w:tc>
          <w:tcPr>
            <w:tcW w:w="2801" w:type="dxa"/>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sz w:val="18"/>
                <w:szCs w:val="20"/>
                <w:lang w:eastAsia="fr-FR"/>
              </w:rPr>
            </w:pPr>
          </w:p>
        </w:tc>
        <w:tc>
          <w:tcPr>
            <w:tcW w:w="2644" w:type="dxa"/>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sz w:val="18"/>
                <w:szCs w:val="20"/>
                <w:lang w:eastAsia="fr-FR"/>
              </w:rPr>
            </w:pPr>
          </w:p>
        </w:tc>
        <w:tc>
          <w:tcPr>
            <w:tcW w:w="2820" w:type="dxa"/>
            <w:tcBorders>
              <w:top w:val="nil"/>
              <w:left w:val="nil"/>
              <w:bottom w:val="nil"/>
              <w:right w:val="nil"/>
            </w:tcBorders>
            <w:shd w:val="clear" w:color="auto" w:fill="auto"/>
            <w:noWrap/>
            <w:vAlign w:val="bottom"/>
            <w:hideMark/>
          </w:tcPr>
          <w:p w:rsidR="002B2340" w:rsidRPr="002B2340" w:rsidRDefault="002B2340" w:rsidP="002B2340">
            <w:pPr>
              <w:rPr>
                <w:rFonts w:ascii="Times New Roman" w:eastAsia="Times New Roman" w:hAnsi="Times New Roman" w:cs="Times New Roman"/>
                <w:sz w:val="18"/>
                <w:szCs w:val="20"/>
                <w:lang w:eastAsia="fr-FR"/>
              </w:rPr>
            </w:pPr>
          </w:p>
        </w:tc>
      </w:tr>
      <w:tr w:rsidR="002B2340" w:rsidRPr="002B2340" w:rsidTr="005D26A4">
        <w:trPr>
          <w:trHeight w:val="243"/>
        </w:trPr>
        <w:tc>
          <w:tcPr>
            <w:tcW w:w="15083" w:type="dxa"/>
            <w:gridSpan w:val="6"/>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[4] Lorsqu’il n’est pas possible de calculer cette médiane, la catégorie ci-dessous n'incluant pas de directeurs hommes et femmes, veuillez indiquer la mention non disponible (</w:t>
            </w:r>
            <w:proofErr w:type="spellStart"/>
            <w:r w:rsidRPr="002B2340">
              <w:rPr>
                <w:rFonts w:ascii="Times New Roman" w:eastAsia="Times New Roman" w:hAnsi="Times New Roman" w:cs="Times New Roman"/>
                <w:color w:val="000000"/>
                <w:sz w:val="20"/>
                <w:lang w:eastAsia="fr-FR"/>
              </w:rPr>
              <w:t>n.d</w:t>
            </w:r>
            <w:proofErr w:type="spellEnd"/>
            <w:r w:rsidRPr="002B2340">
              <w:rPr>
                <w:rFonts w:ascii="Times New Roman" w:eastAsia="Times New Roman" w:hAnsi="Times New Roman" w:cs="Times New Roman"/>
                <w:color w:val="000000"/>
                <w:sz w:val="20"/>
                <w:lang w:eastAsia="fr-FR"/>
              </w:rPr>
              <w:t>.)</w:t>
            </w:r>
          </w:p>
        </w:tc>
      </w:tr>
      <w:tr w:rsidR="002B2340" w:rsidRPr="002B2340" w:rsidTr="005D26A4">
        <w:trPr>
          <w:trHeight w:val="243"/>
        </w:trPr>
        <w:tc>
          <w:tcPr>
            <w:tcW w:w="4227" w:type="dxa"/>
            <w:gridSpan w:val="2"/>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[5] Voir note de bas de page [4]</w:t>
            </w:r>
          </w:p>
        </w:tc>
        <w:tc>
          <w:tcPr>
            <w:tcW w:w="2591" w:type="dxa"/>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color w:val="000000"/>
                <w:sz w:val="20"/>
                <w:lang w:eastAsia="fr-FR"/>
              </w:rPr>
            </w:pPr>
          </w:p>
        </w:tc>
        <w:tc>
          <w:tcPr>
            <w:tcW w:w="2801" w:type="dxa"/>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sz w:val="18"/>
                <w:szCs w:val="20"/>
                <w:lang w:eastAsia="fr-FR"/>
              </w:rPr>
            </w:pPr>
          </w:p>
        </w:tc>
        <w:tc>
          <w:tcPr>
            <w:tcW w:w="2644" w:type="dxa"/>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sz w:val="18"/>
                <w:szCs w:val="20"/>
                <w:lang w:eastAsia="fr-FR"/>
              </w:rPr>
            </w:pPr>
          </w:p>
        </w:tc>
        <w:tc>
          <w:tcPr>
            <w:tcW w:w="2820" w:type="dxa"/>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sz w:val="18"/>
                <w:szCs w:val="20"/>
                <w:lang w:eastAsia="fr-FR"/>
              </w:rPr>
            </w:pPr>
          </w:p>
        </w:tc>
      </w:tr>
      <w:tr w:rsidR="002B2340" w:rsidRPr="002B2340" w:rsidTr="005D26A4">
        <w:trPr>
          <w:trHeight w:val="243"/>
        </w:trPr>
        <w:tc>
          <w:tcPr>
            <w:tcW w:w="15083" w:type="dxa"/>
            <w:gridSpan w:val="6"/>
            <w:tcBorders>
              <w:top w:val="nil"/>
              <w:left w:val="nil"/>
              <w:bottom w:val="nil"/>
              <w:right w:val="nil"/>
            </w:tcBorders>
            <w:shd w:val="clear" w:color="auto" w:fill="auto"/>
            <w:noWrap/>
            <w:vAlign w:val="center"/>
            <w:hideMark/>
          </w:tcPr>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[6] Lorsqu’il n’est pas possible de calculer cette médiane, la catégorie ci-dessous n'incluant pas de directeurs de genre masculin et non binaire, veuillez indiquer la mention non disponible (</w:t>
            </w:r>
            <w:proofErr w:type="spellStart"/>
            <w:r w:rsidRPr="002B2340">
              <w:rPr>
                <w:rFonts w:ascii="Times New Roman" w:eastAsia="Times New Roman" w:hAnsi="Times New Roman" w:cs="Times New Roman"/>
                <w:color w:val="000000"/>
                <w:sz w:val="20"/>
                <w:lang w:eastAsia="fr-FR"/>
              </w:rPr>
              <w:t>n.d</w:t>
            </w:r>
            <w:proofErr w:type="spellEnd"/>
            <w:r w:rsidRPr="002B2340">
              <w:rPr>
                <w:rFonts w:ascii="Times New Roman" w:eastAsia="Times New Roman" w:hAnsi="Times New Roman" w:cs="Times New Roman"/>
                <w:color w:val="000000"/>
                <w:sz w:val="20"/>
                <w:lang w:eastAsia="fr-FR"/>
              </w:rPr>
              <w:t>.).</w:t>
            </w:r>
          </w:p>
          <w:p w:rsidR="002B2340" w:rsidRPr="002B2340" w:rsidRDefault="002B2340" w:rsidP="002B2340">
            <w:pPr>
              <w:rPr>
                <w:rFonts w:ascii="Times New Roman" w:eastAsia="Times New Roman" w:hAnsi="Times New Roman" w:cs="Times New Roman"/>
                <w:color w:val="000000"/>
                <w:sz w:val="20"/>
              </w:rPr>
            </w:pPr>
            <w:r w:rsidRPr="002B2340">
              <w:rPr>
                <w:rFonts w:ascii="Times New Roman" w:eastAsia="Times New Roman" w:hAnsi="Times New Roman" w:cs="Times New Roman"/>
                <w:color w:val="000000"/>
                <w:sz w:val="20"/>
              </w:rPr>
              <w:t>[7] Voir note de bas de page [6]</w:t>
            </w:r>
          </w:p>
          <w:p w:rsidR="002B2340" w:rsidRPr="002B2340" w:rsidRDefault="002B2340" w:rsidP="002B2340">
            <w:pPr>
              <w:rPr>
                <w:rFonts w:ascii="Times New Roman" w:eastAsia="Times New Roman" w:hAnsi="Times New Roman" w:cs="Times New Roman"/>
                <w:color w:val="000000"/>
                <w:sz w:val="20"/>
                <w:lang w:eastAsia="fr-FR"/>
              </w:rPr>
            </w:pPr>
            <w:r w:rsidRPr="002B2340">
              <w:rPr>
                <w:rFonts w:ascii="Times New Roman" w:eastAsia="Times New Roman" w:hAnsi="Times New Roman" w:cs="Times New Roman"/>
                <w:color w:val="000000"/>
                <w:sz w:val="20"/>
                <w:lang w:eastAsia="fr-FR"/>
              </w:rPr>
              <w:t xml:space="preserve">[8] </w:t>
            </w:r>
            <w:r w:rsidRPr="002B2340">
              <w:rPr>
                <w:rFonts w:ascii="Times New Roman" w:eastAsia="Times New Roman" w:hAnsi="Times New Roman" w:cs="Times New Roman"/>
                <w:sz w:val="20"/>
              </w:rPr>
              <w:t>information non requise</w:t>
            </w:r>
          </w:p>
        </w:tc>
      </w:tr>
    </w:tbl>
    <w:p w:rsidR="005D26A4" w:rsidRPr="005D26A4" w:rsidRDefault="005D26A4">
      <w:pPr>
        <w:rPr>
          <w:sz w:val="20"/>
        </w:rPr>
      </w:pPr>
    </w:p>
    <w:sectPr w:rsidR="005D26A4" w:rsidRPr="005D26A4" w:rsidSect="002B234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1FDF"/>
    <w:multiLevelType w:val="multilevel"/>
    <w:tmpl w:val="F38E3B96"/>
    <w:lvl w:ilvl="0">
      <w:start w:val="2"/>
      <w:numFmt w:val="decimal"/>
      <w:lvlText w:val="%1"/>
      <w:lvlJc w:val="left"/>
      <w:pPr>
        <w:ind w:left="116" w:hanging="411"/>
      </w:pPr>
      <w:rPr>
        <w:rFonts w:hint="default"/>
        <w:lang w:val="fr-FR" w:eastAsia="en-US" w:bidi="ar-SA"/>
      </w:rPr>
    </w:lvl>
    <w:lvl w:ilvl="1">
      <w:start w:val="1"/>
      <w:numFmt w:val="decimal"/>
      <w:lvlText w:val="%1.%2."/>
      <w:lvlJc w:val="left"/>
      <w:pPr>
        <w:ind w:left="116" w:hanging="411"/>
      </w:pPr>
      <w:rPr>
        <w:rFonts w:ascii="Times New Roman" w:eastAsia="Times New Roman" w:hAnsi="Times New Roman" w:cs="Times New Roman" w:hint="default"/>
        <w:b w:val="0"/>
        <w:bCs w:val="0"/>
        <w:i w:val="0"/>
        <w:iCs w:val="0"/>
        <w:w w:val="100"/>
        <w:sz w:val="22"/>
        <w:szCs w:val="22"/>
        <w:lang w:val="fr-FR" w:eastAsia="en-US" w:bidi="ar-SA"/>
      </w:rPr>
    </w:lvl>
    <w:lvl w:ilvl="2">
      <w:numFmt w:val="bullet"/>
      <w:lvlText w:val="•"/>
      <w:lvlJc w:val="left"/>
      <w:pPr>
        <w:ind w:left="1957" w:hanging="411"/>
      </w:pPr>
      <w:rPr>
        <w:rFonts w:hint="default"/>
        <w:lang w:val="fr-FR" w:eastAsia="en-US" w:bidi="ar-SA"/>
      </w:rPr>
    </w:lvl>
    <w:lvl w:ilvl="3">
      <w:numFmt w:val="bullet"/>
      <w:lvlText w:val="•"/>
      <w:lvlJc w:val="left"/>
      <w:pPr>
        <w:ind w:left="2875" w:hanging="411"/>
      </w:pPr>
      <w:rPr>
        <w:rFonts w:hint="default"/>
        <w:lang w:val="fr-FR" w:eastAsia="en-US" w:bidi="ar-SA"/>
      </w:rPr>
    </w:lvl>
    <w:lvl w:ilvl="4">
      <w:numFmt w:val="bullet"/>
      <w:lvlText w:val="•"/>
      <w:lvlJc w:val="left"/>
      <w:pPr>
        <w:ind w:left="3794" w:hanging="411"/>
      </w:pPr>
      <w:rPr>
        <w:rFonts w:hint="default"/>
        <w:lang w:val="fr-FR" w:eastAsia="en-US" w:bidi="ar-SA"/>
      </w:rPr>
    </w:lvl>
    <w:lvl w:ilvl="5">
      <w:numFmt w:val="bullet"/>
      <w:lvlText w:val="•"/>
      <w:lvlJc w:val="left"/>
      <w:pPr>
        <w:ind w:left="4713" w:hanging="411"/>
      </w:pPr>
      <w:rPr>
        <w:rFonts w:hint="default"/>
        <w:lang w:val="fr-FR" w:eastAsia="en-US" w:bidi="ar-SA"/>
      </w:rPr>
    </w:lvl>
    <w:lvl w:ilvl="6">
      <w:numFmt w:val="bullet"/>
      <w:lvlText w:val="•"/>
      <w:lvlJc w:val="left"/>
      <w:pPr>
        <w:ind w:left="5631" w:hanging="411"/>
      </w:pPr>
      <w:rPr>
        <w:rFonts w:hint="default"/>
        <w:lang w:val="fr-FR" w:eastAsia="en-US" w:bidi="ar-SA"/>
      </w:rPr>
    </w:lvl>
    <w:lvl w:ilvl="7">
      <w:numFmt w:val="bullet"/>
      <w:lvlText w:val="•"/>
      <w:lvlJc w:val="left"/>
      <w:pPr>
        <w:ind w:left="6550" w:hanging="411"/>
      </w:pPr>
      <w:rPr>
        <w:rFonts w:hint="default"/>
        <w:lang w:val="fr-FR" w:eastAsia="en-US" w:bidi="ar-SA"/>
      </w:rPr>
    </w:lvl>
    <w:lvl w:ilvl="8">
      <w:numFmt w:val="bullet"/>
      <w:lvlText w:val="•"/>
      <w:lvlJc w:val="left"/>
      <w:pPr>
        <w:ind w:left="7469" w:hanging="411"/>
      </w:pPr>
      <w:rPr>
        <w:rFonts w:hint="default"/>
        <w:lang w:val="fr-FR" w:eastAsia="en-US" w:bidi="ar-SA"/>
      </w:rPr>
    </w:lvl>
  </w:abstractNum>
  <w:abstractNum w:abstractNumId="1" w15:restartNumberingAfterBreak="0">
    <w:nsid w:val="5D25122D"/>
    <w:multiLevelType w:val="multilevel"/>
    <w:tmpl w:val="4DB0F122"/>
    <w:lvl w:ilvl="0">
      <w:start w:val="3"/>
      <w:numFmt w:val="decimal"/>
      <w:lvlText w:val="%1"/>
      <w:lvlJc w:val="left"/>
      <w:pPr>
        <w:ind w:left="116" w:hanging="408"/>
      </w:pPr>
      <w:rPr>
        <w:rFonts w:hint="default"/>
        <w:lang w:val="fr-FR" w:eastAsia="en-US" w:bidi="ar-SA"/>
      </w:rPr>
    </w:lvl>
    <w:lvl w:ilvl="1">
      <w:start w:val="1"/>
      <w:numFmt w:val="decimal"/>
      <w:lvlText w:val="%1.%2."/>
      <w:lvlJc w:val="left"/>
      <w:pPr>
        <w:ind w:left="116" w:hanging="408"/>
      </w:pPr>
      <w:rPr>
        <w:rFonts w:ascii="Times New Roman" w:eastAsia="Times New Roman" w:hAnsi="Times New Roman" w:cs="Times New Roman" w:hint="default"/>
        <w:b w:val="0"/>
        <w:bCs w:val="0"/>
        <w:i w:val="0"/>
        <w:iCs w:val="0"/>
        <w:w w:val="100"/>
        <w:sz w:val="22"/>
        <w:szCs w:val="22"/>
        <w:lang w:val="fr-FR" w:eastAsia="en-US" w:bidi="ar-SA"/>
      </w:rPr>
    </w:lvl>
    <w:lvl w:ilvl="2">
      <w:numFmt w:val="bullet"/>
      <w:lvlText w:val="•"/>
      <w:lvlJc w:val="left"/>
      <w:pPr>
        <w:ind w:left="1957" w:hanging="408"/>
      </w:pPr>
      <w:rPr>
        <w:rFonts w:hint="default"/>
        <w:lang w:val="fr-FR" w:eastAsia="en-US" w:bidi="ar-SA"/>
      </w:rPr>
    </w:lvl>
    <w:lvl w:ilvl="3">
      <w:numFmt w:val="bullet"/>
      <w:lvlText w:val="•"/>
      <w:lvlJc w:val="left"/>
      <w:pPr>
        <w:ind w:left="2875" w:hanging="408"/>
      </w:pPr>
      <w:rPr>
        <w:rFonts w:hint="default"/>
        <w:lang w:val="fr-FR" w:eastAsia="en-US" w:bidi="ar-SA"/>
      </w:rPr>
    </w:lvl>
    <w:lvl w:ilvl="4">
      <w:numFmt w:val="bullet"/>
      <w:lvlText w:val="•"/>
      <w:lvlJc w:val="left"/>
      <w:pPr>
        <w:ind w:left="3794" w:hanging="408"/>
      </w:pPr>
      <w:rPr>
        <w:rFonts w:hint="default"/>
        <w:lang w:val="fr-FR" w:eastAsia="en-US" w:bidi="ar-SA"/>
      </w:rPr>
    </w:lvl>
    <w:lvl w:ilvl="5">
      <w:numFmt w:val="bullet"/>
      <w:lvlText w:val="•"/>
      <w:lvlJc w:val="left"/>
      <w:pPr>
        <w:ind w:left="4713" w:hanging="408"/>
      </w:pPr>
      <w:rPr>
        <w:rFonts w:hint="default"/>
        <w:lang w:val="fr-FR" w:eastAsia="en-US" w:bidi="ar-SA"/>
      </w:rPr>
    </w:lvl>
    <w:lvl w:ilvl="6">
      <w:numFmt w:val="bullet"/>
      <w:lvlText w:val="•"/>
      <w:lvlJc w:val="left"/>
      <w:pPr>
        <w:ind w:left="5631" w:hanging="408"/>
      </w:pPr>
      <w:rPr>
        <w:rFonts w:hint="default"/>
        <w:lang w:val="fr-FR" w:eastAsia="en-US" w:bidi="ar-SA"/>
      </w:rPr>
    </w:lvl>
    <w:lvl w:ilvl="7">
      <w:numFmt w:val="bullet"/>
      <w:lvlText w:val="•"/>
      <w:lvlJc w:val="left"/>
      <w:pPr>
        <w:ind w:left="6550" w:hanging="408"/>
      </w:pPr>
      <w:rPr>
        <w:rFonts w:hint="default"/>
        <w:lang w:val="fr-FR" w:eastAsia="en-US" w:bidi="ar-SA"/>
      </w:rPr>
    </w:lvl>
    <w:lvl w:ilvl="8">
      <w:numFmt w:val="bullet"/>
      <w:lvlText w:val="•"/>
      <w:lvlJc w:val="left"/>
      <w:pPr>
        <w:ind w:left="7469" w:hanging="408"/>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40"/>
    <w:rsid w:val="000B19CE"/>
    <w:rsid w:val="00190E32"/>
    <w:rsid w:val="002B2340"/>
    <w:rsid w:val="005D26A4"/>
    <w:rsid w:val="00682F54"/>
    <w:rsid w:val="0073577A"/>
    <w:rsid w:val="00912C26"/>
    <w:rsid w:val="00B87DC7"/>
    <w:rsid w:val="00CC1FD8"/>
    <w:rsid w:val="00E04B41"/>
    <w:rsid w:val="00F82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8A12"/>
  <w15:chartTrackingRefBased/>
  <w15:docId w15:val="{E57D5B61-D752-40D7-AF4A-A5B5AB8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2B2340"/>
    <w:pPr>
      <w:widowControl w:val="0"/>
      <w:autoSpaceDE w:val="0"/>
      <w:autoSpaceDN w:val="0"/>
      <w:ind w:left="116"/>
      <w:jc w:val="left"/>
      <w:outlineLvl w:val="0"/>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B2340"/>
    <w:rPr>
      <w:rFonts w:ascii="Times New Roman" w:eastAsia="Times New Roman" w:hAnsi="Times New Roman" w:cs="Times New Roman"/>
      <w:b/>
      <w:bCs/>
    </w:rPr>
  </w:style>
  <w:style w:type="numbering" w:customStyle="1" w:styleId="Aucuneliste1">
    <w:name w:val="Aucune liste1"/>
    <w:next w:val="Aucuneliste"/>
    <w:uiPriority w:val="99"/>
    <w:semiHidden/>
    <w:unhideWhenUsed/>
    <w:rsid w:val="002B2340"/>
  </w:style>
  <w:style w:type="table" w:customStyle="1" w:styleId="TableNormal">
    <w:name w:val="Table Normal"/>
    <w:uiPriority w:val="2"/>
    <w:semiHidden/>
    <w:unhideWhenUsed/>
    <w:qFormat/>
    <w:rsid w:val="002B2340"/>
    <w:pPr>
      <w:widowControl w:val="0"/>
      <w:autoSpaceDE w:val="0"/>
      <w:autoSpaceDN w:val="0"/>
      <w:jc w:val="left"/>
    </w:pPr>
    <w:rPr>
      <w:rFonts w:asciiTheme="minorHAnsi" w:hAnsiTheme="minorHAnsi" w:cstheme="minorBidi"/>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B2340"/>
    <w:pPr>
      <w:widowControl w:val="0"/>
      <w:autoSpaceDE w:val="0"/>
      <w:autoSpaceDN w:val="0"/>
      <w:ind w:left="116"/>
      <w:jc w:val="left"/>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2B2340"/>
    <w:rPr>
      <w:rFonts w:ascii="Times New Roman" w:eastAsia="Times New Roman" w:hAnsi="Times New Roman" w:cs="Times New Roman"/>
    </w:rPr>
  </w:style>
  <w:style w:type="paragraph" w:styleId="Paragraphedeliste">
    <w:name w:val="List Paragraph"/>
    <w:basedOn w:val="Normal"/>
    <w:uiPriority w:val="1"/>
    <w:qFormat/>
    <w:rsid w:val="002B2340"/>
    <w:pPr>
      <w:widowControl w:val="0"/>
      <w:autoSpaceDE w:val="0"/>
      <w:autoSpaceDN w:val="0"/>
      <w:ind w:left="116"/>
    </w:pPr>
    <w:rPr>
      <w:rFonts w:ascii="Times New Roman" w:eastAsia="Times New Roman" w:hAnsi="Times New Roman" w:cs="Times New Roman"/>
    </w:rPr>
  </w:style>
  <w:style w:type="paragraph" w:customStyle="1" w:styleId="TableParagraph">
    <w:name w:val="Table Paragraph"/>
    <w:basedOn w:val="Normal"/>
    <w:uiPriority w:val="1"/>
    <w:qFormat/>
    <w:rsid w:val="002B2340"/>
    <w:pPr>
      <w:widowControl w:val="0"/>
      <w:autoSpaceDE w:val="0"/>
      <w:autoSpaceDN w:val="0"/>
      <w:jc w:val="left"/>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2B2340"/>
    <w:rPr>
      <w:sz w:val="16"/>
      <w:szCs w:val="16"/>
    </w:rPr>
  </w:style>
  <w:style w:type="paragraph" w:styleId="Commentaire">
    <w:name w:val="annotation text"/>
    <w:basedOn w:val="Normal"/>
    <w:link w:val="CommentaireCar"/>
    <w:uiPriority w:val="99"/>
    <w:unhideWhenUsed/>
    <w:rsid w:val="002B2340"/>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2B2340"/>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2B2340"/>
    <w:rPr>
      <w:b/>
      <w:bCs/>
    </w:rPr>
  </w:style>
  <w:style w:type="character" w:customStyle="1" w:styleId="ObjetducommentaireCar">
    <w:name w:val="Objet du commentaire Car"/>
    <w:basedOn w:val="CommentaireCar"/>
    <w:link w:val="Objetducommentaire"/>
    <w:uiPriority w:val="99"/>
    <w:semiHidden/>
    <w:rsid w:val="002B2340"/>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2B2340"/>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2B2340"/>
    <w:rPr>
      <w:rFonts w:ascii="Segoe UI" w:eastAsia="Times New Roman" w:hAnsi="Segoe UI" w:cs="Segoe UI"/>
      <w:sz w:val="18"/>
      <w:szCs w:val="18"/>
    </w:rPr>
  </w:style>
  <w:style w:type="paragraph" w:styleId="En-tte">
    <w:name w:val="header"/>
    <w:basedOn w:val="Normal"/>
    <w:link w:val="En-tteCar"/>
    <w:uiPriority w:val="99"/>
    <w:unhideWhenUsed/>
    <w:rsid w:val="002B2340"/>
    <w:pPr>
      <w:widowControl w:val="0"/>
      <w:tabs>
        <w:tab w:val="center" w:pos="4536"/>
        <w:tab w:val="right" w:pos="9072"/>
      </w:tabs>
      <w:autoSpaceDE w:val="0"/>
      <w:autoSpaceDN w:val="0"/>
      <w:jc w:val="left"/>
    </w:pPr>
    <w:rPr>
      <w:rFonts w:ascii="Times New Roman" w:eastAsia="Times New Roman" w:hAnsi="Times New Roman" w:cs="Times New Roman"/>
    </w:rPr>
  </w:style>
  <w:style w:type="character" w:customStyle="1" w:styleId="En-tteCar">
    <w:name w:val="En-tête Car"/>
    <w:basedOn w:val="Policepardfaut"/>
    <w:link w:val="En-tte"/>
    <w:uiPriority w:val="99"/>
    <w:rsid w:val="002B2340"/>
    <w:rPr>
      <w:rFonts w:ascii="Times New Roman" w:eastAsia="Times New Roman" w:hAnsi="Times New Roman" w:cs="Times New Roman"/>
    </w:rPr>
  </w:style>
  <w:style w:type="paragraph" w:styleId="Pieddepage">
    <w:name w:val="footer"/>
    <w:basedOn w:val="Normal"/>
    <w:link w:val="PieddepageCar"/>
    <w:uiPriority w:val="99"/>
    <w:unhideWhenUsed/>
    <w:rsid w:val="002B2340"/>
    <w:pPr>
      <w:widowControl w:val="0"/>
      <w:tabs>
        <w:tab w:val="center" w:pos="4536"/>
        <w:tab w:val="right" w:pos="9072"/>
      </w:tabs>
      <w:autoSpaceDE w:val="0"/>
      <w:autoSpaceDN w:val="0"/>
      <w:jc w:val="left"/>
    </w:pPr>
    <w:rPr>
      <w:rFonts w:ascii="Times New Roman" w:eastAsia="Times New Roman" w:hAnsi="Times New Roman" w:cs="Times New Roman"/>
    </w:rPr>
  </w:style>
  <w:style w:type="character" w:customStyle="1" w:styleId="PieddepageCar">
    <w:name w:val="Pied de page Car"/>
    <w:basedOn w:val="Policepardfaut"/>
    <w:link w:val="Pieddepage"/>
    <w:uiPriority w:val="99"/>
    <w:rsid w:val="002B2340"/>
    <w:rPr>
      <w:rFonts w:ascii="Times New Roman" w:eastAsia="Times New Roman" w:hAnsi="Times New Roman" w:cs="Times New Roman"/>
    </w:rPr>
  </w:style>
  <w:style w:type="table" w:customStyle="1" w:styleId="TableNormal1">
    <w:name w:val="Table Normal1"/>
    <w:uiPriority w:val="2"/>
    <w:semiHidden/>
    <w:unhideWhenUsed/>
    <w:qFormat/>
    <w:rsid w:val="002B2340"/>
    <w:pPr>
      <w:widowControl w:val="0"/>
      <w:autoSpaceDE w:val="0"/>
      <w:autoSpaceDN w:val="0"/>
      <w:jc w:val="left"/>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B2340"/>
    <w:pPr>
      <w:widowControl w:val="0"/>
      <w:autoSpaceDE w:val="0"/>
      <w:autoSpaceDN w:val="0"/>
      <w:jc w:val="left"/>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2340"/>
    <w:pPr>
      <w:widowControl w:val="0"/>
      <w:autoSpaceDE w:val="0"/>
      <w:autoSpaceDN w:val="0"/>
      <w:jc w:val="left"/>
    </w:pPr>
    <w:rPr>
      <w:rFonts w:asciiTheme="minorHAnsi" w:hAnsiTheme="minorHAnsi" w:cstheme="minorBid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B2340"/>
    <w:pPr>
      <w:widowControl w:val="0"/>
      <w:autoSpaceDE w:val="0"/>
      <w:autoSpaceDN w:val="0"/>
      <w:jc w:val="left"/>
    </w:pPr>
    <w:rPr>
      <w:rFonts w:asciiTheme="minorHAnsi" w:hAnsiTheme="minorHAnsi" w:cstheme="minorBidi"/>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B2340"/>
    <w:pPr>
      <w:widowControl w:val="0"/>
      <w:autoSpaceDE w:val="0"/>
      <w:autoSpaceDN w:val="0"/>
      <w:jc w:val="left"/>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2B2340"/>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2B2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3DD3-D701-4DEA-8668-8C9F7BF2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2468</Words>
  <Characters>13578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PRATA Aurélien (SGACPR DAJ)</dc:creator>
  <cp:keywords/>
  <dc:description/>
  <cp:lastModifiedBy>PRATA Aurélien (SGACPR DAJ)</cp:lastModifiedBy>
  <cp:revision>2</cp:revision>
  <dcterms:created xsi:type="dcterms:W3CDTF">2024-10-25T12:09:00Z</dcterms:created>
  <dcterms:modified xsi:type="dcterms:W3CDTF">2024-10-25T12:21:00Z</dcterms:modified>
</cp:coreProperties>
</file>