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F5B" w:rsidRDefault="00832F5B" w:rsidP="00832F5B">
      <w:pPr>
        <w:spacing w:after="120"/>
        <w:jc w:val="center"/>
        <w:rPr>
          <w:rFonts w:cs="Times New Roman"/>
          <w:b/>
          <w:sz w:val="28"/>
          <w:szCs w:val="28"/>
        </w:rPr>
      </w:pPr>
      <w:r>
        <w:rPr>
          <w:rFonts w:cs="Times New Roman"/>
          <w:b/>
          <w:sz w:val="28"/>
          <w:szCs w:val="28"/>
        </w:rPr>
        <w:t>Rapport annuel prévu à l’article 4 de l’instruction n°</w:t>
      </w:r>
      <w:r w:rsidR="006B244B">
        <w:rPr>
          <w:rFonts w:cs="Times New Roman"/>
          <w:b/>
          <w:sz w:val="28"/>
          <w:szCs w:val="28"/>
        </w:rPr>
        <w:t> </w:t>
      </w:r>
      <w:r>
        <w:rPr>
          <w:rFonts w:cs="Times New Roman"/>
          <w:b/>
          <w:sz w:val="28"/>
          <w:szCs w:val="28"/>
        </w:rPr>
        <w:t xml:space="preserve">2016 </w:t>
      </w:r>
      <w:r w:rsidR="006B244B">
        <w:rPr>
          <w:rFonts w:cs="Times New Roman"/>
          <w:b/>
          <w:sz w:val="28"/>
          <w:szCs w:val="28"/>
        </w:rPr>
        <w:t>I</w:t>
      </w:r>
      <w:r>
        <w:rPr>
          <w:rFonts w:cs="Times New Roman"/>
          <w:b/>
          <w:sz w:val="28"/>
          <w:szCs w:val="28"/>
        </w:rPr>
        <w:t>-</w:t>
      </w:r>
      <w:r w:rsidR="006B244B">
        <w:rPr>
          <w:rFonts w:cs="Times New Roman"/>
          <w:b/>
          <w:sz w:val="28"/>
          <w:szCs w:val="28"/>
        </w:rPr>
        <w:t>1</w:t>
      </w:r>
      <w:r w:rsidR="00597F87">
        <w:rPr>
          <w:rFonts w:cs="Times New Roman"/>
          <w:b/>
          <w:sz w:val="28"/>
          <w:szCs w:val="28"/>
        </w:rPr>
        <w:t>3</w:t>
      </w:r>
      <w:r w:rsidR="006B244B">
        <w:rPr>
          <w:rFonts w:cs="Times New Roman"/>
          <w:b/>
          <w:sz w:val="28"/>
          <w:szCs w:val="28"/>
        </w:rPr>
        <w:t xml:space="preserve"> modifiant l’instruction n° </w:t>
      </w:r>
      <w:r>
        <w:rPr>
          <w:rFonts w:cs="Times New Roman"/>
          <w:b/>
          <w:sz w:val="28"/>
          <w:szCs w:val="28"/>
        </w:rPr>
        <w:t>2013-I-08</w:t>
      </w:r>
    </w:p>
    <w:p w:rsidR="00795CC6" w:rsidRPr="00E25A61" w:rsidRDefault="00795CC6" w:rsidP="00832F5B">
      <w:pPr>
        <w:spacing w:after="120"/>
        <w:jc w:val="center"/>
        <w:rPr>
          <w:rFonts w:cs="Times New Roman"/>
          <w:b/>
          <w:sz w:val="28"/>
          <w:szCs w:val="28"/>
        </w:rPr>
      </w:pPr>
    </w:p>
    <w:p w:rsidR="00832F5B" w:rsidRPr="008E14BF" w:rsidRDefault="00832F5B" w:rsidP="001970A4">
      <w:pPr>
        <w:pStyle w:val="Paragraphedeliste"/>
        <w:numPr>
          <w:ilvl w:val="0"/>
          <w:numId w:val="16"/>
        </w:numPr>
        <w:spacing w:after="200" w:line="276" w:lineRule="auto"/>
        <w:ind w:left="1276" w:hanging="142"/>
        <w:rPr>
          <w:rFonts w:cs="Times New Roman"/>
          <w:b/>
        </w:rPr>
      </w:pPr>
      <w:r w:rsidRPr="008E14BF">
        <w:rPr>
          <w:rFonts w:cs="Times New Roman"/>
          <w:b/>
        </w:rPr>
        <w:t>Données relatives à l’établissement et son activité</w:t>
      </w:r>
    </w:p>
    <w:p w:rsidR="00832F5B" w:rsidRPr="008E14BF" w:rsidRDefault="00832F5B" w:rsidP="00832F5B">
      <w:pPr>
        <w:rPr>
          <w:rFonts w:cs="Times New Roman"/>
        </w:rPr>
      </w:pPr>
    </w:p>
    <w:p w:rsidR="00832F5B" w:rsidRDefault="00832F5B" w:rsidP="00832F5B">
      <w:pPr>
        <w:rPr>
          <w:rFonts w:cs="Times New Roman"/>
          <w:u w:val="single"/>
        </w:rPr>
      </w:pPr>
      <w:r w:rsidRPr="00A94CEB">
        <w:rPr>
          <w:rFonts w:cs="Times New Roman"/>
          <w:u w:val="single"/>
        </w:rPr>
        <w:t xml:space="preserve">Informations statistiques </w:t>
      </w:r>
      <w:r>
        <w:rPr>
          <w:rFonts w:cs="Times New Roman"/>
          <w:u w:val="single"/>
        </w:rPr>
        <w:t xml:space="preserve">à remplir </w:t>
      </w:r>
      <w:r w:rsidRPr="00A94CEB">
        <w:rPr>
          <w:rFonts w:cs="Times New Roman"/>
          <w:u w:val="single"/>
        </w:rPr>
        <w:t>sur les opérations effectuées au cours de l’exercice clos</w:t>
      </w:r>
      <w:r>
        <w:rPr>
          <w:rFonts w:cs="Times New Roman"/>
          <w:u w:val="single"/>
        </w:rPr>
        <w:t>, selon l’activité exercée par l’établissement</w:t>
      </w:r>
    </w:p>
    <w:p w:rsidR="00832F5B" w:rsidRDefault="00832F5B" w:rsidP="00832F5B">
      <w:pPr>
        <w:rPr>
          <w:rFonts w:cs="Times New Roman"/>
          <w:u w:val="single"/>
        </w:rPr>
      </w:pPr>
    </w:p>
    <w:p w:rsidR="00832F5B" w:rsidRDefault="00832F5B" w:rsidP="00832F5B">
      <w:pPr>
        <w:jc w:val="center"/>
        <w:rPr>
          <w:rFonts w:cs="Times New Roman"/>
          <w:b/>
        </w:rPr>
      </w:pPr>
      <w:r w:rsidRPr="001E06E0">
        <w:rPr>
          <w:rFonts w:cs="Times New Roman"/>
          <w:b/>
        </w:rPr>
        <w:t xml:space="preserve">TABLEAU STATISTIQUE – ETABLISSEMENTS DE PAIEMENT </w:t>
      </w:r>
      <w:r w:rsidR="00EB7E40">
        <w:rPr>
          <w:rFonts w:cs="Times New Roman"/>
          <w:b/>
        </w:rPr>
        <w:t xml:space="preserve">OU DE MONNAIE ELECTRONIQUE </w:t>
      </w:r>
      <w:r>
        <w:rPr>
          <w:rFonts w:cs="Times New Roman"/>
          <w:b/>
        </w:rPr>
        <w:t>exerçant des services de paiement, à l’exclusion des activités de transmission de fonds</w:t>
      </w:r>
    </w:p>
    <w:p w:rsidR="00C42366" w:rsidRDefault="00C42366" w:rsidP="00832F5B">
      <w:pPr>
        <w:rPr>
          <w:rFonts w:cs="Times New Roman"/>
          <w:b/>
        </w:rPr>
      </w:pPr>
    </w:p>
    <w:p w:rsidR="00832F5B" w:rsidRDefault="00832F5B" w:rsidP="00832F5B">
      <w:pPr>
        <w:rPr>
          <w:rFonts w:cs="Times New Roman"/>
          <w:b/>
        </w:rPr>
      </w:pPr>
      <w:r w:rsidRPr="00C73AB0">
        <w:rPr>
          <w:rFonts w:cs="Times New Roman"/>
          <w:b/>
        </w:rPr>
        <w:t>Détail des services de paiement fournis par agent</w:t>
      </w:r>
    </w:p>
    <w:tbl>
      <w:tblPr>
        <w:tblStyle w:val="Grilledutableau"/>
        <w:tblW w:w="14992" w:type="dxa"/>
        <w:tblLayout w:type="fixed"/>
        <w:tblLook w:val="04A0" w:firstRow="1" w:lastRow="0" w:firstColumn="1" w:lastColumn="0" w:noHBand="0" w:noVBand="1"/>
      </w:tblPr>
      <w:tblGrid>
        <w:gridCol w:w="1613"/>
        <w:gridCol w:w="2276"/>
        <w:gridCol w:w="1944"/>
        <w:gridCol w:w="1944"/>
        <w:gridCol w:w="1943"/>
        <w:gridCol w:w="1944"/>
        <w:gridCol w:w="3328"/>
      </w:tblGrid>
      <w:tr w:rsidR="00832F5B" w:rsidRPr="00C73AB0" w:rsidTr="00832F5B">
        <w:tc>
          <w:tcPr>
            <w:tcW w:w="1613" w:type="dxa"/>
            <w:vAlign w:val="center"/>
          </w:tcPr>
          <w:p w:rsidR="00832F5B" w:rsidRPr="00C73AB0" w:rsidRDefault="00832F5B" w:rsidP="00832F5B">
            <w:pPr>
              <w:jc w:val="center"/>
            </w:pPr>
            <w:r w:rsidRPr="00C73AB0">
              <w:t>Nom agent</w:t>
            </w:r>
          </w:p>
        </w:tc>
        <w:tc>
          <w:tcPr>
            <w:tcW w:w="2276" w:type="dxa"/>
            <w:shd w:val="clear" w:color="auto" w:fill="A6A6A6" w:themeFill="background1" w:themeFillShade="A6"/>
          </w:tcPr>
          <w:p w:rsidR="00832F5B" w:rsidRPr="00C73AB0" w:rsidRDefault="00832F5B" w:rsidP="00832F5B">
            <w:pPr>
              <w:jc w:val="center"/>
            </w:pPr>
          </w:p>
        </w:tc>
        <w:tc>
          <w:tcPr>
            <w:tcW w:w="1944" w:type="dxa"/>
            <w:vAlign w:val="center"/>
          </w:tcPr>
          <w:p w:rsidR="00832F5B" w:rsidRPr="00C73AB0" w:rsidRDefault="00832F5B" w:rsidP="00832F5B">
            <w:pPr>
              <w:jc w:val="center"/>
            </w:pPr>
            <w:r w:rsidRPr="00C73AB0">
              <w:t>Nombre clients</w:t>
            </w:r>
          </w:p>
        </w:tc>
        <w:tc>
          <w:tcPr>
            <w:tcW w:w="1944" w:type="dxa"/>
            <w:shd w:val="clear" w:color="auto" w:fill="auto"/>
          </w:tcPr>
          <w:p w:rsidR="00832F5B" w:rsidRPr="00C73AB0" w:rsidRDefault="00832F5B" w:rsidP="00832F5B">
            <w:pPr>
              <w:jc w:val="center"/>
            </w:pPr>
            <w:r w:rsidRPr="00C73AB0">
              <w:t>dont nombre de clients occasionnels</w:t>
            </w:r>
          </w:p>
        </w:tc>
        <w:tc>
          <w:tcPr>
            <w:tcW w:w="1943" w:type="dxa"/>
            <w:shd w:val="clear" w:color="auto" w:fill="auto"/>
          </w:tcPr>
          <w:p w:rsidR="00832F5B" w:rsidRPr="00C73AB0" w:rsidRDefault="00832F5B" w:rsidP="00832F5B">
            <w:pPr>
              <w:jc w:val="center"/>
            </w:pPr>
            <w:r w:rsidRPr="00C73AB0">
              <w:t>dont nombre de clients en relation d’affaires</w:t>
            </w:r>
          </w:p>
        </w:tc>
        <w:tc>
          <w:tcPr>
            <w:tcW w:w="1944" w:type="dxa"/>
            <w:vAlign w:val="center"/>
          </w:tcPr>
          <w:p w:rsidR="00832F5B" w:rsidRPr="00C73AB0" w:rsidRDefault="00832F5B" w:rsidP="00832F5B">
            <w:pPr>
              <w:jc w:val="center"/>
            </w:pPr>
            <w:r w:rsidRPr="00C73AB0">
              <w:t>Nombre d’opérations</w:t>
            </w:r>
          </w:p>
        </w:tc>
        <w:tc>
          <w:tcPr>
            <w:tcW w:w="3328" w:type="dxa"/>
            <w:vAlign w:val="center"/>
          </w:tcPr>
          <w:p w:rsidR="00832F5B" w:rsidRPr="00C73AB0" w:rsidRDefault="00832F5B" w:rsidP="00832F5B">
            <w:pPr>
              <w:jc w:val="center"/>
            </w:pPr>
            <w:r w:rsidRPr="00C73AB0">
              <w:t>Montant total opérations (euros)</w:t>
            </w:r>
          </w:p>
        </w:tc>
      </w:tr>
      <w:tr w:rsidR="00832F5B" w:rsidRPr="00C73AB0" w:rsidTr="00832F5B">
        <w:trPr>
          <w:trHeight w:val="136"/>
        </w:trPr>
        <w:tc>
          <w:tcPr>
            <w:tcW w:w="1613" w:type="dxa"/>
            <w:vMerge w:val="restart"/>
            <w:vAlign w:val="center"/>
          </w:tcPr>
          <w:p w:rsidR="00832F5B" w:rsidRPr="00C73AB0" w:rsidRDefault="00832F5B" w:rsidP="00832F5B">
            <w:pPr>
              <w:jc w:val="center"/>
            </w:pPr>
          </w:p>
        </w:tc>
        <w:tc>
          <w:tcPr>
            <w:tcW w:w="2276" w:type="dxa"/>
            <w:vAlign w:val="center"/>
          </w:tcPr>
          <w:p w:rsidR="00832F5B" w:rsidRPr="00C73AB0" w:rsidRDefault="00832F5B" w:rsidP="00832F5B">
            <w:r w:rsidRPr="00C73AB0">
              <w:t>SP de type 1</w:t>
            </w:r>
          </w:p>
        </w:tc>
        <w:tc>
          <w:tcPr>
            <w:tcW w:w="1944" w:type="dxa"/>
            <w:vAlign w:val="center"/>
          </w:tcPr>
          <w:p w:rsidR="00832F5B" w:rsidRPr="00C73AB0" w:rsidRDefault="00832F5B" w:rsidP="00832F5B"/>
        </w:tc>
        <w:tc>
          <w:tcPr>
            <w:tcW w:w="1944" w:type="dxa"/>
          </w:tcPr>
          <w:p w:rsidR="00832F5B" w:rsidRPr="00C73AB0" w:rsidRDefault="00832F5B" w:rsidP="00832F5B"/>
        </w:tc>
        <w:tc>
          <w:tcPr>
            <w:tcW w:w="1943" w:type="dxa"/>
          </w:tcPr>
          <w:p w:rsidR="00832F5B" w:rsidRPr="00C73AB0" w:rsidRDefault="00832F5B" w:rsidP="00832F5B"/>
        </w:tc>
        <w:tc>
          <w:tcPr>
            <w:tcW w:w="1944" w:type="dxa"/>
            <w:vAlign w:val="center"/>
          </w:tcPr>
          <w:p w:rsidR="00832F5B" w:rsidRPr="00C73AB0" w:rsidRDefault="00832F5B" w:rsidP="00832F5B"/>
        </w:tc>
        <w:tc>
          <w:tcPr>
            <w:tcW w:w="3328" w:type="dxa"/>
            <w:vAlign w:val="center"/>
          </w:tcPr>
          <w:p w:rsidR="00832F5B" w:rsidRPr="00C73AB0" w:rsidRDefault="00832F5B" w:rsidP="00832F5B"/>
        </w:tc>
      </w:tr>
      <w:tr w:rsidR="00832F5B" w:rsidRPr="00C73AB0" w:rsidTr="00832F5B">
        <w:trPr>
          <w:trHeight w:val="136"/>
        </w:trPr>
        <w:tc>
          <w:tcPr>
            <w:tcW w:w="1613" w:type="dxa"/>
            <w:vMerge/>
            <w:vAlign w:val="center"/>
          </w:tcPr>
          <w:p w:rsidR="00832F5B" w:rsidRPr="00C73AB0" w:rsidRDefault="00832F5B" w:rsidP="00832F5B">
            <w:pPr>
              <w:jc w:val="center"/>
            </w:pPr>
          </w:p>
        </w:tc>
        <w:tc>
          <w:tcPr>
            <w:tcW w:w="2276" w:type="dxa"/>
            <w:vAlign w:val="center"/>
          </w:tcPr>
          <w:p w:rsidR="00832F5B" w:rsidRPr="00C73AB0" w:rsidRDefault="00832F5B" w:rsidP="00832F5B">
            <w:r w:rsidRPr="00C73AB0">
              <w:t>SP de type 2</w:t>
            </w:r>
          </w:p>
        </w:tc>
        <w:tc>
          <w:tcPr>
            <w:tcW w:w="1944" w:type="dxa"/>
            <w:vAlign w:val="center"/>
          </w:tcPr>
          <w:p w:rsidR="00832F5B" w:rsidRPr="00C73AB0" w:rsidRDefault="00832F5B" w:rsidP="00832F5B"/>
        </w:tc>
        <w:tc>
          <w:tcPr>
            <w:tcW w:w="1944" w:type="dxa"/>
          </w:tcPr>
          <w:p w:rsidR="00832F5B" w:rsidRPr="00C73AB0" w:rsidRDefault="00832F5B" w:rsidP="00832F5B"/>
        </w:tc>
        <w:tc>
          <w:tcPr>
            <w:tcW w:w="1943" w:type="dxa"/>
          </w:tcPr>
          <w:p w:rsidR="00832F5B" w:rsidRPr="00C73AB0" w:rsidRDefault="00832F5B" w:rsidP="00832F5B"/>
        </w:tc>
        <w:tc>
          <w:tcPr>
            <w:tcW w:w="1944" w:type="dxa"/>
            <w:vAlign w:val="center"/>
          </w:tcPr>
          <w:p w:rsidR="00832F5B" w:rsidRPr="00C73AB0" w:rsidRDefault="00832F5B" w:rsidP="00832F5B"/>
        </w:tc>
        <w:tc>
          <w:tcPr>
            <w:tcW w:w="3328" w:type="dxa"/>
            <w:vAlign w:val="center"/>
          </w:tcPr>
          <w:p w:rsidR="00832F5B" w:rsidRPr="00C73AB0" w:rsidRDefault="00832F5B" w:rsidP="00832F5B"/>
        </w:tc>
      </w:tr>
      <w:tr w:rsidR="00832F5B" w:rsidRPr="00C73AB0" w:rsidTr="00832F5B">
        <w:trPr>
          <w:trHeight w:val="136"/>
        </w:trPr>
        <w:tc>
          <w:tcPr>
            <w:tcW w:w="1613" w:type="dxa"/>
            <w:vMerge/>
            <w:vAlign w:val="center"/>
          </w:tcPr>
          <w:p w:rsidR="00832F5B" w:rsidRPr="00C73AB0" w:rsidRDefault="00832F5B" w:rsidP="00832F5B">
            <w:pPr>
              <w:jc w:val="center"/>
            </w:pPr>
          </w:p>
        </w:tc>
        <w:tc>
          <w:tcPr>
            <w:tcW w:w="2276" w:type="dxa"/>
            <w:vAlign w:val="center"/>
          </w:tcPr>
          <w:p w:rsidR="00832F5B" w:rsidRPr="00C73AB0" w:rsidRDefault="00832F5B" w:rsidP="00832F5B">
            <w:r w:rsidRPr="00C73AB0">
              <w:t>SP de type 3</w:t>
            </w:r>
          </w:p>
        </w:tc>
        <w:tc>
          <w:tcPr>
            <w:tcW w:w="1944" w:type="dxa"/>
            <w:vAlign w:val="center"/>
          </w:tcPr>
          <w:p w:rsidR="00832F5B" w:rsidRPr="00C73AB0" w:rsidRDefault="00832F5B" w:rsidP="00832F5B"/>
        </w:tc>
        <w:tc>
          <w:tcPr>
            <w:tcW w:w="1944" w:type="dxa"/>
          </w:tcPr>
          <w:p w:rsidR="00832F5B" w:rsidRPr="00C73AB0" w:rsidRDefault="00832F5B" w:rsidP="00832F5B"/>
        </w:tc>
        <w:tc>
          <w:tcPr>
            <w:tcW w:w="1943" w:type="dxa"/>
          </w:tcPr>
          <w:p w:rsidR="00832F5B" w:rsidRPr="00C73AB0" w:rsidRDefault="00832F5B" w:rsidP="00832F5B"/>
        </w:tc>
        <w:tc>
          <w:tcPr>
            <w:tcW w:w="1944" w:type="dxa"/>
            <w:vAlign w:val="center"/>
          </w:tcPr>
          <w:p w:rsidR="00832F5B" w:rsidRPr="00C73AB0" w:rsidRDefault="00832F5B" w:rsidP="00832F5B"/>
        </w:tc>
        <w:tc>
          <w:tcPr>
            <w:tcW w:w="3328" w:type="dxa"/>
            <w:vAlign w:val="center"/>
          </w:tcPr>
          <w:p w:rsidR="00832F5B" w:rsidRPr="00C73AB0" w:rsidRDefault="00832F5B" w:rsidP="00832F5B"/>
        </w:tc>
      </w:tr>
      <w:tr w:rsidR="00832F5B" w:rsidRPr="00C73AB0" w:rsidTr="00832F5B">
        <w:trPr>
          <w:trHeight w:val="136"/>
        </w:trPr>
        <w:tc>
          <w:tcPr>
            <w:tcW w:w="1613" w:type="dxa"/>
            <w:vMerge/>
            <w:vAlign w:val="center"/>
          </w:tcPr>
          <w:p w:rsidR="00832F5B" w:rsidRPr="00C73AB0" w:rsidRDefault="00832F5B" w:rsidP="00832F5B">
            <w:pPr>
              <w:jc w:val="center"/>
            </w:pPr>
          </w:p>
        </w:tc>
        <w:tc>
          <w:tcPr>
            <w:tcW w:w="2276" w:type="dxa"/>
            <w:vAlign w:val="center"/>
          </w:tcPr>
          <w:p w:rsidR="00832F5B" w:rsidRPr="00C73AB0" w:rsidRDefault="00832F5B" w:rsidP="00832F5B">
            <w:r w:rsidRPr="00C73AB0">
              <w:t>SP de type 4</w:t>
            </w:r>
          </w:p>
        </w:tc>
        <w:tc>
          <w:tcPr>
            <w:tcW w:w="1944" w:type="dxa"/>
            <w:vAlign w:val="center"/>
          </w:tcPr>
          <w:p w:rsidR="00832F5B" w:rsidRPr="00C73AB0" w:rsidRDefault="00832F5B" w:rsidP="00832F5B"/>
        </w:tc>
        <w:tc>
          <w:tcPr>
            <w:tcW w:w="1944" w:type="dxa"/>
          </w:tcPr>
          <w:p w:rsidR="00832F5B" w:rsidRPr="00C73AB0" w:rsidRDefault="00832F5B" w:rsidP="00832F5B"/>
        </w:tc>
        <w:tc>
          <w:tcPr>
            <w:tcW w:w="1943" w:type="dxa"/>
          </w:tcPr>
          <w:p w:rsidR="00832F5B" w:rsidRPr="00C73AB0" w:rsidRDefault="00832F5B" w:rsidP="00832F5B"/>
        </w:tc>
        <w:tc>
          <w:tcPr>
            <w:tcW w:w="1944" w:type="dxa"/>
            <w:vAlign w:val="center"/>
          </w:tcPr>
          <w:p w:rsidR="00832F5B" w:rsidRPr="00C73AB0" w:rsidRDefault="00832F5B" w:rsidP="00832F5B"/>
        </w:tc>
        <w:tc>
          <w:tcPr>
            <w:tcW w:w="3328" w:type="dxa"/>
            <w:vAlign w:val="center"/>
          </w:tcPr>
          <w:p w:rsidR="00832F5B" w:rsidRPr="00C73AB0" w:rsidRDefault="00832F5B" w:rsidP="00832F5B"/>
        </w:tc>
      </w:tr>
      <w:tr w:rsidR="00832F5B" w:rsidRPr="00C73AB0" w:rsidTr="00832F5B">
        <w:trPr>
          <w:trHeight w:val="136"/>
        </w:trPr>
        <w:tc>
          <w:tcPr>
            <w:tcW w:w="1613" w:type="dxa"/>
            <w:vMerge/>
            <w:vAlign w:val="center"/>
          </w:tcPr>
          <w:p w:rsidR="00832F5B" w:rsidRPr="00C73AB0" w:rsidRDefault="00832F5B" w:rsidP="00832F5B">
            <w:pPr>
              <w:jc w:val="center"/>
            </w:pPr>
          </w:p>
        </w:tc>
        <w:tc>
          <w:tcPr>
            <w:tcW w:w="2276" w:type="dxa"/>
            <w:vAlign w:val="center"/>
          </w:tcPr>
          <w:p w:rsidR="00832F5B" w:rsidRPr="00C73AB0" w:rsidRDefault="00832F5B" w:rsidP="00832F5B">
            <w:r w:rsidRPr="00C73AB0">
              <w:t>Total des SP</w:t>
            </w:r>
          </w:p>
        </w:tc>
        <w:tc>
          <w:tcPr>
            <w:tcW w:w="1944" w:type="dxa"/>
            <w:vAlign w:val="center"/>
          </w:tcPr>
          <w:p w:rsidR="00832F5B" w:rsidRPr="00C73AB0" w:rsidRDefault="00832F5B" w:rsidP="00832F5B"/>
        </w:tc>
        <w:tc>
          <w:tcPr>
            <w:tcW w:w="1944" w:type="dxa"/>
          </w:tcPr>
          <w:p w:rsidR="00832F5B" w:rsidRPr="00C73AB0" w:rsidRDefault="00832F5B" w:rsidP="00832F5B"/>
        </w:tc>
        <w:tc>
          <w:tcPr>
            <w:tcW w:w="1943" w:type="dxa"/>
          </w:tcPr>
          <w:p w:rsidR="00832F5B" w:rsidRPr="00C73AB0" w:rsidRDefault="00832F5B" w:rsidP="00832F5B"/>
        </w:tc>
        <w:tc>
          <w:tcPr>
            <w:tcW w:w="1944" w:type="dxa"/>
            <w:vAlign w:val="center"/>
          </w:tcPr>
          <w:p w:rsidR="00832F5B" w:rsidRPr="00C73AB0" w:rsidRDefault="00832F5B" w:rsidP="00832F5B"/>
        </w:tc>
        <w:tc>
          <w:tcPr>
            <w:tcW w:w="3328" w:type="dxa"/>
            <w:vAlign w:val="center"/>
          </w:tcPr>
          <w:p w:rsidR="00832F5B" w:rsidRPr="00C73AB0" w:rsidRDefault="00832F5B" w:rsidP="00832F5B"/>
        </w:tc>
      </w:tr>
      <w:tr w:rsidR="00832F5B" w:rsidRPr="00C73AB0" w:rsidTr="00832F5B">
        <w:trPr>
          <w:trHeight w:val="135"/>
        </w:trPr>
        <w:tc>
          <w:tcPr>
            <w:tcW w:w="1613" w:type="dxa"/>
            <w:vMerge w:val="restart"/>
            <w:vAlign w:val="center"/>
          </w:tcPr>
          <w:p w:rsidR="00832F5B" w:rsidRPr="00C73AB0" w:rsidRDefault="00832F5B" w:rsidP="00832F5B">
            <w:pPr>
              <w:jc w:val="center"/>
            </w:pPr>
          </w:p>
        </w:tc>
        <w:tc>
          <w:tcPr>
            <w:tcW w:w="2276" w:type="dxa"/>
          </w:tcPr>
          <w:p w:rsidR="00832F5B" w:rsidRPr="00C73AB0" w:rsidRDefault="00832F5B" w:rsidP="00832F5B">
            <w:r w:rsidRPr="00C73AB0">
              <w:t>SP de type 1</w:t>
            </w:r>
          </w:p>
        </w:tc>
        <w:tc>
          <w:tcPr>
            <w:tcW w:w="1944" w:type="dxa"/>
            <w:vAlign w:val="center"/>
          </w:tcPr>
          <w:p w:rsidR="00832F5B" w:rsidRPr="00C73AB0" w:rsidRDefault="00832F5B" w:rsidP="00832F5B"/>
        </w:tc>
        <w:tc>
          <w:tcPr>
            <w:tcW w:w="1944" w:type="dxa"/>
          </w:tcPr>
          <w:p w:rsidR="00832F5B" w:rsidRPr="00C73AB0" w:rsidRDefault="00832F5B" w:rsidP="00832F5B"/>
        </w:tc>
        <w:tc>
          <w:tcPr>
            <w:tcW w:w="1943" w:type="dxa"/>
          </w:tcPr>
          <w:p w:rsidR="00832F5B" w:rsidRPr="00C73AB0" w:rsidRDefault="00832F5B" w:rsidP="00832F5B"/>
        </w:tc>
        <w:tc>
          <w:tcPr>
            <w:tcW w:w="1944" w:type="dxa"/>
            <w:vAlign w:val="center"/>
          </w:tcPr>
          <w:p w:rsidR="00832F5B" w:rsidRPr="00C73AB0" w:rsidRDefault="00832F5B" w:rsidP="00832F5B"/>
        </w:tc>
        <w:tc>
          <w:tcPr>
            <w:tcW w:w="3328" w:type="dxa"/>
            <w:vAlign w:val="center"/>
          </w:tcPr>
          <w:p w:rsidR="00832F5B" w:rsidRPr="00C73AB0" w:rsidRDefault="00832F5B" w:rsidP="00832F5B"/>
        </w:tc>
      </w:tr>
      <w:tr w:rsidR="00832F5B" w:rsidRPr="00C73AB0" w:rsidTr="00832F5B">
        <w:trPr>
          <w:trHeight w:val="135"/>
        </w:trPr>
        <w:tc>
          <w:tcPr>
            <w:tcW w:w="1613" w:type="dxa"/>
            <w:vMerge/>
            <w:vAlign w:val="center"/>
          </w:tcPr>
          <w:p w:rsidR="00832F5B" w:rsidRPr="00C73AB0" w:rsidRDefault="00832F5B" w:rsidP="00832F5B">
            <w:pPr>
              <w:jc w:val="center"/>
            </w:pPr>
          </w:p>
        </w:tc>
        <w:tc>
          <w:tcPr>
            <w:tcW w:w="2276" w:type="dxa"/>
          </w:tcPr>
          <w:p w:rsidR="00832F5B" w:rsidRPr="00C73AB0" w:rsidRDefault="00832F5B" w:rsidP="00832F5B">
            <w:r w:rsidRPr="00C73AB0">
              <w:t>SP de type 2</w:t>
            </w:r>
          </w:p>
        </w:tc>
        <w:tc>
          <w:tcPr>
            <w:tcW w:w="1944" w:type="dxa"/>
            <w:vAlign w:val="center"/>
          </w:tcPr>
          <w:p w:rsidR="00832F5B" w:rsidRPr="00C73AB0" w:rsidRDefault="00832F5B" w:rsidP="00832F5B"/>
        </w:tc>
        <w:tc>
          <w:tcPr>
            <w:tcW w:w="1944" w:type="dxa"/>
          </w:tcPr>
          <w:p w:rsidR="00832F5B" w:rsidRPr="00C73AB0" w:rsidRDefault="00832F5B" w:rsidP="00832F5B"/>
        </w:tc>
        <w:tc>
          <w:tcPr>
            <w:tcW w:w="1943" w:type="dxa"/>
          </w:tcPr>
          <w:p w:rsidR="00832F5B" w:rsidRPr="00C73AB0" w:rsidRDefault="00832F5B" w:rsidP="00832F5B"/>
        </w:tc>
        <w:tc>
          <w:tcPr>
            <w:tcW w:w="1944" w:type="dxa"/>
            <w:vAlign w:val="center"/>
          </w:tcPr>
          <w:p w:rsidR="00832F5B" w:rsidRPr="00C73AB0" w:rsidRDefault="00832F5B" w:rsidP="00832F5B"/>
        </w:tc>
        <w:tc>
          <w:tcPr>
            <w:tcW w:w="3328" w:type="dxa"/>
            <w:vAlign w:val="center"/>
          </w:tcPr>
          <w:p w:rsidR="00832F5B" w:rsidRPr="00C73AB0" w:rsidRDefault="00832F5B" w:rsidP="00832F5B"/>
        </w:tc>
      </w:tr>
      <w:tr w:rsidR="00832F5B" w:rsidRPr="00C73AB0" w:rsidTr="00832F5B">
        <w:trPr>
          <w:trHeight w:val="135"/>
        </w:trPr>
        <w:tc>
          <w:tcPr>
            <w:tcW w:w="1613" w:type="dxa"/>
            <w:vMerge/>
            <w:vAlign w:val="center"/>
          </w:tcPr>
          <w:p w:rsidR="00832F5B" w:rsidRPr="00C73AB0" w:rsidRDefault="00832F5B" w:rsidP="00832F5B">
            <w:pPr>
              <w:jc w:val="center"/>
            </w:pPr>
          </w:p>
        </w:tc>
        <w:tc>
          <w:tcPr>
            <w:tcW w:w="2276" w:type="dxa"/>
          </w:tcPr>
          <w:p w:rsidR="00832F5B" w:rsidRPr="00C73AB0" w:rsidRDefault="00832F5B" w:rsidP="00832F5B">
            <w:r w:rsidRPr="00C73AB0">
              <w:t>SP de type 3</w:t>
            </w:r>
          </w:p>
        </w:tc>
        <w:tc>
          <w:tcPr>
            <w:tcW w:w="1944" w:type="dxa"/>
            <w:vAlign w:val="center"/>
          </w:tcPr>
          <w:p w:rsidR="00832F5B" w:rsidRPr="00C73AB0" w:rsidRDefault="00832F5B" w:rsidP="00832F5B"/>
        </w:tc>
        <w:tc>
          <w:tcPr>
            <w:tcW w:w="1944" w:type="dxa"/>
          </w:tcPr>
          <w:p w:rsidR="00832F5B" w:rsidRPr="00C73AB0" w:rsidRDefault="00832F5B" w:rsidP="00832F5B"/>
        </w:tc>
        <w:tc>
          <w:tcPr>
            <w:tcW w:w="1943" w:type="dxa"/>
          </w:tcPr>
          <w:p w:rsidR="00832F5B" w:rsidRPr="00C73AB0" w:rsidRDefault="00832F5B" w:rsidP="00832F5B"/>
        </w:tc>
        <w:tc>
          <w:tcPr>
            <w:tcW w:w="1944" w:type="dxa"/>
            <w:vAlign w:val="center"/>
          </w:tcPr>
          <w:p w:rsidR="00832F5B" w:rsidRPr="00C73AB0" w:rsidRDefault="00832F5B" w:rsidP="00832F5B"/>
        </w:tc>
        <w:tc>
          <w:tcPr>
            <w:tcW w:w="3328" w:type="dxa"/>
            <w:vAlign w:val="center"/>
          </w:tcPr>
          <w:p w:rsidR="00832F5B" w:rsidRPr="00C73AB0" w:rsidRDefault="00832F5B" w:rsidP="00832F5B"/>
        </w:tc>
      </w:tr>
      <w:tr w:rsidR="00832F5B" w:rsidRPr="00C73AB0" w:rsidTr="00832F5B">
        <w:trPr>
          <w:trHeight w:val="135"/>
        </w:trPr>
        <w:tc>
          <w:tcPr>
            <w:tcW w:w="1613" w:type="dxa"/>
            <w:vMerge/>
            <w:vAlign w:val="center"/>
          </w:tcPr>
          <w:p w:rsidR="00832F5B" w:rsidRPr="00C73AB0" w:rsidRDefault="00832F5B" w:rsidP="00832F5B">
            <w:pPr>
              <w:jc w:val="center"/>
            </w:pPr>
          </w:p>
        </w:tc>
        <w:tc>
          <w:tcPr>
            <w:tcW w:w="2276" w:type="dxa"/>
          </w:tcPr>
          <w:p w:rsidR="00832F5B" w:rsidRPr="00C73AB0" w:rsidRDefault="00832F5B" w:rsidP="00832F5B">
            <w:r w:rsidRPr="00C73AB0">
              <w:t>SP de type 4</w:t>
            </w:r>
          </w:p>
        </w:tc>
        <w:tc>
          <w:tcPr>
            <w:tcW w:w="1944" w:type="dxa"/>
            <w:vAlign w:val="center"/>
          </w:tcPr>
          <w:p w:rsidR="00832F5B" w:rsidRPr="00C73AB0" w:rsidRDefault="00832F5B" w:rsidP="00832F5B"/>
        </w:tc>
        <w:tc>
          <w:tcPr>
            <w:tcW w:w="1944" w:type="dxa"/>
          </w:tcPr>
          <w:p w:rsidR="00832F5B" w:rsidRPr="00C73AB0" w:rsidRDefault="00832F5B" w:rsidP="00832F5B"/>
        </w:tc>
        <w:tc>
          <w:tcPr>
            <w:tcW w:w="1943" w:type="dxa"/>
          </w:tcPr>
          <w:p w:rsidR="00832F5B" w:rsidRPr="00C73AB0" w:rsidRDefault="00832F5B" w:rsidP="00832F5B"/>
        </w:tc>
        <w:tc>
          <w:tcPr>
            <w:tcW w:w="1944" w:type="dxa"/>
            <w:vAlign w:val="center"/>
          </w:tcPr>
          <w:p w:rsidR="00832F5B" w:rsidRPr="00C73AB0" w:rsidRDefault="00832F5B" w:rsidP="00832F5B"/>
        </w:tc>
        <w:tc>
          <w:tcPr>
            <w:tcW w:w="3328" w:type="dxa"/>
            <w:vAlign w:val="center"/>
          </w:tcPr>
          <w:p w:rsidR="00832F5B" w:rsidRPr="00C73AB0" w:rsidRDefault="00832F5B" w:rsidP="00832F5B"/>
        </w:tc>
      </w:tr>
      <w:tr w:rsidR="00832F5B" w:rsidRPr="00C73AB0" w:rsidTr="00832F5B">
        <w:trPr>
          <w:trHeight w:val="135"/>
        </w:trPr>
        <w:tc>
          <w:tcPr>
            <w:tcW w:w="1613" w:type="dxa"/>
            <w:vMerge/>
            <w:vAlign w:val="center"/>
          </w:tcPr>
          <w:p w:rsidR="00832F5B" w:rsidRPr="00C73AB0" w:rsidRDefault="00832F5B" w:rsidP="00832F5B">
            <w:pPr>
              <w:jc w:val="center"/>
            </w:pPr>
          </w:p>
        </w:tc>
        <w:tc>
          <w:tcPr>
            <w:tcW w:w="2276" w:type="dxa"/>
          </w:tcPr>
          <w:p w:rsidR="00832F5B" w:rsidRPr="00C73AB0" w:rsidRDefault="00832F5B" w:rsidP="00832F5B">
            <w:r w:rsidRPr="00C73AB0">
              <w:t>Total des SP</w:t>
            </w:r>
          </w:p>
        </w:tc>
        <w:tc>
          <w:tcPr>
            <w:tcW w:w="1944" w:type="dxa"/>
            <w:vAlign w:val="center"/>
          </w:tcPr>
          <w:p w:rsidR="00832F5B" w:rsidRPr="00C73AB0" w:rsidRDefault="00832F5B" w:rsidP="00832F5B"/>
        </w:tc>
        <w:tc>
          <w:tcPr>
            <w:tcW w:w="1944" w:type="dxa"/>
          </w:tcPr>
          <w:p w:rsidR="00832F5B" w:rsidRPr="00C73AB0" w:rsidRDefault="00832F5B" w:rsidP="00832F5B"/>
        </w:tc>
        <w:tc>
          <w:tcPr>
            <w:tcW w:w="1943" w:type="dxa"/>
          </w:tcPr>
          <w:p w:rsidR="00832F5B" w:rsidRPr="00C73AB0" w:rsidRDefault="00832F5B" w:rsidP="00832F5B"/>
        </w:tc>
        <w:tc>
          <w:tcPr>
            <w:tcW w:w="1944" w:type="dxa"/>
            <w:vAlign w:val="center"/>
          </w:tcPr>
          <w:p w:rsidR="00832F5B" w:rsidRPr="00C73AB0" w:rsidRDefault="00832F5B" w:rsidP="00832F5B"/>
        </w:tc>
        <w:tc>
          <w:tcPr>
            <w:tcW w:w="3328" w:type="dxa"/>
            <w:vAlign w:val="center"/>
          </w:tcPr>
          <w:p w:rsidR="00832F5B" w:rsidRPr="00C73AB0" w:rsidRDefault="00832F5B" w:rsidP="00832F5B"/>
        </w:tc>
      </w:tr>
      <w:tr w:rsidR="00832F5B" w:rsidRPr="00C73AB0" w:rsidTr="00832F5B">
        <w:trPr>
          <w:trHeight w:val="135"/>
        </w:trPr>
        <w:tc>
          <w:tcPr>
            <w:tcW w:w="1613" w:type="dxa"/>
            <w:vMerge w:val="restart"/>
            <w:vAlign w:val="center"/>
          </w:tcPr>
          <w:p w:rsidR="00832F5B" w:rsidRPr="00C73AB0" w:rsidRDefault="00832F5B" w:rsidP="00832F5B">
            <w:pPr>
              <w:jc w:val="center"/>
            </w:pPr>
          </w:p>
        </w:tc>
        <w:tc>
          <w:tcPr>
            <w:tcW w:w="2276" w:type="dxa"/>
          </w:tcPr>
          <w:p w:rsidR="00832F5B" w:rsidRPr="00C73AB0" w:rsidRDefault="00832F5B" w:rsidP="00832F5B">
            <w:r w:rsidRPr="00C73AB0">
              <w:t>SP de type 1</w:t>
            </w:r>
          </w:p>
        </w:tc>
        <w:tc>
          <w:tcPr>
            <w:tcW w:w="1944" w:type="dxa"/>
            <w:vAlign w:val="center"/>
          </w:tcPr>
          <w:p w:rsidR="00832F5B" w:rsidRPr="00C73AB0" w:rsidRDefault="00832F5B" w:rsidP="00832F5B"/>
        </w:tc>
        <w:tc>
          <w:tcPr>
            <w:tcW w:w="1944" w:type="dxa"/>
          </w:tcPr>
          <w:p w:rsidR="00832F5B" w:rsidRPr="00C73AB0" w:rsidRDefault="00832F5B" w:rsidP="00832F5B"/>
        </w:tc>
        <w:tc>
          <w:tcPr>
            <w:tcW w:w="1943" w:type="dxa"/>
          </w:tcPr>
          <w:p w:rsidR="00832F5B" w:rsidRPr="00C73AB0" w:rsidRDefault="00832F5B" w:rsidP="00832F5B"/>
        </w:tc>
        <w:tc>
          <w:tcPr>
            <w:tcW w:w="1944" w:type="dxa"/>
            <w:vAlign w:val="center"/>
          </w:tcPr>
          <w:p w:rsidR="00832F5B" w:rsidRPr="00C73AB0" w:rsidRDefault="00832F5B" w:rsidP="00832F5B"/>
        </w:tc>
        <w:tc>
          <w:tcPr>
            <w:tcW w:w="3328" w:type="dxa"/>
            <w:vAlign w:val="center"/>
          </w:tcPr>
          <w:p w:rsidR="00832F5B" w:rsidRPr="00C73AB0" w:rsidRDefault="00832F5B" w:rsidP="00832F5B"/>
        </w:tc>
      </w:tr>
      <w:tr w:rsidR="00832F5B" w:rsidRPr="00C73AB0" w:rsidTr="00832F5B">
        <w:trPr>
          <w:trHeight w:val="135"/>
        </w:trPr>
        <w:tc>
          <w:tcPr>
            <w:tcW w:w="1613" w:type="dxa"/>
            <w:vMerge/>
            <w:vAlign w:val="center"/>
          </w:tcPr>
          <w:p w:rsidR="00832F5B" w:rsidRPr="00C73AB0" w:rsidRDefault="00832F5B" w:rsidP="00832F5B">
            <w:pPr>
              <w:jc w:val="center"/>
            </w:pPr>
          </w:p>
        </w:tc>
        <w:tc>
          <w:tcPr>
            <w:tcW w:w="2276" w:type="dxa"/>
          </w:tcPr>
          <w:p w:rsidR="00832F5B" w:rsidRPr="00C73AB0" w:rsidRDefault="00832F5B" w:rsidP="00832F5B">
            <w:r w:rsidRPr="00C73AB0">
              <w:t>SP de type 2</w:t>
            </w:r>
          </w:p>
        </w:tc>
        <w:tc>
          <w:tcPr>
            <w:tcW w:w="1944" w:type="dxa"/>
            <w:vAlign w:val="center"/>
          </w:tcPr>
          <w:p w:rsidR="00832F5B" w:rsidRPr="00C73AB0" w:rsidRDefault="00832F5B" w:rsidP="00832F5B"/>
        </w:tc>
        <w:tc>
          <w:tcPr>
            <w:tcW w:w="1944" w:type="dxa"/>
          </w:tcPr>
          <w:p w:rsidR="00832F5B" w:rsidRPr="00C73AB0" w:rsidRDefault="00832F5B" w:rsidP="00832F5B"/>
        </w:tc>
        <w:tc>
          <w:tcPr>
            <w:tcW w:w="1943" w:type="dxa"/>
          </w:tcPr>
          <w:p w:rsidR="00832F5B" w:rsidRPr="00C73AB0" w:rsidRDefault="00832F5B" w:rsidP="00832F5B"/>
        </w:tc>
        <w:tc>
          <w:tcPr>
            <w:tcW w:w="1944" w:type="dxa"/>
            <w:vAlign w:val="center"/>
          </w:tcPr>
          <w:p w:rsidR="00832F5B" w:rsidRPr="00C73AB0" w:rsidRDefault="00832F5B" w:rsidP="00832F5B"/>
        </w:tc>
        <w:tc>
          <w:tcPr>
            <w:tcW w:w="3328" w:type="dxa"/>
            <w:vAlign w:val="center"/>
          </w:tcPr>
          <w:p w:rsidR="00832F5B" w:rsidRPr="00C73AB0" w:rsidRDefault="00832F5B" w:rsidP="00832F5B"/>
        </w:tc>
      </w:tr>
      <w:tr w:rsidR="00832F5B" w:rsidRPr="00C73AB0" w:rsidTr="00832F5B">
        <w:trPr>
          <w:trHeight w:val="135"/>
        </w:trPr>
        <w:tc>
          <w:tcPr>
            <w:tcW w:w="1613" w:type="dxa"/>
            <w:vMerge/>
            <w:vAlign w:val="center"/>
          </w:tcPr>
          <w:p w:rsidR="00832F5B" w:rsidRPr="00C73AB0" w:rsidRDefault="00832F5B" w:rsidP="00832F5B">
            <w:pPr>
              <w:jc w:val="center"/>
            </w:pPr>
          </w:p>
        </w:tc>
        <w:tc>
          <w:tcPr>
            <w:tcW w:w="2276" w:type="dxa"/>
          </w:tcPr>
          <w:p w:rsidR="00832F5B" w:rsidRPr="00C73AB0" w:rsidRDefault="00832F5B" w:rsidP="00832F5B">
            <w:r w:rsidRPr="00C73AB0">
              <w:t>SP de type 3</w:t>
            </w:r>
          </w:p>
        </w:tc>
        <w:tc>
          <w:tcPr>
            <w:tcW w:w="1944" w:type="dxa"/>
            <w:vAlign w:val="center"/>
          </w:tcPr>
          <w:p w:rsidR="00832F5B" w:rsidRPr="00C73AB0" w:rsidRDefault="00832F5B" w:rsidP="00832F5B"/>
        </w:tc>
        <w:tc>
          <w:tcPr>
            <w:tcW w:w="1944" w:type="dxa"/>
          </w:tcPr>
          <w:p w:rsidR="00832F5B" w:rsidRPr="00C73AB0" w:rsidRDefault="00832F5B" w:rsidP="00832F5B"/>
        </w:tc>
        <w:tc>
          <w:tcPr>
            <w:tcW w:w="1943" w:type="dxa"/>
          </w:tcPr>
          <w:p w:rsidR="00832F5B" w:rsidRPr="00C73AB0" w:rsidRDefault="00832F5B" w:rsidP="00832F5B"/>
        </w:tc>
        <w:tc>
          <w:tcPr>
            <w:tcW w:w="1944" w:type="dxa"/>
            <w:vAlign w:val="center"/>
          </w:tcPr>
          <w:p w:rsidR="00832F5B" w:rsidRPr="00C73AB0" w:rsidRDefault="00832F5B" w:rsidP="00832F5B"/>
        </w:tc>
        <w:tc>
          <w:tcPr>
            <w:tcW w:w="3328" w:type="dxa"/>
            <w:vAlign w:val="center"/>
          </w:tcPr>
          <w:p w:rsidR="00832F5B" w:rsidRPr="00C73AB0" w:rsidRDefault="00832F5B" w:rsidP="00832F5B"/>
        </w:tc>
      </w:tr>
      <w:tr w:rsidR="00832F5B" w:rsidRPr="00C73AB0" w:rsidTr="00832F5B">
        <w:trPr>
          <w:trHeight w:val="135"/>
        </w:trPr>
        <w:tc>
          <w:tcPr>
            <w:tcW w:w="1613" w:type="dxa"/>
            <w:vMerge/>
            <w:vAlign w:val="center"/>
          </w:tcPr>
          <w:p w:rsidR="00832F5B" w:rsidRPr="00C73AB0" w:rsidRDefault="00832F5B" w:rsidP="00832F5B">
            <w:pPr>
              <w:jc w:val="center"/>
            </w:pPr>
          </w:p>
        </w:tc>
        <w:tc>
          <w:tcPr>
            <w:tcW w:w="2276" w:type="dxa"/>
          </w:tcPr>
          <w:p w:rsidR="00832F5B" w:rsidRPr="00C73AB0" w:rsidRDefault="00832F5B" w:rsidP="00832F5B">
            <w:r w:rsidRPr="00C73AB0">
              <w:t>SP de type 4</w:t>
            </w:r>
          </w:p>
        </w:tc>
        <w:tc>
          <w:tcPr>
            <w:tcW w:w="1944" w:type="dxa"/>
            <w:vAlign w:val="center"/>
          </w:tcPr>
          <w:p w:rsidR="00832F5B" w:rsidRPr="00C73AB0" w:rsidRDefault="00832F5B" w:rsidP="00832F5B"/>
        </w:tc>
        <w:tc>
          <w:tcPr>
            <w:tcW w:w="1944" w:type="dxa"/>
          </w:tcPr>
          <w:p w:rsidR="00832F5B" w:rsidRPr="00C73AB0" w:rsidRDefault="00832F5B" w:rsidP="00832F5B"/>
        </w:tc>
        <w:tc>
          <w:tcPr>
            <w:tcW w:w="1943" w:type="dxa"/>
          </w:tcPr>
          <w:p w:rsidR="00832F5B" w:rsidRPr="00C73AB0" w:rsidRDefault="00832F5B" w:rsidP="00832F5B"/>
        </w:tc>
        <w:tc>
          <w:tcPr>
            <w:tcW w:w="1944" w:type="dxa"/>
            <w:vAlign w:val="center"/>
          </w:tcPr>
          <w:p w:rsidR="00832F5B" w:rsidRPr="00C73AB0" w:rsidRDefault="00832F5B" w:rsidP="00832F5B"/>
        </w:tc>
        <w:tc>
          <w:tcPr>
            <w:tcW w:w="3328" w:type="dxa"/>
            <w:vAlign w:val="center"/>
          </w:tcPr>
          <w:p w:rsidR="00832F5B" w:rsidRPr="00C73AB0" w:rsidRDefault="00832F5B" w:rsidP="00832F5B"/>
        </w:tc>
      </w:tr>
      <w:tr w:rsidR="00832F5B" w:rsidRPr="00C73AB0" w:rsidTr="00832F5B">
        <w:trPr>
          <w:trHeight w:val="135"/>
        </w:trPr>
        <w:tc>
          <w:tcPr>
            <w:tcW w:w="1613" w:type="dxa"/>
            <w:vMerge/>
            <w:vAlign w:val="center"/>
          </w:tcPr>
          <w:p w:rsidR="00832F5B" w:rsidRPr="00C73AB0" w:rsidRDefault="00832F5B" w:rsidP="00832F5B">
            <w:pPr>
              <w:jc w:val="center"/>
            </w:pPr>
          </w:p>
        </w:tc>
        <w:tc>
          <w:tcPr>
            <w:tcW w:w="2276" w:type="dxa"/>
          </w:tcPr>
          <w:p w:rsidR="00832F5B" w:rsidRPr="00C73AB0" w:rsidRDefault="00832F5B" w:rsidP="00832F5B">
            <w:r w:rsidRPr="00C73AB0">
              <w:t>Total des SP</w:t>
            </w:r>
          </w:p>
        </w:tc>
        <w:tc>
          <w:tcPr>
            <w:tcW w:w="1944" w:type="dxa"/>
            <w:vAlign w:val="center"/>
          </w:tcPr>
          <w:p w:rsidR="00832F5B" w:rsidRPr="00C73AB0" w:rsidRDefault="00832F5B" w:rsidP="00832F5B"/>
        </w:tc>
        <w:tc>
          <w:tcPr>
            <w:tcW w:w="1944" w:type="dxa"/>
          </w:tcPr>
          <w:p w:rsidR="00832F5B" w:rsidRPr="00C73AB0" w:rsidRDefault="00832F5B" w:rsidP="00832F5B"/>
        </w:tc>
        <w:tc>
          <w:tcPr>
            <w:tcW w:w="1943" w:type="dxa"/>
          </w:tcPr>
          <w:p w:rsidR="00832F5B" w:rsidRPr="00C73AB0" w:rsidRDefault="00832F5B" w:rsidP="00832F5B"/>
        </w:tc>
        <w:tc>
          <w:tcPr>
            <w:tcW w:w="1944" w:type="dxa"/>
            <w:vAlign w:val="center"/>
          </w:tcPr>
          <w:p w:rsidR="00832F5B" w:rsidRPr="00C73AB0" w:rsidRDefault="00832F5B" w:rsidP="00832F5B"/>
        </w:tc>
        <w:tc>
          <w:tcPr>
            <w:tcW w:w="3328" w:type="dxa"/>
            <w:vAlign w:val="center"/>
          </w:tcPr>
          <w:p w:rsidR="00832F5B" w:rsidRPr="00C73AB0" w:rsidRDefault="00832F5B" w:rsidP="00832F5B"/>
        </w:tc>
      </w:tr>
      <w:tr w:rsidR="00832F5B" w:rsidRPr="00C73AB0" w:rsidTr="00832F5B">
        <w:tc>
          <w:tcPr>
            <w:tcW w:w="1613" w:type="dxa"/>
            <w:vMerge w:val="restart"/>
            <w:vAlign w:val="center"/>
          </w:tcPr>
          <w:p w:rsidR="00832F5B" w:rsidRPr="00C73AB0" w:rsidRDefault="00832F5B" w:rsidP="00832F5B">
            <w:pPr>
              <w:jc w:val="center"/>
            </w:pPr>
          </w:p>
        </w:tc>
        <w:tc>
          <w:tcPr>
            <w:tcW w:w="2276" w:type="dxa"/>
          </w:tcPr>
          <w:p w:rsidR="00832F5B" w:rsidRPr="00C73AB0" w:rsidRDefault="00832F5B" w:rsidP="00832F5B">
            <w:r w:rsidRPr="00C73AB0">
              <w:t>SP de type 1</w:t>
            </w:r>
          </w:p>
        </w:tc>
        <w:tc>
          <w:tcPr>
            <w:tcW w:w="1944" w:type="dxa"/>
            <w:vAlign w:val="center"/>
          </w:tcPr>
          <w:p w:rsidR="00832F5B" w:rsidRPr="00C73AB0" w:rsidRDefault="00832F5B" w:rsidP="00832F5B"/>
        </w:tc>
        <w:tc>
          <w:tcPr>
            <w:tcW w:w="1944" w:type="dxa"/>
          </w:tcPr>
          <w:p w:rsidR="00832F5B" w:rsidRPr="00C73AB0" w:rsidRDefault="00832F5B" w:rsidP="00832F5B"/>
        </w:tc>
        <w:tc>
          <w:tcPr>
            <w:tcW w:w="1943" w:type="dxa"/>
          </w:tcPr>
          <w:p w:rsidR="00832F5B" w:rsidRPr="00C73AB0" w:rsidRDefault="00832F5B" w:rsidP="00832F5B"/>
        </w:tc>
        <w:tc>
          <w:tcPr>
            <w:tcW w:w="1944" w:type="dxa"/>
            <w:vAlign w:val="center"/>
          </w:tcPr>
          <w:p w:rsidR="00832F5B" w:rsidRPr="00C73AB0" w:rsidRDefault="00832F5B" w:rsidP="00832F5B"/>
        </w:tc>
        <w:tc>
          <w:tcPr>
            <w:tcW w:w="3328" w:type="dxa"/>
            <w:vAlign w:val="center"/>
          </w:tcPr>
          <w:p w:rsidR="00832F5B" w:rsidRPr="00C73AB0" w:rsidRDefault="00832F5B" w:rsidP="00832F5B"/>
        </w:tc>
      </w:tr>
      <w:tr w:rsidR="00832F5B" w:rsidRPr="00C73AB0" w:rsidTr="00832F5B">
        <w:tc>
          <w:tcPr>
            <w:tcW w:w="1613" w:type="dxa"/>
            <w:vMerge/>
            <w:vAlign w:val="center"/>
          </w:tcPr>
          <w:p w:rsidR="00832F5B" w:rsidRPr="00C73AB0" w:rsidRDefault="00832F5B" w:rsidP="00832F5B">
            <w:pPr>
              <w:jc w:val="center"/>
            </w:pPr>
          </w:p>
        </w:tc>
        <w:tc>
          <w:tcPr>
            <w:tcW w:w="2276" w:type="dxa"/>
          </w:tcPr>
          <w:p w:rsidR="00832F5B" w:rsidRPr="00C73AB0" w:rsidRDefault="00832F5B" w:rsidP="00832F5B">
            <w:r w:rsidRPr="00C73AB0">
              <w:t>SP de type 2</w:t>
            </w:r>
          </w:p>
        </w:tc>
        <w:tc>
          <w:tcPr>
            <w:tcW w:w="1944" w:type="dxa"/>
            <w:vAlign w:val="center"/>
          </w:tcPr>
          <w:p w:rsidR="00832F5B" w:rsidRPr="00C73AB0" w:rsidRDefault="00832F5B" w:rsidP="00832F5B"/>
        </w:tc>
        <w:tc>
          <w:tcPr>
            <w:tcW w:w="1944" w:type="dxa"/>
          </w:tcPr>
          <w:p w:rsidR="00832F5B" w:rsidRPr="00C73AB0" w:rsidRDefault="00832F5B" w:rsidP="00832F5B"/>
        </w:tc>
        <w:tc>
          <w:tcPr>
            <w:tcW w:w="1943" w:type="dxa"/>
          </w:tcPr>
          <w:p w:rsidR="00832F5B" w:rsidRPr="00C73AB0" w:rsidRDefault="00832F5B" w:rsidP="00832F5B"/>
        </w:tc>
        <w:tc>
          <w:tcPr>
            <w:tcW w:w="1944" w:type="dxa"/>
            <w:vAlign w:val="center"/>
          </w:tcPr>
          <w:p w:rsidR="00832F5B" w:rsidRPr="00C73AB0" w:rsidRDefault="00832F5B" w:rsidP="00832F5B"/>
        </w:tc>
        <w:tc>
          <w:tcPr>
            <w:tcW w:w="3328" w:type="dxa"/>
            <w:vAlign w:val="center"/>
          </w:tcPr>
          <w:p w:rsidR="00832F5B" w:rsidRPr="00C73AB0" w:rsidRDefault="00832F5B" w:rsidP="00832F5B"/>
        </w:tc>
      </w:tr>
      <w:tr w:rsidR="00832F5B" w:rsidRPr="00C73AB0" w:rsidTr="00832F5B">
        <w:tc>
          <w:tcPr>
            <w:tcW w:w="1613" w:type="dxa"/>
            <w:vMerge/>
            <w:vAlign w:val="center"/>
          </w:tcPr>
          <w:p w:rsidR="00832F5B" w:rsidRPr="00C73AB0" w:rsidRDefault="00832F5B" w:rsidP="00832F5B">
            <w:pPr>
              <w:jc w:val="center"/>
            </w:pPr>
          </w:p>
        </w:tc>
        <w:tc>
          <w:tcPr>
            <w:tcW w:w="2276" w:type="dxa"/>
          </w:tcPr>
          <w:p w:rsidR="00832F5B" w:rsidRPr="00C73AB0" w:rsidRDefault="00832F5B" w:rsidP="00832F5B">
            <w:r w:rsidRPr="00C73AB0">
              <w:t>SP de type 3</w:t>
            </w:r>
          </w:p>
        </w:tc>
        <w:tc>
          <w:tcPr>
            <w:tcW w:w="1944" w:type="dxa"/>
            <w:vAlign w:val="center"/>
          </w:tcPr>
          <w:p w:rsidR="00832F5B" w:rsidRPr="00C73AB0" w:rsidRDefault="00832F5B" w:rsidP="00832F5B"/>
        </w:tc>
        <w:tc>
          <w:tcPr>
            <w:tcW w:w="1944" w:type="dxa"/>
          </w:tcPr>
          <w:p w:rsidR="00832F5B" w:rsidRPr="00C73AB0" w:rsidRDefault="00832F5B" w:rsidP="00832F5B"/>
        </w:tc>
        <w:tc>
          <w:tcPr>
            <w:tcW w:w="1943" w:type="dxa"/>
          </w:tcPr>
          <w:p w:rsidR="00832F5B" w:rsidRPr="00C73AB0" w:rsidRDefault="00832F5B" w:rsidP="00832F5B"/>
        </w:tc>
        <w:tc>
          <w:tcPr>
            <w:tcW w:w="1944" w:type="dxa"/>
            <w:vAlign w:val="center"/>
          </w:tcPr>
          <w:p w:rsidR="00832F5B" w:rsidRPr="00C73AB0" w:rsidRDefault="00832F5B" w:rsidP="00832F5B"/>
        </w:tc>
        <w:tc>
          <w:tcPr>
            <w:tcW w:w="3328" w:type="dxa"/>
            <w:vAlign w:val="center"/>
          </w:tcPr>
          <w:p w:rsidR="00832F5B" w:rsidRPr="00C73AB0" w:rsidRDefault="00832F5B" w:rsidP="00832F5B"/>
        </w:tc>
      </w:tr>
      <w:tr w:rsidR="00832F5B" w:rsidRPr="00C73AB0" w:rsidTr="00832F5B">
        <w:tc>
          <w:tcPr>
            <w:tcW w:w="1613" w:type="dxa"/>
            <w:vMerge/>
            <w:vAlign w:val="center"/>
          </w:tcPr>
          <w:p w:rsidR="00832F5B" w:rsidRPr="00C73AB0" w:rsidRDefault="00832F5B" w:rsidP="00832F5B">
            <w:pPr>
              <w:jc w:val="center"/>
            </w:pPr>
          </w:p>
        </w:tc>
        <w:tc>
          <w:tcPr>
            <w:tcW w:w="2276" w:type="dxa"/>
          </w:tcPr>
          <w:p w:rsidR="00832F5B" w:rsidRPr="00C73AB0" w:rsidRDefault="00832F5B" w:rsidP="00832F5B">
            <w:r w:rsidRPr="00C73AB0">
              <w:t>SP de type 4</w:t>
            </w:r>
          </w:p>
        </w:tc>
        <w:tc>
          <w:tcPr>
            <w:tcW w:w="1944" w:type="dxa"/>
            <w:vAlign w:val="center"/>
          </w:tcPr>
          <w:p w:rsidR="00832F5B" w:rsidRPr="00C73AB0" w:rsidRDefault="00832F5B" w:rsidP="00832F5B"/>
        </w:tc>
        <w:tc>
          <w:tcPr>
            <w:tcW w:w="1944" w:type="dxa"/>
          </w:tcPr>
          <w:p w:rsidR="00832F5B" w:rsidRPr="00C73AB0" w:rsidRDefault="00832F5B" w:rsidP="00832F5B"/>
        </w:tc>
        <w:tc>
          <w:tcPr>
            <w:tcW w:w="1943" w:type="dxa"/>
          </w:tcPr>
          <w:p w:rsidR="00832F5B" w:rsidRPr="00C73AB0" w:rsidRDefault="00832F5B" w:rsidP="00832F5B"/>
        </w:tc>
        <w:tc>
          <w:tcPr>
            <w:tcW w:w="1944" w:type="dxa"/>
            <w:vAlign w:val="center"/>
          </w:tcPr>
          <w:p w:rsidR="00832F5B" w:rsidRPr="00C73AB0" w:rsidRDefault="00832F5B" w:rsidP="00832F5B"/>
        </w:tc>
        <w:tc>
          <w:tcPr>
            <w:tcW w:w="3328" w:type="dxa"/>
            <w:vAlign w:val="center"/>
          </w:tcPr>
          <w:p w:rsidR="00832F5B" w:rsidRPr="00C73AB0" w:rsidRDefault="00832F5B" w:rsidP="00832F5B"/>
        </w:tc>
      </w:tr>
      <w:tr w:rsidR="00832F5B" w:rsidRPr="00C73AB0" w:rsidTr="00832F5B">
        <w:tc>
          <w:tcPr>
            <w:tcW w:w="1613" w:type="dxa"/>
            <w:vMerge/>
            <w:vAlign w:val="center"/>
          </w:tcPr>
          <w:p w:rsidR="00832F5B" w:rsidRPr="00C73AB0" w:rsidRDefault="00832F5B" w:rsidP="00832F5B">
            <w:pPr>
              <w:jc w:val="center"/>
            </w:pPr>
          </w:p>
        </w:tc>
        <w:tc>
          <w:tcPr>
            <w:tcW w:w="2276" w:type="dxa"/>
          </w:tcPr>
          <w:p w:rsidR="00832F5B" w:rsidRPr="00C73AB0" w:rsidRDefault="00832F5B" w:rsidP="00832F5B">
            <w:r w:rsidRPr="00C73AB0">
              <w:t>Total des SP</w:t>
            </w:r>
          </w:p>
        </w:tc>
        <w:tc>
          <w:tcPr>
            <w:tcW w:w="1944" w:type="dxa"/>
            <w:vAlign w:val="center"/>
          </w:tcPr>
          <w:p w:rsidR="00832F5B" w:rsidRPr="00C73AB0" w:rsidRDefault="00832F5B" w:rsidP="00832F5B"/>
        </w:tc>
        <w:tc>
          <w:tcPr>
            <w:tcW w:w="1944" w:type="dxa"/>
          </w:tcPr>
          <w:p w:rsidR="00832F5B" w:rsidRPr="00C73AB0" w:rsidRDefault="00832F5B" w:rsidP="00832F5B"/>
        </w:tc>
        <w:tc>
          <w:tcPr>
            <w:tcW w:w="1943" w:type="dxa"/>
          </w:tcPr>
          <w:p w:rsidR="00832F5B" w:rsidRPr="00C73AB0" w:rsidRDefault="00832F5B" w:rsidP="00832F5B"/>
        </w:tc>
        <w:tc>
          <w:tcPr>
            <w:tcW w:w="1944" w:type="dxa"/>
            <w:vAlign w:val="center"/>
          </w:tcPr>
          <w:p w:rsidR="00832F5B" w:rsidRPr="00C73AB0" w:rsidRDefault="00832F5B" w:rsidP="00832F5B"/>
        </w:tc>
        <w:tc>
          <w:tcPr>
            <w:tcW w:w="3328" w:type="dxa"/>
            <w:vAlign w:val="center"/>
          </w:tcPr>
          <w:p w:rsidR="00832F5B" w:rsidRPr="00C73AB0" w:rsidRDefault="00832F5B" w:rsidP="00832F5B"/>
        </w:tc>
      </w:tr>
    </w:tbl>
    <w:p w:rsidR="00832F5B" w:rsidRDefault="00832F5B" w:rsidP="00832F5B"/>
    <w:p w:rsidR="00832F5B" w:rsidRDefault="00832F5B" w:rsidP="00832F5B"/>
    <w:tbl>
      <w:tblPr>
        <w:tblStyle w:val="Grilledutableau"/>
        <w:tblW w:w="14992" w:type="dxa"/>
        <w:tblLook w:val="04A0" w:firstRow="1" w:lastRow="0" w:firstColumn="1" w:lastColumn="0" w:noHBand="0" w:noVBand="1"/>
      </w:tblPr>
      <w:tblGrid>
        <w:gridCol w:w="1434"/>
        <w:gridCol w:w="1935"/>
        <w:gridCol w:w="1842"/>
        <w:gridCol w:w="1843"/>
        <w:gridCol w:w="1985"/>
        <w:gridCol w:w="1842"/>
        <w:gridCol w:w="4111"/>
      </w:tblGrid>
      <w:tr w:rsidR="00832F5B" w:rsidRPr="00772EDF" w:rsidTr="00832F5B">
        <w:trPr>
          <w:trHeight w:val="70"/>
        </w:trPr>
        <w:tc>
          <w:tcPr>
            <w:tcW w:w="14992" w:type="dxa"/>
            <w:gridSpan w:val="7"/>
          </w:tcPr>
          <w:p w:rsidR="00832F5B" w:rsidRPr="00772EDF" w:rsidRDefault="00832F5B" w:rsidP="00832F5B">
            <w:pPr>
              <w:pStyle w:val="Sansinterligne"/>
              <w:jc w:val="center"/>
            </w:pPr>
            <w:r w:rsidRPr="00772EDF">
              <w:lastRenderedPageBreak/>
              <w:t>Déclaration statistique annuelle</w:t>
            </w:r>
          </w:p>
        </w:tc>
      </w:tr>
      <w:tr w:rsidR="00832F5B" w:rsidRPr="00772EDF" w:rsidTr="00795CC6">
        <w:trPr>
          <w:trHeight w:val="369"/>
        </w:trPr>
        <w:tc>
          <w:tcPr>
            <w:tcW w:w="14992" w:type="dxa"/>
            <w:gridSpan w:val="7"/>
          </w:tcPr>
          <w:p w:rsidR="00832F5B" w:rsidRPr="00772EDF" w:rsidRDefault="00832F5B" w:rsidP="00832F5B">
            <w:pPr>
              <w:pStyle w:val="Sansinterligne"/>
              <w:jc w:val="center"/>
            </w:pPr>
            <w:r w:rsidRPr="00772EDF">
              <w:t>NOM ÉTABLISSEMENT</w:t>
            </w:r>
          </w:p>
        </w:tc>
      </w:tr>
      <w:tr w:rsidR="00832F5B" w:rsidRPr="00772EDF" w:rsidTr="00832F5B">
        <w:tc>
          <w:tcPr>
            <w:tcW w:w="1434" w:type="dxa"/>
            <w:shd w:val="clear" w:color="auto" w:fill="A6A6A6" w:themeFill="background1" w:themeFillShade="A6"/>
          </w:tcPr>
          <w:p w:rsidR="00832F5B" w:rsidRPr="00772EDF" w:rsidRDefault="00832F5B" w:rsidP="00832F5B">
            <w:pPr>
              <w:pStyle w:val="Sansinterligne"/>
            </w:pPr>
          </w:p>
        </w:tc>
        <w:tc>
          <w:tcPr>
            <w:tcW w:w="1935" w:type="dxa"/>
          </w:tcPr>
          <w:p w:rsidR="00832F5B" w:rsidRPr="00772EDF" w:rsidRDefault="00832F5B" w:rsidP="00832F5B">
            <w:pPr>
              <w:pStyle w:val="Sansinterligne"/>
            </w:pPr>
            <w:r w:rsidRPr="00772EDF">
              <w:t>Nombre total de clients de l’établissement</w:t>
            </w:r>
          </w:p>
        </w:tc>
        <w:tc>
          <w:tcPr>
            <w:tcW w:w="1842" w:type="dxa"/>
            <w:shd w:val="clear" w:color="auto" w:fill="auto"/>
          </w:tcPr>
          <w:p w:rsidR="00832F5B" w:rsidRPr="00772EDF" w:rsidRDefault="00832F5B" w:rsidP="00832F5B">
            <w:r w:rsidRPr="00772EDF">
              <w:t>dont nombre de clients occasionnels</w:t>
            </w:r>
          </w:p>
        </w:tc>
        <w:tc>
          <w:tcPr>
            <w:tcW w:w="1843" w:type="dxa"/>
            <w:shd w:val="clear" w:color="auto" w:fill="auto"/>
          </w:tcPr>
          <w:p w:rsidR="00832F5B" w:rsidRPr="00772EDF" w:rsidRDefault="00832F5B" w:rsidP="00832F5B">
            <w:r w:rsidRPr="00772EDF">
              <w:t>dont nombre de clients en relation d’affaires</w:t>
            </w:r>
          </w:p>
        </w:tc>
        <w:tc>
          <w:tcPr>
            <w:tcW w:w="1985" w:type="dxa"/>
          </w:tcPr>
          <w:p w:rsidR="00832F5B" w:rsidRPr="00772EDF" w:rsidRDefault="00832F5B" w:rsidP="00832F5B">
            <w:pPr>
              <w:pStyle w:val="Sansinterligne"/>
            </w:pPr>
            <w:r w:rsidRPr="00772EDF">
              <w:t>Nombre total d’opérations réalisées par l’établissement</w:t>
            </w:r>
          </w:p>
        </w:tc>
        <w:tc>
          <w:tcPr>
            <w:tcW w:w="1842" w:type="dxa"/>
          </w:tcPr>
          <w:p w:rsidR="00832F5B" w:rsidRPr="00772EDF" w:rsidRDefault="00832F5B" w:rsidP="00832F5B">
            <w:pPr>
              <w:pStyle w:val="Sansinterligne"/>
            </w:pPr>
            <w:r w:rsidRPr="00772EDF">
              <w:t>Montant total des opérations réalisées par l’établissement</w:t>
            </w:r>
          </w:p>
        </w:tc>
        <w:tc>
          <w:tcPr>
            <w:tcW w:w="4111" w:type="dxa"/>
          </w:tcPr>
          <w:p w:rsidR="00832F5B" w:rsidRPr="00772EDF" w:rsidRDefault="00832F5B" w:rsidP="00832F5B">
            <w:pPr>
              <w:pStyle w:val="Sansinterligne"/>
            </w:pPr>
            <w:r w:rsidRPr="00772EDF">
              <w:t>Nombre d’agents concernés par les opérations</w:t>
            </w:r>
          </w:p>
        </w:tc>
      </w:tr>
      <w:tr w:rsidR="00832F5B" w:rsidRPr="00772EDF" w:rsidTr="00832F5B">
        <w:tc>
          <w:tcPr>
            <w:tcW w:w="1434" w:type="dxa"/>
          </w:tcPr>
          <w:p w:rsidR="00832F5B" w:rsidRPr="00772EDF" w:rsidRDefault="00832F5B" w:rsidP="00832F5B">
            <w:pPr>
              <w:pStyle w:val="Sansinterligne"/>
            </w:pPr>
            <w:r w:rsidRPr="00772EDF">
              <w:t>SP de type 1</w:t>
            </w:r>
          </w:p>
        </w:tc>
        <w:tc>
          <w:tcPr>
            <w:tcW w:w="1935" w:type="dxa"/>
          </w:tcPr>
          <w:p w:rsidR="00832F5B" w:rsidRPr="00772EDF" w:rsidRDefault="00832F5B" w:rsidP="00832F5B">
            <w:pPr>
              <w:pStyle w:val="Sansinterligne"/>
            </w:pPr>
          </w:p>
        </w:tc>
        <w:tc>
          <w:tcPr>
            <w:tcW w:w="1842" w:type="dxa"/>
          </w:tcPr>
          <w:p w:rsidR="00832F5B" w:rsidRPr="00772EDF" w:rsidRDefault="00832F5B" w:rsidP="00832F5B">
            <w:pPr>
              <w:pStyle w:val="Sansinterligne"/>
            </w:pPr>
          </w:p>
        </w:tc>
        <w:tc>
          <w:tcPr>
            <w:tcW w:w="1843" w:type="dxa"/>
          </w:tcPr>
          <w:p w:rsidR="00832F5B" w:rsidRPr="00772EDF" w:rsidRDefault="00832F5B" w:rsidP="00832F5B">
            <w:pPr>
              <w:pStyle w:val="Sansinterligne"/>
            </w:pPr>
          </w:p>
        </w:tc>
        <w:tc>
          <w:tcPr>
            <w:tcW w:w="1985" w:type="dxa"/>
          </w:tcPr>
          <w:p w:rsidR="00832F5B" w:rsidRPr="00772EDF" w:rsidRDefault="00832F5B" w:rsidP="00832F5B">
            <w:pPr>
              <w:pStyle w:val="Sansinterligne"/>
            </w:pPr>
          </w:p>
        </w:tc>
        <w:tc>
          <w:tcPr>
            <w:tcW w:w="1842" w:type="dxa"/>
          </w:tcPr>
          <w:p w:rsidR="00832F5B" w:rsidRPr="00772EDF" w:rsidRDefault="00832F5B" w:rsidP="00832F5B">
            <w:pPr>
              <w:pStyle w:val="Sansinterligne"/>
            </w:pPr>
          </w:p>
        </w:tc>
        <w:tc>
          <w:tcPr>
            <w:tcW w:w="4111" w:type="dxa"/>
          </w:tcPr>
          <w:p w:rsidR="00832F5B" w:rsidRPr="00772EDF" w:rsidRDefault="00832F5B" w:rsidP="00832F5B">
            <w:pPr>
              <w:pStyle w:val="Sansinterligne"/>
            </w:pPr>
          </w:p>
        </w:tc>
      </w:tr>
      <w:tr w:rsidR="00832F5B" w:rsidRPr="00772EDF" w:rsidTr="00832F5B">
        <w:tc>
          <w:tcPr>
            <w:tcW w:w="1434" w:type="dxa"/>
          </w:tcPr>
          <w:p w:rsidR="00832F5B" w:rsidRPr="00772EDF" w:rsidRDefault="00832F5B" w:rsidP="00832F5B">
            <w:pPr>
              <w:pStyle w:val="Sansinterligne"/>
            </w:pPr>
            <w:r w:rsidRPr="00772EDF">
              <w:t>SP de type 2</w:t>
            </w:r>
          </w:p>
        </w:tc>
        <w:tc>
          <w:tcPr>
            <w:tcW w:w="1935" w:type="dxa"/>
          </w:tcPr>
          <w:p w:rsidR="00832F5B" w:rsidRPr="00772EDF" w:rsidRDefault="00832F5B" w:rsidP="00832F5B">
            <w:pPr>
              <w:pStyle w:val="Sansinterligne"/>
            </w:pPr>
          </w:p>
        </w:tc>
        <w:tc>
          <w:tcPr>
            <w:tcW w:w="1842" w:type="dxa"/>
          </w:tcPr>
          <w:p w:rsidR="00832F5B" w:rsidRPr="00772EDF" w:rsidRDefault="00832F5B" w:rsidP="00832F5B">
            <w:pPr>
              <w:pStyle w:val="Sansinterligne"/>
            </w:pPr>
          </w:p>
        </w:tc>
        <w:tc>
          <w:tcPr>
            <w:tcW w:w="1843" w:type="dxa"/>
          </w:tcPr>
          <w:p w:rsidR="00832F5B" w:rsidRPr="00772EDF" w:rsidRDefault="00832F5B" w:rsidP="00832F5B">
            <w:pPr>
              <w:pStyle w:val="Sansinterligne"/>
            </w:pPr>
          </w:p>
        </w:tc>
        <w:tc>
          <w:tcPr>
            <w:tcW w:w="1985" w:type="dxa"/>
          </w:tcPr>
          <w:p w:rsidR="00832F5B" w:rsidRPr="00772EDF" w:rsidRDefault="00832F5B" w:rsidP="00832F5B">
            <w:pPr>
              <w:pStyle w:val="Sansinterligne"/>
            </w:pPr>
          </w:p>
        </w:tc>
        <w:tc>
          <w:tcPr>
            <w:tcW w:w="1842" w:type="dxa"/>
          </w:tcPr>
          <w:p w:rsidR="00832F5B" w:rsidRPr="00772EDF" w:rsidRDefault="00832F5B" w:rsidP="00832F5B">
            <w:pPr>
              <w:pStyle w:val="Sansinterligne"/>
            </w:pPr>
          </w:p>
        </w:tc>
        <w:tc>
          <w:tcPr>
            <w:tcW w:w="4111" w:type="dxa"/>
          </w:tcPr>
          <w:p w:rsidR="00832F5B" w:rsidRPr="00772EDF" w:rsidRDefault="00832F5B" w:rsidP="00832F5B">
            <w:pPr>
              <w:pStyle w:val="Sansinterligne"/>
            </w:pPr>
          </w:p>
        </w:tc>
      </w:tr>
      <w:tr w:rsidR="00832F5B" w:rsidRPr="00772EDF" w:rsidTr="00832F5B">
        <w:tc>
          <w:tcPr>
            <w:tcW w:w="1434" w:type="dxa"/>
          </w:tcPr>
          <w:p w:rsidR="00832F5B" w:rsidRPr="00772EDF" w:rsidRDefault="00832F5B" w:rsidP="00832F5B">
            <w:pPr>
              <w:pStyle w:val="Sansinterligne"/>
            </w:pPr>
            <w:r w:rsidRPr="00772EDF">
              <w:t>SP de type 3</w:t>
            </w:r>
          </w:p>
        </w:tc>
        <w:tc>
          <w:tcPr>
            <w:tcW w:w="1935" w:type="dxa"/>
          </w:tcPr>
          <w:p w:rsidR="00832F5B" w:rsidRPr="00772EDF" w:rsidRDefault="00832F5B" w:rsidP="00832F5B">
            <w:pPr>
              <w:pStyle w:val="Sansinterligne"/>
            </w:pPr>
          </w:p>
        </w:tc>
        <w:tc>
          <w:tcPr>
            <w:tcW w:w="1842" w:type="dxa"/>
          </w:tcPr>
          <w:p w:rsidR="00832F5B" w:rsidRPr="00772EDF" w:rsidRDefault="00832F5B" w:rsidP="00832F5B">
            <w:pPr>
              <w:pStyle w:val="Sansinterligne"/>
            </w:pPr>
          </w:p>
        </w:tc>
        <w:tc>
          <w:tcPr>
            <w:tcW w:w="1843" w:type="dxa"/>
          </w:tcPr>
          <w:p w:rsidR="00832F5B" w:rsidRPr="00772EDF" w:rsidRDefault="00832F5B" w:rsidP="00832F5B">
            <w:pPr>
              <w:pStyle w:val="Sansinterligne"/>
            </w:pPr>
          </w:p>
        </w:tc>
        <w:tc>
          <w:tcPr>
            <w:tcW w:w="1985" w:type="dxa"/>
          </w:tcPr>
          <w:p w:rsidR="00832F5B" w:rsidRPr="00772EDF" w:rsidRDefault="00832F5B" w:rsidP="00832F5B">
            <w:pPr>
              <w:pStyle w:val="Sansinterligne"/>
            </w:pPr>
          </w:p>
        </w:tc>
        <w:tc>
          <w:tcPr>
            <w:tcW w:w="1842" w:type="dxa"/>
          </w:tcPr>
          <w:p w:rsidR="00832F5B" w:rsidRPr="00772EDF" w:rsidRDefault="00832F5B" w:rsidP="00832F5B">
            <w:pPr>
              <w:pStyle w:val="Sansinterligne"/>
            </w:pPr>
          </w:p>
        </w:tc>
        <w:tc>
          <w:tcPr>
            <w:tcW w:w="4111" w:type="dxa"/>
          </w:tcPr>
          <w:p w:rsidR="00832F5B" w:rsidRPr="00772EDF" w:rsidRDefault="00832F5B" w:rsidP="00832F5B">
            <w:pPr>
              <w:pStyle w:val="Sansinterligne"/>
            </w:pPr>
          </w:p>
        </w:tc>
      </w:tr>
      <w:tr w:rsidR="00832F5B" w:rsidRPr="00772EDF" w:rsidTr="00832F5B">
        <w:tc>
          <w:tcPr>
            <w:tcW w:w="1434" w:type="dxa"/>
          </w:tcPr>
          <w:p w:rsidR="00832F5B" w:rsidRPr="00772EDF" w:rsidRDefault="00832F5B" w:rsidP="00832F5B">
            <w:pPr>
              <w:pStyle w:val="Sansinterligne"/>
            </w:pPr>
            <w:r w:rsidRPr="00772EDF">
              <w:t>SP de type 4</w:t>
            </w:r>
          </w:p>
        </w:tc>
        <w:tc>
          <w:tcPr>
            <w:tcW w:w="1935" w:type="dxa"/>
          </w:tcPr>
          <w:p w:rsidR="00832F5B" w:rsidRPr="00772EDF" w:rsidRDefault="00832F5B" w:rsidP="00832F5B">
            <w:pPr>
              <w:pStyle w:val="Sansinterligne"/>
            </w:pPr>
          </w:p>
        </w:tc>
        <w:tc>
          <w:tcPr>
            <w:tcW w:w="1842" w:type="dxa"/>
          </w:tcPr>
          <w:p w:rsidR="00832F5B" w:rsidRPr="00772EDF" w:rsidRDefault="00832F5B" w:rsidP="00832F5B">
            <w:pPr>
              <w:pStyle w:val="Sansinterligne"/>
            </w:pPr>
          </w:p>
        </w:tc>
        <w:tc>
          <w:tcPr>
            <w:tcW w:w="1843" w:type="dxa"/>
          </w:tcPr>
          <w:p w:rsidR="00832F5B" w:rsidRPr="00772EDF" w:rsidRDefault="00832F5B" w:rsidP="00832F5B">
            <w:pPr>
              <w:pStyle w:val="Sansinterligne"/>
            </w:pPr>
          </w:p>
        </w:tc>
        <w:tc>
          <w:tcPr>
            <w:tcW w:w="1985" w:type="dxa"/>
          </w:tcPr>
          <w:p w:rsidR="00832F5B" w:rsidRPr="00772EDF" w:rsidRDefault="00832F5B" w:rsidP="00832F5B">
            <w:pPr>
              <w:pStyle w:val="Sansinterligne"/>
            </w:pPr>
          </w:p>
        </w:tc>
        <w:tc>
          <w:tcPr>
            <w:tcW w:w="1842" w:type="dxa"/>
          </w:tcPr>
          <w:p w:rsidR="00832F5B" w:rsidRPr="00772EDF" w:rsidRDefault="00832F5B" w:rsidP="00832F5B">
            <w:pPr>
              <w:pStyle w:val="Sansinterligne"/>
            </w:pPr>
          </w:p>
        </w:tc>
        <w:tc>
          <w:tcPr>
            <w:tcW w:w="4111" w:type="dxa"/>
          </w:tcPr>
          <w:p w:rsidR="00832F5B" w:rsidRPr="00772EDF" w:rsidRDefault="00832F5B" w:rsidP="00832F5B">
            <w:pPr>
              <w:pStyle w:val="Sansinterligne"/>
            </w:pPr>
          </w:p>
        </w:tc>
      </w:tr>
      <w:tr w:rsidR="00832F5B" w:rsidRPr="00C73AB0" w:rsidTr="00832F5B">
        <w:tc>
          <w:tcPr>
            <w:tcW w:w="1434" w:type="dxa"/>
          </w:tcPr>
          <w:p w:rsidR="00832F5B" w:rsidRPr="00C73AB0" w:rsidRDefault="00832F5B" w:rsidP="00832F5B">
            <w:pPr>
              <w:pStyle w:val="Sansinterligne"/>
            </w:pPr>
            <w:r w:rsidRPr="00772EDF">
              <w:t>Total des SP</w:t>
            </w:r>
          </w:p>
        </w:tc>
        <w:tc>
          <w:tcPr>
            <w:tcW w:w="1935" w:type="dxa"/>
          </w:tcPr>
          <w:p w:rsidR="00832F5B" w:rsidRPr="00C73AB0" w:rsidRDefault="00832F5B" w:rsidP="00832F5B">
            <w:pPr>
              <w:pStyle w:val="Sansinterligne"/>
            </w:pPr>
          </w:p>
        </w:tc>
        <w:tc>
          <w:tcPr>
            <w:tcW w:w="1842" w:type="dxa"/>
          </w:tcPr>
          <w:p w:rsidR="00832F5B" w:rsidRPr="00C73AB0" w:rsidRDefault="00832F5B" w:rsidP="00832F5B">
            <w:pPr>
              <w:pStyle w:val="Sansinterligne"/>
            </w:pPr>
          </w:p>
        </w:tc>
        <w:tc>
          <w:tcPr>
            <w:tcW w:w="1843" w:type="dxa"/>
          </w:tcPr>
          <w:p w:rsidR="00832F5B" w:rsidRPr="00C73AB0" w:rsidRDefault="00832F5B" w:rsidP="00832F5B">
            <w:pPr>
              <w:pStyle w:val="Sansinterligne"/>
            </w:pPr>
          </w:p>
        </w:tc>
        <w:tc>
          <w:tcPr>
            <w:tcW w:w="1985" w:type="dxa"/>
          </w:tcPr>
          <w:p w:rsidR="00832F5B" w:rsidRPr="00C73AB0" w:rsidRDefault="00832F5B" w:rsidP="00832F5B">
            <w:pPr>
              <w:pStyle w:val="Sansinterligne"/>
            </w:pPr>
          </w:p>
        </w:tc>
        <w:tc>
          <w:tcPr>
            <w:tcW w:w="1842" w:type="dxa"/>
          </w:tcPr>
          <w:p w:rsidR="00832F5B" w:rsidRPr="00C73AB0" w:rsidRDefault="00832F5B" w:rsidP="00832F5B">
            <w:pPr>
              <w:pStyle w:val="Sansinterligne"/>
            </w:pPr>
          </w:p>
        </w:tc>
        <w:tc>
          <w:tcPr>
            <w:tcW w:w="4111" w:type="dxa"/>
            <w:shd w:val="clear" w:color="auto" w:fill="BFBFBF" w:themeFill="background1" w:themeFillShade="BF"/>
          </w:tcPr>
          <w:p w:rsidR="00832F5B" w:rsidRPr="00C73AB0" w:rsidRDefault="00832F5B" w:rsidP="00832F5B">
            <w:pPr>
              <w:pStyle w:val="Sansinterligne"/>
            </w:pPr>
          </w:p>
        </w:tc>
      </w:tr>
    </w:tbl>
    <w:p w:rsidR="00832F5B" w:rsidRPr="00C73AB0" w:rsidRDefault="00832F5B" w:rsidP="00832F5B">
      <w:pPr>
        <w:pStyle w:val="Sansinterligne"/>
        <w:rPr>
          <w:rFonts w:cs="Times New Roman"/>
        </w:rPr>
      </w:pPr>
    </w:p>
    <w:p w:rsidR="00832F5B" w:rsidRDefault="00832F5B" w:rsidP="00832F5B">
      <w:pPr>
        <w:rPr>
          <w:b/>
        </w:rPr>
      </w:pPr>
    </w:p>
    <w:p w:rsidR="00832F5B" w:rsidRDefault="00832F5B" w:rsidP="00832F5B">
      <w:pPr>
        <w:rPr>
          <w:b/>
        </w:rPr>
      </w:pPr>
    </w:p>
    <w:p w:rsidR="00832F5B" w:rsidRDefault="00832F5B" w:rsidP="00832F5B">
      <w:pPr>
        <w:rPr>
          <w:b/>
        </w:rPr>
      </w:pPr>
    </w:p>
    <w:p w:rsidR="00832F5B" w:rsidRDefault="00832F5B" w:rsidP="00832F5B">
      <w:pPr>
        <w:rPr>
          <w:rFonts w:cs="Times New Roman"/>
          <w:b/>
        </w:rPr>
      </w:pPr>
      <w:r>
        <w:rPr>
          <w:rFonts w:cs="Times New Roman"/>
          <w:b/>
        </w:rPr>
        <w:br w:type="page"/>
      </w:r>
    </w:p>
    <w:p w:rsidR="00832F5B" w:rsidRDefault="00832F5B" w:rsidP="00832F5B">
      <w:pPr>
        <w:ind w:left="-284"/>
        <w:jc w:val="center"/>
        <w:rPr>
          <w:rFonts w:cs="Times New Roman"/>
          <w:b/>
        </w:rPr>
      </w:pPr>
      <w:r>
        <w:rPr>
          <w:rFonts w:cs="Times New Roman"/>
          <w:b/>
        </w:rPr>
        <w:lastRenderedPageBreak/>
        <w:t>TABLEAU STATISTIQUE – ETABLISSEMENTS DE PAIEMENT OU DE MONNAIE ELECTRONIQUE exerçant LE SERVICE DE TRANSMISSION DE FONDS</w:t>
      </w:r>
    </w:p>
    <w:p w:rsidR="00795CC6" w:rsidRDefault="00795CC6" w:rsidP="00832F5B">
      <w:pPr>
        <w:ind w:left="-284"/>
        <w:rPr>
          <w:rFonts w:cs="Times New Roman"/>
          <w:b/>
        </w:rPr>
      </w:pPr>
    </w:p>
    <w:p w:rsidR="00832F5B" w:rsidRPr="00C73AB0" w:rsidRDefault="00671958" w:rsidP="00832F5B">
      <w:pPr>
        <w:ind w:left="-284"/>
        <w:rPr>
          <w:rFonts w:cs="Times New Roman"/>
          <w:b/>
        </w:rPr>
      </w:pPr>
      <w:r>
        <w:rPr>
          <w:rFonts w:cs="Times New Roman"/>
          <w:b/>
        </w:rPr>
        <w:t>Total</w:t>
      </w:r>
      <w:r>
        <w:rPr>
          <w:rStyle w:val="Appelnotedebasdep"/>
        </w:rPr>
        <w:footnoteReference w:id="1"/>
      </w:r>
      <w:r>
        <w:rPr>
          <w:rFonts w:cs="Times New Roman"/>
          <w:b/>
        </w:rPr>
        <w:t xml:space="preserve"> des transmissions émises depuis la France</w:t>
      </w:r>
    </w:p>
    <w:tbl>
      <w:tblPr>
        <w:tblStyle w:val="Grilledutableau"/>
        <w:tblW w:w="15168" w:type="dxa"/>
        <w:tblInd w:w="-176" w:type="dxa"/>
        <w:tblLayout w:type="fixed"/>
        <w:tblLook w:val="04A0" w:firstRow="1" w:lastRow="0" w:firstColumn="1" w:lastColumn="0" w:noHBand="0" w:noVBand="1"/>
      </w:tblPr>
      <w:tblGrid>
        <w:gridCol w:w="1932"/>
        <w:gridCol w:w="2895"/>
        <w:gridCol w:w="2895"/>
        <w:gridCol w:w="2895"/>
        <w:gridCol w:w="4551"/>
      </w:tblGrid>
      <w:tr w:rsidR="00671958" w:rsidRPr="00C73AB0" w:rsidTr="003D514C">
        <w:tc>
          <w:tcPr>
            <w:tcW w:w="1932" w:type="dxa"/>
            <w:vAlign w:val="center"/>
          </w:tcPr>
          <w:p w:rsidR="00671958" w:rsidRPr="00C73AB0" w:rsidRDefault="00671958" w:rsidP="00832F5B">
            <w:pPr>
              <w:jc w:val="center"/>
            </w:pPr>
            <w:r w:rsidRPr="00C73AB0">
              <w:t>Nombre clients</w:t>
            </w:r>
          </w:p>
        </w:tc>
        <w:tc>
          <w:tcPr>
            <w:tcW w:w="2895" w:type="dxa"/>
          </w:tcPr>
          <w:p w:rsidR="00671958" w:rsidRPr="00C73AB0" w:rsidRDefault="00671958" w:rsidP="00832F5B">
            <w:pPr>
              <w:jc w:val="center"/>
            </w:pPr>
            <w:r w:rsidRPr="00C73AB0">
              <w:t>dont nombre de clients occasionnels</w:t>
            </w:r>
          </w:p>
        </w:tc>
        <w:tc>
          <w:tcPr>
            <w:tcW w:w="2895" w:type="dxa"/>
          </w:tcPr>
          <w:p w:rsidR="00671958" w:rsidRPr="00C73AB0" w:rsidRDefault="00671958" w:rsidP="00832F5B">
            <w:pPr>
              <w:jc w:val="center"/>
            </w:pPr>
            <w:r w:rsidRPr="00C73AB0">
              <w:t>dont nombre de clients en relation d’affaires</w:t>
            </w:r>
          </w:p>
        </w:tc>
        <w:tc>
          <w:tcPr>
            <w:tcW w:w="2895" w:type="dxa"/>
            <w:vAlign w:val="center"/>
          </w:tcPr>
          <w:p w:rsidR="00671958" w:rsidRPr="00C73AB0" w:rsidRDefault="00671958" w:rsidP="00832F5B">
            <w:pPr>
              <w:jc w:val="center"/>
            </w:pPr>
            <w:r w:rsidRPr="00C73AB0">
              <w:t>Nombre d’opérations</w:t>
            </w:r>
          </w:p>
        </w:tc>
        <w:tc>
          <w:tcPr>
            <w:tcW w:w="4551" w:type="dxa"/>
            <w:vAlign w:val="center"/>
          </w:tcPr>
          <w:p w:rsidR="00671958" w:rsidRPr="00C73AB0" w:rsidRDefault="00671958" w:rsidP="00832F5B">
            <w:pPr>
              <w:jc w:val="center"/>
            </w:pPr>
            <w:r w:rsidRPr="00C73AB0">
              <w:t>Montant total opérations (euros)</w:t>
            </w:r>
          </w:p>
        </w:tc>
      </w:tr>
      <w:tr w:rsidR="00671958" w:rsidRPr="00C73AB0" w:rsidTr="003D514C">
        <w:tc>
          <w:tcPr>
            <w:tcW w:w="1932" w:type="dxa"/>
            <w:vAlign w:val="center"/>
          </w:tcPr>
          <w:p w:rsidR="00671958" w:rsidRPr="00C73AB0" w:rsidRDefault="00671958" w:rsidP="00832F5B">
            <w:pPr>
              <w:jc w:val="center"/>
            </w:pPr>
          </w:p>
        </w:tc>
        <w:tc>
          <w:tcPr>
            <w:tcW w:w="2895" w:type="dxa"/>
          </w:tcPr>
          <w:p w:rsidR="00671958" w:rsidRPr="00C73AB0" w:rsidRDefault="00671958" w:rsidP="00832F5B">
            <w:pPr>
              <w:jc w:val="center"/>
            </w:pPr>
          </w:p>
        </w:tc>
        <w:tc>
          <w:tcPr>
            <w:tcW w:w="2895" w:type="dxa"/>
          </w:tcPr>
          <w:p w:rsidR="00671958" w:rsidRPr="00C73AB0" w:rsidRDefault="00671958" w:rsidP="00832F5B">
            <w:pPr>
              <w:jc w:val="center"/>
            </w:pPr>
          </w:p>
        </w:tc>
        <w:tc>
          <w:tcPr>
            <w:tcW w:w="2895" w:type="dxa"/>
            <w:vAlign w:val="center"/>
          </w:tcPr>
          <w:p w:rsidR="00671958" w:rsidRPr="00C73AB0" w:rsidRDefault="00671958" w:rsidP="00832F5B">
            <w:pPr>
              <w:jc w:val="center"/>
            </w:pPr>
          </w:p>
        </w:tc>
        <w:tc>
          <w:tcPr>
            <w:tcW w:w="4551" w:type="dxa"/>
            <w:vAlign w:val="center"/>
          </w:tcPr>
          <w:p w:rsidR="00671958" w:rsidRPr="00C73AB0" w:rsidRDefault="00671958" w:rsidP="00832F5B">
            <w:pPr>
              <w:jc w:val="center"/>
            </w:pPr>
          </w:p>
        </w:tc>
      </w:tr>
    </w:tbl>
    <w:p w:rsidR="00832F5B" w:rsidRDefault="00832F5B" w:rsidP="00832F5B">
      <w:pPr>
        <w:rPr>
          <w:rFonts w:cs="Times New Roman"/>
          <w:b/>
        </w:rPr>
      </w:pPr>
    </w:p>
    <w:p w:rsidR="00671958" w:rsidRPr="00C73AB0" w:rsidRDefault="00671958" w:rsidP="00671958">
      <w:pPr>
        <w:ind w:left="-284"/>
        <w:rPr>
          <w:rFonts w:cs="Times New Roman"/>
          <w:b/>
        </w:rPr>
      </w:pPr>
      <w:r w:rsidRPr="00C73AB0">
        <w:rPr>
          <w:rFonts w:cs="Times New Roman"/>
          <w:b/>
        </w:rPr>
        <w:t>Détail par pays des transmissions émises depuis la France</w:t>
      </w:r>
    </w:p>
    <w:tbl>
      <w:tblPr>
        <w:tblStyle w:val="Grilledutableau"/>
        <w:tblW w:w="15168" w:type="dxa"/>
        <w:tblInd w:w="-176" w:type="dxa"/>
        <w:tblLayout w:type="fixed"/>
        <w:tblLook w:val="04A0" w:firstRow="1" w:lastRow="0" w:firstColumn="1" w:lastColumn="0" w:noHBand="0" w:noVBand="1"/>
      </w:tblPr>
      <w:tblGrid>
        <w:gridCol w:w="1351"/>
        <w:gridCol w:w="1932"/>
        <w:gridCol w:w="2895"/>
        <w:gridCol w:w="2895"/>
        <w:gridCol w:w="2895"/>
        <w:gridCol w:w="3200"/>
      </w:tblGrid>
      <w:tr w:rsidR="00671958" w:rsidRPr="00C73AB0" w:rsidTr="003D514C">
        <w:tc>
          <w:tcPr>
            <w:tcW w:w="1351" w:type="dxa"/>
            <w:vAlign w:val="center"/>
          </w:tcPr>
          <w:p w:rsidR="00671958" w:rsidRPr="00C73AB0" w:rsidRDefault="00671958" w:rsidP="003D514C">
            <w:pPr>
              <w:jc w:val="center"/>
            </w:pPr>
            <w:r w:rsidRPr="00C73AB0">
              <w:t>Pays</w:t>
            </w:r>
          </w:p>
        </w:tc>
        <w:tc>
          <w:tcPr>
            <w:tcW w:w="1932" w:type="dxa"/>
            <w:vAlign w:val="center"/>
          </w:tcPr>
          <w:p w:rsidR="00671958" w:rsidRPr="00C73AB0" w:rsidRDefault="00671958" w:rsidP="003D514C">
            <w:pPr>
              <w:jc w:val="center"/>
            </w:pPr>
            <w:r w:rsidRPr="00C73AB0">
              <w:t>Nombre clients</w:t>
            </w:r>
          </w:p>
        </w:tc>
        <w:tc>
          <w:tcPr>
            <w:tcW w:w="2895" w:type="dxa"/>
          </w:tcPr>
          <w:p w:rsidR="00671958" w:rsidRPr="00C73AB0" w:rsidRDefault="00671958" w:rsidP="003D514C">
            <w:pPr>
              <w:jc w:val="center"/>
            </w:pPr>
            <w:r w:rsidRPr="00C73AB0">
              <w:t>dont nombre de clients occasionnels</w:t>
            </w:r>
          </w:p>
        </w:tc>
        <w:tc>
          <w:tcPr>
            <w:tcW w:w="2895" w:type="dxa"/>
          </w:tcPr>
          <w:p w:rsidR="00671958" w:rsidRPr="00C73AB0" w:rsidRDefault="00671958" w:rsidP="003D514C">
            <w:pPr>
              <w:jc w:val="center"/>
            </w:pPr>
            <w:r w:rsidRPr="00C73AB0">
              <w:t>dont nombre de clients en relation d’affaires</w:t>
            </w:r>
          </w:p>
        </w:tc>
        <w:tc>
          <w:tcPr>
            <w:tcW w:w="2895" w:type="dxa"/>
            <w:vAlign w:val="center"/>
          </w:tcPr>
          <w:p w:rsidR="00671958" w:rsidRPr="00C73AB0" w:rsidRDefault="00671958" w:rsidP="003D514C">
            <w:pPr>
              <w:jc w:val="center"/>
            </w:pPr>
            <w:r w:rsidRPr="00C73AB0">
              <w:t>Nombre d’opérations</w:t>
            </w:r>
          </w:p>
        </w:tc>
        <w:tc>
          <w:tcPr>
            <w:tcW w:w="3200" w:type="dxa"/>
            <w:vAlign w:val="center"/>
          </w:tcPr>
          <w:p w:rsidR="00671958" w:rsidRPr="00C73AB0" w:rsidRDefault="00671958" w:rsidP="003D514C">
            <w:pPr>
              <w:jc w:val="center"/>
            </w:pPr>
            <w:r w:rsidRPr="00C73AB0">
              <w:t>Montant total opérations (euros)</w:t>
            </w:r>
          </w:p>
        </w:tc>
      </w:tr>
      <w:tr w:rsidR="00671958" w:rsidRPr="00C73AB0" w:rsidTr="003D514C">
        <w:trPr>
          <w:trHeight w:val="403"/>
        </w:trPr>
        <w:tc>
          <w:tcPr>
            <w:tcW w:w="1351" w:type="dxa"/>
            <w:vAlign w:val="center"/>
          </w:tcPr>
          <w:p w:rsidR="00671958" w:rsidRPr="00C73AB0" w:rsidRDefault="00671958" w:rsidP="003D514C">
            <w:pPr>
              <w:jc w:val="center"/>
            </w:pPr>
          </w:p>
        </w:tc>
        <w:tc>
          <w:tcPr>
            <w:tcW w:w="1932" w:type="dxa"/>
            <w:vAlign w:val="center"/>
          </w:tcPr>
          <w:p w:rsidR="00671958" w:rsidRPr="00C73AB0" w:rsidRDefault="00671958" w:rsidP="003D514C"/>
        </w:tc>
        <w:tc>
          <w:tcPr>
            <w:tcW w:w="2895" w:type="dxa"/>
          </w:tcPr>
          <w:p w:rsidR="00671958" w:rsidRPr="00C73AB0" w:rsidRDefault="00671958" w:rsidP="003D514C"/>
        </w:tc>
        <w:tc>
          <w:tcPr>
            <w:tcW w:w="2895" w:type="dxa"/>
          </w:tcPr>
          <w:p w:rsidR="00671958" w:rsidRPr="00C73AB0" w:rsidRDefault="00671958" w:rsidP="003D514C"/>
        </w:tc>
        <w:tc>
          <w:tcPr>
            <w:tcW w:w="2895" w:type="dxa"/>
            <w:vAlign w:val="center"/>
          </w:tcPr>
          <w:p w:rsidR="00671958" w:rsidRPr="00C73AB0" w:rsidRDefault="00671958" w:rsidP="003D514C"/>
        </w:tc>
        <w:tc>
          <w:tcPr>
            <w:tcW w:w="3200" w:type="dxa"/>
            <w:vAlign w:val="center"/>
          </w:tcPr>
          <w:p w:rsidR="00671958" w:rsidRPr="00C73AB0" w:rsidRDefault="00671958" w:rsidP="003D514C"/>
        </w:tc>
      </w:tr>
      <w:tr w:rsidR="00671958" w:rsidRPr="00C73AB0" w:rsidTr="003D514C">
        <w:trPr>
          <w:trHeight w:val="403"/>
        </w:trPr>
        <w:tc>
          <w:tcPr>
            <w:tcW w:w="1351" w:type="dxa"/>
            <w:vAlign w:val="center"/>
          </w:tcPr>
          <w:p w:rsidR="00671958" w:rsidRPr="00C73AB0" w:rsidRDefault="00671958" w:rsidP="003D514C">
            <w:pPr>
              <w:jc w:val="center"/>
            </w:pPr>
          </w:p>
        </w:tc>
        <w:tc>
          <w:tcPr>
            <w:tcW w:w="1932" w:type="dxa"/>
            <w:vAlign w:val="center"/>
          </w:tcPr>
          <w:p w:rsidR="00671958" w:rsidRPr="00C73AB0" w:rsidRDefault="00671958" w:rsidP="003D514C"/>
        </w:tc>
        <w:tc>
          <w:tcPr>
            <w:tcW w:w="2895" w:type="dxa"/>
          </w:tcPr>
          <w:p w:rsidR="00671958" w:rsidRPr="00C73AB0" w:rsidRDefault="00671958" w:rsidP="003D514C"/>
        </w:tc>
        <w:tc>
          <w:tcPr>
            <w:tcW w:w="2895" w:type="dxa"/>
          </w:tcPr>
          <w:p w:rsidR="00671958" w:rsidRPr="00C73AB0" w:rsidRDefault="00671958" w:rsidP="003D514C"/>
        </w:tc>
        <w:tc>
          <w:tcPr>
            <w:tcW w:w="2895" w:type="dxa"/>
            <w:vAlign w:val="center"/>
          </w:tcPr>
          <w:p w:rsidR="00671958" w:rsidRPr="00C73AB0" w:rsidRDefault="00671958" w:rsidP="003D514C"/>
        </w:tc>
        <w:tc>
          <w:tcPr>
            <w:tcW w:w="3200" w:type="dxa"/>
            <w:vAlign w:val="center"/>
          </w:tcPr>
          <w:p w:rsidR="00671958" w:rsidRPr="00C73AB0" w:rsidRDefault="00671958" w:rsidP="003D514C"/>
        </w:tc>
      </w:tr>
    </w:tbl>
    <w:p w:rsidR="00671958" w:rsidRDefault="00671958" w:rsidP="00832F5B">
      <w:pPr>
        <w:rPr>
          <w:rFonts w:cs="Times New Roman"/>
          <w:b/>
        </w:rPr>
      </w:pPr>
    </w:p>
    <w:p w:rsidR="00671958" w:rsidRPr="00C73AB0" w:rsidRDefault="00671958" w:rsidP="00671958">
      <w:pPr>
        <w:ind w:left="-284"/>
        <w:rPr>
          <w:rFonts w:cs="Times New Roman"/>
          <w:b/>
        </w:rPr>
      </w:pPr>
      <w:r>
        <w:rPr>
          <w:rFonts w:cs="Times New Roman"/>
          <w:b/>
        </w:rPr>
        <w:t>Total</w:t>
      </w:r>
      <w:r>
        <w:rPr>
          <w:rStyle w:val="Appelnotedebasdep"/>
        </w:rPr>
        <w:footnoteReference w:id="2"/>
      </w:r>
      <w:r>
        <w:rPr>
          <w:rFonts w:cs="Times New Roman"/>
          <w:b/>
        </w:rPr>
        <w:t xml:space="preserve"> des transmissions reçues en France</w:t>
      </w:r>
    </w:p>
    <w:tbl>
      <w:tblPr>
        <w:tblStyle w:val="Grilledutableau"/>
        <w:tblW w:w="15168" w:type="dxa"/>
        <w:tblInd w:w="-176" w:type="dxa"/>
        <w:tblLayout w:type="fixed"/>
        <w:tblLook w:val="04A0" w:firstRow="1" w:lastRow="0" w:firstColumn="1" w:lastColumn="0" w:noHBand="0" w:noVBand="1"/>
      </w:tblPr>
      <w:tblGrid>
        <w:gridCol w:w="1932"/>
        <w:gridCol w:w="2895"/>
        <w:gridCol w:w="2895"/>
        <w:gridCol w:w="2895"/>
        <w:gridCol w:w="4551"/>
      </w:tblGrid>
      <w:tr w:rsidR="00671958" w:rsidRPr="00C73AB0" w:rsidTr="003D514C">
        <w:tc>
          <w:tcPr>
            <w:tcW w:w="1932" w:type="dxa"/>
            <w:vAlign w:val="center"/>
          </w:tcPr>
          <w:p w:rsidR="00671958" w:rsidRPr="00C73AB0" w:rsidRDefault="00671958" w:rsidP="003D514C">
            <w:pPr>
              <w:jc w:val="center"/>
            </w:pPr>
            <w:r w:rsidRPr="00C73AB0">
              <w:t>Nombre clients</w:t>
            </w:r>
          </w:p>
        </w:tc>
        <w:tc>
          <w:tcPr>
            <w:tcW w:w="2895" w:type="dxa"/>
          </w:tcPr>
          <w:p w:rsidR="00671958" w:rsidRPr="00C73AB0" w:rsidRDefault="00671958" w:rsidP="003D514C">
            <w:pPr>
              <w:jc w:val="center"/>
            </w:pPr>
            <w:r w:rsidRPr="00C73AB0">
              <w:t>dont nombre de clients occasionnels</w:t>
            </w:r>
          </w:p>
        </w:tc>
        <w:tc>
          <w:tcPr>
            <w:tcW w:w="2895" w:type="dxa"/>
          </w:tcPr>
          <w:p w:rsidR="00671958" w:rsidRPr="00C73AB0" w:rsidRDefault="00671958" w:rsidP="003D514C">
            <w:pPr>
              <w:jc w:val="center"/>
            </w:pPr>
            <w:r w:rsidRPr="00C73AB0">
              <w:t>dont nombre de clients en relation d’affaires</w:t>
            </w:r>
          </w:p>
        </w:tc>
        <w:tc>
          <w:tcPr>
            <w:tcW w:w="2895" w:type="dxa"/>
            <w:vAlign w:val="center"/>
          </w:tcPr>
          <w:p w:rsidR="00671958" w:rsidRPr="00C73AB0" w:rsidRDefault="00671958" w:rsidP="003D514C">
            <w:pPr>
              <w:jc w:val="center"/>
            </w:pPr>
            <w:r w:rsidRPr="00C73AB0">
              <w:t>Nombre d’opérations</w:t>
            </w:r>
          </w:p>
        </w:tc>
        <w:tc>
          <w:tcPr>
            <w:tcW w:w="4551" w:type="dxa"/>
            <w:vAlign w:val="center"/>
          </w:tcPr>
          <w:p w:rsidR="00671958" w:rsidRPr="00C73AB0" w:rsidRDefault="00671958" w:rsidP="003D514C">
            <w:pPr>
              <w:jc w:val="center"/>
            </w:pPr>
            <w:r w:rsidRPr="00C73AB0">
              <w:t>Montant total opérations (euros)</w:t>
            </w:r>
          </w:p>
        </w:tc>
      </w:tr>
      <w:tr w:rsidR="00671958" w:rsidRPr="00C73AB0" w:rsidTr="003D514C">
        <w:tc>
          <w:tcPr>
            <w:tcW w:w="1932" w:type="dxa"/>
            <w:vAlign w:val="center"/>
          </w:tcPr>
          <w:p w:rsidR="00671958" w:rsidRPr="00C73AB0" w:rsidRDefault="00671958" w:rsidP="003D514C">
            <w:pPr>
              <w:jc w:val="center"/>
            </w:pPr>
          </w:p>
        </w:tc>
        <w:tc>
          <w:tcPr>
            <w:tcW w:w="2895" w:type="dxa"/>
          </w:tcPr>
          <w:p w:rsidR="00671958" w:rsidRPr="00C73AB0" w:rsidRDefault="00671958" w:rsidP="003D514C">
            <w:pPr>
              <w:jc w:val="center"/>
            </w:pPr>
          </w:p>
        </w:tc>
        <w:tc>
          <w:tcPr>
            <w:tcW w:w="2895" w:type="dxa"/>
          </w:tcPr>
          <w:p w:rsidR="00671958" w:rsidRPr="00C73AB0" w:rsidRDefault="00671958" w:rsidP="003D514C">
            <w:pPr>
              <w:jc w:val="center"/>
            </w:pPr>
          </w:p>
        </w:tc>
        <w:tc>
          <w:tcPr>
            <w:tcW w:w="2895" w:type="dxa"/>
            <w:vAlign w:val="center"/>
          </w:tcPr>
          <w:p w:rsidR="00671958" w:rsidRPr="00C73AB0" w:rsidRDefault="00671958" w:rsidP="003D514C">
            <w:pPr>
              <w:jc w:val="center"/>
            </w:pPr>
          </w:p>
        </w:tc>
        <w:tc>
          <w:tcPr>
            <w:tcW w:w="4551" w:type="dxa"/>
            <w:vAlign w:val="center"/>
          </w:tcPr>
          <w:p w:rsidR="00671958" w:rsidRPr="00C73AB0" w:rsidRDefault="00671958" w:rsidP="003D514C">
            <w:pPr>
              <w:jc w:val="center"/>
            </w:pPr>
          </w:p>
        </w:tc>
      </w:tr>
    </w:tbl>
    <w:p w:rsidR="00671958" w:rsidRPr="00C73AB0" w:rsidRDefault="00671958" w:rsidP="00832F5B">
      <w:pPr>
        <w:rPr>
          <w:rFonts w:cs="Times New Roman"/>
          <w:b/>
        </w:rPr>
      </w:pPr>
    </w:p>
    <w:p w:rsidR="00832F5B" w:rsidRPr="00C73AB0" w:rsidRDefault="00832F5B" w:rsidP="00832F5B">
      <w:pPr>
        <w:ind w:left="-284"/>
        <w:rPr>
          <w:rFonts w:cs="Times New Roman"/>
          <w:b/>
        </w:rPr>
      </w:pPr>
      <w:r w:rsidRPr="00C73AB0">
        <w:rPr>
          <w:rFonts w:cs="Times New Roman"/>
          <w:b/>
        </w:rPr>
        <w:t>Détail par pays des transmissions reçues en France</w:t>
      </w:r>
    </w:p>
    <w:tbl>
      <w:tblPr>
        <w:tblStyle w:val="Grilledutableau"/>
        <w:tblW w:w="15168" w:type="dxa"/>
        <w:tblInd w:w="-176" w:type="dxa"/>
        <w:tblLayout w:type="fixed"/>
        <w:tblLook w:val="04A0" w:firstRow="1" w:lastRow="0" w:firstColumn="1" w:lastColumn="0" w:noHBand="0" w:noVBand="1"/>
      </w:tblPr>
      <w:tblGrid>
        <w:gridCol w:w="1351"/>
        <w:gridCol w:w="1932"/>
        <w:gridCol w:w="2895"/>
        <w:gridCol w:w="2895"/>
        <w:gridCol w:w="2895"/>
        <w:gridCol w:w="3200"/>
      </w:tblGrid>
      <w:tr w:rsidR="00832F5B" w:rsidRPr="00C73AB0" w:rsidTr="00832F5B">
        <w:tc>
          <w:tcPr>
            <w:tcW w:w="1351" w:type="dxa"/>
            <w:vAlign w:val="center"/>
          </w:tcPr>
          <w:p w:rsidR="00832F5B" w:rsidRPr="00C73AB0" w:rsidRDefault="00832F5B" w:rsidP="00832F5B">
            <w:pPr>
              <w:jc w:val="center"/>
            </w:pPr>
            <w:r w:rsidRPr="00C73AB0">
              <w:t>Pays</w:t>
            </w:r>
          </w:p>
        </w:tc>
        <w:tc>
          <w:tcPr>
            <w:tcW w:w="1932" w:type="dxa"/>
            <w:vAlign w:val="center"/>
          </w:tcPr>
          <w:p w:rsidR="00832F5B" w:rsidRPr="00C73AB0" w:rsidRDefault="00832F5B" w:rsidP="00832F5B">
            <w:pPr>
              <w:jc w:val="center"/>
            </w:pPr>
            <w:r w:rsidRPr="00C73AB0">
              <w:t>Nombre clients</w:t>
            </w:r>
          </w:p>
        </w:tc>
        <w:tc>
          <w:tcPr>
            <w:tcW w:w="2895" w:type="dxa"/>
          </w:tcPr>
          <w:p w:rsidR="00832F5B" w:rsidRPr="00C73AB0" w:rsidRDefault="00832F5B" w:rsidP="00832F5B">
            <w:pPr>
              <w:jc w:val="center"/>
            </w:pPr>
            <w:r w:rsidRPr="00C73AB0">
              <w:t>dont nombre de clients occasionnels</w:t>
            </w:r>
          </w:p>
        </w:tc>
        <w:tc>
          <w:tcPr>
            <w:tcW w:w="2895" w:type="dxa"/>
          </w:tcPr>
          <w:p w:rsidR="00832F5B" w:rsidRPr="00C73AB0" w:rsidRDefault="00832F5B" w:rsidP="00832F5B">
            <w:pPr>
              <w:jc w:val="center"/>
            </w:pPr>
            <w:r w:rsidRPr="00C73AB0">
              <w:t>dont nombre de clients en relation d’affaires</w:t>
            </w:r>
          </w:p>
        </w:tc>
        <w:tc>
          <w:tcPr>
            <w:tcW w:w="2895" w:type="dxa"/>
            <w:vAlign w:val="center"/>
          </w:tcPr>
          <w:p w:rsidR="00832F5B" w:rsidRPr="00C73AB0" w:rsidRDefault="00832F5B" w:rsidP="00832F5B">
            <w:pPr>
              <w:jc w:val="center"/>
            </w:pPr>
            <w:r w:rsidRPr="00C73AB0">
              <w:t>Nombre d’opérations</w:t>
            </w:r>
          </w:p>
        </w:tc>
        <w:tc>
          <w:tcPr>
            <w:tcW w:w="3200" w:type="dxa"/>
            <w:vAlign w:val="center"/>
          </w:tcPr>
          <w:p w:rsidR="00832F5B" w:rsidRPr="00C73AB0" w:rsidRDefault="00832F5B" w:rsidP="00832F5B">
            <w:pPr>
              <w:jc w:val="center"/>
            </w:pPr>
            <w:r w:rsidRPr="00C73AB0">
              <w:t>Montant total opérations (euros)</w:t>
            </w:r>
          </w:p>
        </w:tc>
      </w:tr>
      <w:tr w:rsidR="00832F5B" w:rsidRPr="00C73AB0" w:rsidTr="00832F5B">
        <w:trPr>
          <w:trHeight w:val="826"/>
        </w:trPr>
        <w:tc>
          <w:tcPr>
            <w:tcW w:w="1351" w:type="dxa"/>
            <w:vAlign w:val="center"/>
          </w:tcPr>
          <w:p w:rsidR="00832F5B" w:rsidRPr="00C73AB0" w:rsidRDefault="00832F5B" w:rsidP="00832F5B">
            <w:pPr>
              <w:jc w:val="center"/>
            </w:pPr>
          </w:p>
        </w:tc>
        <w:tc>
          <w:tcPr>
            <w:tcW w:w="1932" w:type="dxa"/>
            <w:vAlign w:val="center"/>
          </w:tcPr>
          <w:p w:rsidR="00832F5B" w:rsidRPr="00C73AB0" w:rsidRDefault="00832F5B" w:rsidP="00832F5B"/>
        </w:tc>
        <w:tc>
          <w:tcPr>
            <w:tcW w:w="2895" w:type="dxa"/>
          </w:tcPr>
          <w:p w:rsidR="00832F5B" w:rsidRPr="00C73AB0" w:rsidRDefault="00832F5B" w:rsidP="00832F5B"/>
        </w:tc>
        <w:tc>
          <w:tcPr>
            <w:tcW w:w="2895" w:type="dxa"/>
          </w:tcPr>
          <w:p w:rsidR="00832F5B" w:rsidRPr="00C73AB0" w:rsidRDefault="00832F5B" w:rsidP="00832F5B"/>
        </w:tc>
        <w:tc>
          <w:tcPr>
            <w:tcW w:w="2895" w:type="dxa"/>
            <w:vAlign w:val="center"/>
          </w:tcPr>
          <w:p w:rsidR="00832F5B" w:rsidRPr="00C73AB0" w:rsidRDefault="00832F5B" w:rsidP="00832F5B"/>
        </w:tc>
        <w:tc>
          <w:tcPr>
            <w:tcW w:w="3200" w:type="dxa"/>
            <w:vAlign w:val="center"/>
          </w:tcPr>
          <w:p w:rsidR="00832F5B" w:rsidRPr="00C73AB0" w:rsidRDefault="00832F5B" w:rsidP="00832F5B"/>
        </w:tc>
      </w:tr>
      <w:tr w:rsidR="00832F5B" w:rsidRPr="00C73AB0" w:rsidTr="00832F5B">
        <w:trPr>
          <w:trHeight w:val="694"/>
        </w:trPr>
        <w:tc>
          <w:tcPr>
            <w:tcW w:w="1351" w:type="dxa"/>
            <w:vAlign w:val="center"/>
          </w:tcPr>
          <w:p w:rsidR="00832F5B" w:rsidRPr="00C73AB0" w:rsidRDefault="00832F5B" w:rsidP="00832F5B">
            <w:pPr>
              <w:jc w:val="center"/>
            </w:pPr>
          </w:p>
        </w:tc>
        <w:tc>
          <w:tcPr>
            <w:tcW w:w="1932" w:type="dxa"/>
            <w:vAlign w:val="center"/>
          </w:tcPr>
          <w:p w:rsidR="00832F5B" w:rsidRPr="00C73AB0" w:rsidRDefault="00832F5B" w:rsidP="00832F5B"/>
        </w:tc>
        <w:tc>
          <w:tcPr>
            <w:tcW w:w="2895" w:type="dxa"/>
          </w:tcPr>
          <w:p w:rsidR="00832F5B" w:rsidRPr="00C73AB0" w:rsidRDefault="00832F5B" w:rsidP="00832F5B"/>
        </w:tc>
        <w:tc>
          <w:tcPr>
            <w:tcW w:w="2895" w:type="dxa"/>
          </w:tcPr>
          <w:p w:rsidR="00832F5B" w:rsidRPr="00C73AB0" w:rsidRDefault="00832F5B" w:rsidP="00832F5B"/>
        </w:tc>
        <w:tc>
          <w:tcPr>
            <w:tcW w:w="2895" w:type="dxa"/>
            <w:vAlign w:val="center"/>
          </w:tcPr>
          <w:p w:rsidR="00832F5B" w:rsidRPr="00C73AB0" w:rsidRDefault="00832F5B" w:rsidP="00832F5B"/>
        </w:tc>
        <w:tc>
          <w:tcPr>
            <w:tcW w:w="3200" w:type="dxa"/>
            <w:vAlign w:val="center"/>
          </w:tcPr>
          <w:p w:rsidR="00832F5B" w:rsidRPr="00C73AB0" w:rsidRDefault="00832F5B" w:rsidP="00832F5B"/>
        </w:tc>
      </w:tr>
      <w:tr w:rsidR="00832F5B" w:rsidRPr="00C73AB0" w:rsidTr="00832F5B">
        <w:trPr>
          <w:trHeight w:val="421"/>
        </w:trPr>
        <w:tc>
          <w:tcPr>
            <w:tcW w:w="1351" w:type="dxa"/>
            <w:vAlign w:val="center"/>
          </w:tcPr>
          <w:p w:rsidR="00832F5B" w:rsidRPr="00C73AB0" w:rsidRDefault="00832F5B" w:rsidP="00832F5B">
            <w:pPr>
              <w:jc w:val="center"/>
            </w:pPr>
          </w:p>
        </w:tc>
        <w:tc>
          <w:tcPr>
            <w:tcW w:w="1932" w:type="dxa"/>
            <w:vAlign w:val="center"/>
          </w:tcPr>
          <w:p w:rsidR="00832F5B" w:rsidRPr="00C73AB0" w:rsidRDefault="00832F5B" w:rsidP="00832F5B"/>
        </w:tc>
        <w:tc>
          <w:tcPr>
            <w:tcW w:w="2895" w:type="dxa"/>
          </w:tcPr>
          <w:p w:rsidR="00832F5B" w:rsidRPr="00C73AB0" w:rsidRDefault="00832F5B" w:rsidP="00832F5B"/>
        </w:tc>
        <w:tc>
          <w:tcPr>
            <w:tcW w:w="2895" w:type="dxa"/>
          </w:tcPr>
          <w:p w:rsidR="00832F5B" w:rsidRPr="00C73AB0" w:rsidRDefault="00832F5B" w:rsidP="00832F5B"/>
        </w:tc>
        <w:tc>
          <w:tcPr>
            <w:tcW w:w="2895" w:type="dxa"/>
            <w:vAlign w:val="center"/>
          </w:tcPr>
          <w:p w:rsidR="00832F5B" w:rsidRPr="00C73AB0" w:rsidRDefault="00832F5B" w:rsidP="00832F5B"/>
        </w:tc>
        <w:tc>
          <w:tcPr>
            <w:tcW w:w="3200" w:type="dxa"/>
            <w:vAlign w:val="center"/>
          </w:tcPr>
          <w:p w:rsidR="00832F5B" w:rsidRPr="00C73AB0" w:rsidRDefault="00832F5B" w:rsidP="00832F5B"/>
        </w:tc>
      </w:tr>
    </w:tbl>
    <w:p w:rsidR="00832F5B" w:rsidRDefault="00832F5B" w:rsidP="00832F5B">
      <w:pPr>
        <w:rPr>
          <w:rFonts w:cs="Times New Roman"/>
          <w:b/>
        </w:rPr>
      </w:pPr>
      <w:r w:rsidRPr="00C73AB0">
        <w:rPr>
          <w:rFonts w:cs="Times New Roman"/>
        </w:rPr>
        <w:br w:type="page"/>
      </w:r>
      <w:r w:rsidRPr="00C73AB0">
        <w:rPr>
          <w:rFonts w:cs="Times New Roman"/>
          <w:b/>
        </w:rPr>
        <w:lastRenderedPageBreak/>
        <w:t>Détail des transmissions émises et reçues par agent</w:t>
      </w:r>
    </w:p>
    <w:p w:rsidR="00832F5B" w:rsidRPr="00C73AB0" w:rsidRDefault="00832F5B" w:rsidP="00832F5B">
      <w:pPr>
        <w:rPr>
          <w:rFonts w:cs="Times New Roman"/>
          <w:b/>
        </w:rPr>
      </w:pPr>
    </w:p>
    <w:tbl>
      <w:tblPr>
        <w:tblStyle w:val="Grilledutableau"/>
        <w:tblW w:w="15168" w:type="dxa"/>
        <w:tblInd w:w="-176" w:type="dxa"/>
        <w:tblLayout w:type="fixed"/>
        <w:tblLook w:val="04A0" w:firstRow="1" w:lastRow="0" w:firstColumn="1" w:lastColumn="0" w:noHBand="0" w:noVBand="1"/>
      </w:tblPr>
      <w:tblGrid>
        <w:gridCol w:w="1239"/>
        <w:gridCol w:w="1269"/>
        <w:gridCol w:w="1763"/>
        <w:gridCol w:w="2631"/>
        <w:gridCol w:w="2631"/>
        <w:gridCol w:w="2631"/>
        <w:gridCol w:w="3004"/>
      </w:tblGrid>
      <w:tr w:rsidR="00832F5B" w:rsidRPr="00C73AB0" w:rsidTr="00832F5B">
        <w:tc>
          <w:tcPr>
            <w:tcW w:w="1239" w:type="dxa"/>
            <w:vAlign w:val="center"/>
          </w:tcPr>
          <w:p w:rsidR="00832F5B" w:rsidRPr="00C73AB0" w:rsidRDefault="00832F5B" w:rsidP="00832F5B">
            <w:pPr>
              <w:jc w:val="center"/>
            </w:pPr>
            <w:r w:rsidRPr="00C73AB0">
              <w:t>Nom agent</w:t>
            </w:r>
          </w:p>
        </w:tc>
        <w:tc>
          <w:tcPr>
            <w:tcW w:w="1269" w:type="dxa"/>
            <w:shd w:val="clear" w:color="auto" w:fill="A6A6A6" w:themeFill="background1" w:themeFillShade="A6"/>
          </w:tcPr>
          <w:p w:rsidR="00832F5B" w:rsidRPr="00C73AB0" w:rsidRDefault="00832F5B" w:rsidP="00832F5B">
            <w:pPr>
              <w:jc w:val="center"/>
            </w:pPr>
          </w:p>
        </w:tc>
        <w:tc>
          <w:tcPr>
            <w:tcW w:w="1763" w:type="dxa"/>
            <w:vAlign w:val="center"/>
          </w:tcPr>
          <w:p w:rsidR="00832F5B" w:rsidRPr="00C73AB0" w:rsidRDefault="00832F5B" w:rsidP="00832F5B">
            <w:pPr>
              <w:jc w:val="center"/>
            </w:pPr>
            <w:r w:rsidRPr="00C73AB0">
              <w:t>Nombre clients</w:t>
            </w:r>
          </w:p>
        </w:tc>
        <w:tc>
          <w:tcPr>
            <w:tcW w:w="2631" w:type="dxa"/>
          </w:tcPr>
          <w:p w:rsidR="00832F5B" w:rsidRPr="00C73AB0" w:rsidRDefault="00832F5B" w:rsidP="00832F5B">
            <w:pPr>
              <w:jc w:val="center"/>
            </w:pPr>
            <w:r w:rsidRPr="00C73AB0">
              <w:t>dont nombre de clients occasionnels</w:t>
            </w:r>
          </w:p>
        </w:tc>
        <w:tc>
          <w:tcPr>
            <w:tcW w:w="2631" w:type="dxa"/>
          </w:tcPr>
          <w:p w:rsidR="00832F5B" w:rsidRPr="00C73AB0" w:rsidRDefault="00832F5B" w:rsidP="00832F5B">
            <w:pPr>
              <w:jc w:val="center"/>
            </w:pPr>
            <w:r w:rsidRPr="00C73AB0">
              <w:t>dont nombre de clients en relation d’affaires</w:t>
            </w:r>
          </w:p>
        </w:tc>
        <w:tc>
          <w:tcPr>
            <w:tcW w:w="2631" w:type="dxa"/>
            <w:vAlign w:val="center"/>
          </w:tcPr>
          <w:p w:rsidR="00832F5B" w:rsidRPr="00C73AB0" w:rsidRDefault="00832F5B" w:rsidP="00832F5B">
            <w:pPr>
              <w:jc w:val="center"/>
            </w:pPr>
            <w:r w:rsidRPr="00C73AB0">
              <w:t>Nombre d’opérations</w:t>
            </w:r>
          </w:p>
        </w:tc>
        <w:tc>
          <w:tcPr>
            <w:tcW w:w="3004" w:type="dxa"/>
            <w:vAlign w:val="center"/>
          </w:tcPr>
          <w:p w:rsidR="00832F5B" w:rsidRPr="00C73AB0" w:rsidRDefault="00832F5B" w:rsidP="00832F5B">
            <w:pPr>
              <w:jc w:val="center"/>
            </w:pPr>
            <w:r w:rsidRPr="00C73AB0">
              <w:t>Montant total opérations (euros)</w:t>
            </w:r>
          </w:p>
        </w:tc>
      </w:tr>
      <w:tr w:rsidR="00832F5B" w:rsidRPr="00C73AB0" w:rsidTr="00832F5B">
        <w:trPr>
          <w:trHeight w:val="136"/>
        </w:trPr>
        <w:tc>
          <w:tcPr>
            <w:tcW w:w="1239" w:type="dxa"/>
            <w:vMerge w:val="restart"/>
            <w:vAlign w:val="center"/>
          </w:tcPr>
          <w:p w:rsidR="00832F5B" w:rsidRPr="00C73AB0" w:rsidRDefault="00832F5B" w:rsidP="00832F5B">
            <w:pPr>
              <w:jc w:val="center"/>
            </w:pPr>
          </w:p>
        </w:tc>
        <w:tc>
          <w:tcPr>
            <w:tcW w:w="1269" w:type="dxa"/>
            <w:vAlign w:val="center"/>
          </w:tcPr>
          <w:p w:rsidR="00832F5B" w:rsidRPr="00C73AB0" w:rsidRDefault="00832F5B" w:rsidP="00832F5B">
            <w:r w:rsidRPr="00C73AB0">
              <w:t>Émission</w:t>
            </w:r>
          </w:p>
        </w:tc>
        <w:tc>
          <w:tcPr>
            <w:tcW w:w="1763" w:type="dxa"/>
            <w:vAlign w:val="center"/>
          </w:tcPr>
          <w:p w:rsidR="00832F5B" w:rsidRPr="00C73AB0" w:rsidRDefault="00832F5B" w:rsidP="00832F5B"/>
        </w:tc>
        <w:tc>
          <w:tcPr>
            <w:tcW w:w="2631" w:type="dxa"/>
          </w:tcPr>
          <w:p w:rsidR="00832F5B" w:rsidRPr="00C73AB0" w:rsidRDefault="00832F5B" w:rsidP="00832F5B"/>
        </w:tc>
        <w:tc>
          <w:tcPr>
            <w:tcW w:w="2631" w:type="dxa"/>
          </w:tcPr>
          <w:p w:rsidR="00832F5B" w:rsidRPr="00C73AB0" w:rsidRDefault="00832F5B" w:rsidP="00832F5B"/>
        </w:tc>
        <w:tc>
          <w:tcPr>
            <w:tcW w:w="2631" w:type="dxa"/>
            <w:vAlign w:val="center"/>
          </w:tcPr>
          <w:p w:rsidR="00832F5B" w:rsidRPr="00C73AB0" w:rsidRDefault="00832F5B" w:rsidP="00832F5B"/>
        </w:tc>
        <w:tc>
          <w:tcPr>
            <w:tcW w:w="3004" w:type="dxa"/>
            <w:vAlign w:val="center"/>
          </w:tcPr>
          <w:p w:rsidR="00832F5B" w:rsidRPr="00C73AB0" w:rsidRDefault="00832F5B" w:rsidP="00832F5B"/>
        </w:tc>
      </w:tr>
      <w:tr w:rsidR="00832F5B" w:rsidRPr="00C73AB0" w:rsidTr="00832F5B">
        <w:trPr>
          <w:trHeight w:val="136"/>
        </w:trPr>
        <w:tc>
          <w:tcPr>
            <w:tcW w:w="1239" w:type="dxa"/>
            <w:vMerge/>
            <w:vAlign w:val="center"/>
          </w:tcPr>
          <w:p w:rsidR="00832F5B" w:rsidRPr="00C73AB0" w:rsidRDefault="00832F5B" w:rsidP="00832F5B">
            <w:pPr>
              <w:jc w:val="center"/>
            </w:pPr>
          </w:p>
        </w:tc>
        <w:tc>
          <w:tcPr>
            <w:tcW w:w="1269" w:type="dxa"/>
            <w:vAlign w:val="center"/>
          </w:tcPr>
          <w:p w:rsidR="00832F5B" w:rsidRPr="00C73AB0" w:rsidRDefault="00832F5B" w:rsidP="00832F5B">
            <w:r w:rsidRPr="00C73AB0">
              <w:t>Réception</w:t>
            </w:r>
          </w:p>
        </w:tc>
        <w:tc>
          <w:tcPr>
            <w:tcW w:w="1763" w:type="dxa"/>
            <w:vAlign w:val="center"/>
          </w:tcPr>
          <w:p w:rsidR="00832F5B" w:rsidRPr="00C73AB0" w:rsidRDefault="00832F5B" w:rsidP="00832F5B"/>
        </w:tc>
        <w:tc>
          <w:tcPr>
            <w:tcW w:w="2631" w:type="dxa"/>
          </w:tcPr>
          <w:p w:rsidR="00832F5B" w:rsidRPr="00C73AB0" w:rsidRDefault="00832F5B" w:rsidP="00832F5B"/>
        </w:tc>
        <w:tc>
          <w:tcPr>
            <w:tcW w:w="2631" w:type="dxa"/>
          </w:tcPr>
          <w:p w:rsidR="00832F5B" w:rsidRPr="00C73AB0" w:rsidRDefault="00832F5B" w:rsidP="00832F5B"/>
        </w:tc>
        <w:tc>
          <w:tcPr>
            <w:tcW w:w="2631" w:type="dxa"/>
            <w:vAlign w:val="center"/>
          </w:tcPr>
          <w:p w:rsidR="00832F5B" w:rsidRPr="00C73AB0" w:rsidRDefault="00832F5B" w:rsidP="00832F5B"/>
        </w:tc>
        <w:tc>
          <w:tcPr>
            <w:tcW w:w="3004" w:type="dxa"/>
            <w:vAlign w:val="center"/>
          </w:tcPr>
          <w:p w:rsidR="00832F5B" w:rsidRPr="00C73AB0" w:rsidRDefault="00832F5B" w:rsidP="00832F5B"/>
        </w:tc>
      </w:tr>
      <w:tr w:rsidR="00832F5B" w:rsidRPr="00C73AB0" w:rsidTr="00832F5B">
        <w:trPr>
          <w:trHeight w:val="136"/>
        </w:trPr>
        <w:tc>
          <w:tcPr>
            <w:tcW w:w="1239" w:type="dxa"/>
            <w:vMerge/>
            <w:vAlign w:val="center"/>
          </w:tcPr>
          <w:p w:rsidR="00832F5B" w:rsidRPr="00C73AB0" w:rsidRDefault="00832F5B" w:rsidP="00832F5B">
            <w:pPr>
              <w:jc w:val="center"/>
            </w:pPr>
          </w:p>
        </w:tc>
        <w:tc>
          <w:tcPr>
            <w:tcW w:w="1269" w:type="dxa"/>
            <w:vAlign w:val="center"/>
          </w:tcPr>
          <w:p w:rsidR="00832F5B" w:rsidRPr="00C73AB0" w:rsidRDefault="00832F5B" w:rsidP="00832F5B">
            <w:r w:rsidRPr="00C73AB0">
              <w:t xml:space="preserve">Total </w:t>
            </w:r>
          </w:p>
        </w:tc>
        <w:tc>
          <w:tcPr>
            <w:tcW w:w="1763" w:type="dxa"/>
            <w:vAlign w:val="center"/>
          </w:tcPr>
          <w:p w:rsidR="00832F5B" w:rsidRPr="00C73AB0" w:rsidRDefault="00832F5B" w:rsidP="00832F5B"/>
        </w:tc>
        <w:tc>
          <w:tcPr>
            <w:tcW w:w="2631" w:type="dxa"/>
          </w:tcPr>
          <w:p w:rsidR="00832F5B" w:rsidRPr="00C73AB0" w:rsidRDefault="00832F5B" w:rsidP="00832F5B"/>
        </w:tc>
        <w:tc>
          <w:tcPr>
            <w:tcW w:w="2631" w:type="dxa"/>
          </w:tcPr>
          <w:p w:rsidR="00832F5B" w:rsidRPr="00C73AB0" w:rsidRDefault="00832F5B" w:rsidP="00832F5B"/>
        </w:tc>
        <w:tc>
          <w:tcPr>
            <w:tcW w:w="2631" w:type="dxa"/>
            <w:vAlign w:val="center"/>
          </w:tcPr>
          <w:p w:rsidR="00832F5B" w:rsidRPr="00C73AB0" w:rsidRDefault="00832F5B" w:rsidP="00832F5B"/>
        </w:tc>
        <w:tc>
          <w:tcPr>
            <w:tcW w:w="3004" w:type="dxa"/>
            <w:vAlign w:val="center"/>
          </w:tcPr>
          <w:p w:rsidR="00832F5B" w:rsidRPr="00C73AB0" w:rsidRDefault="00832F5B" w:rsidP="00832F5B"/>
        </w:tc>
      </w:tr>
      <w:tr w:rsidR="00832F5B" w:rsidRPr="00C73AB0" w:rsidTr="00832F5B">
        <w:trPr>
          <w:trHeight w:val="135"/>
        </w:trPr>
        <w:tc>
          <w:tcPr>
            <w:tcW w:w="1239" w:type="dxa"/>
            <w:vMerge w:val="restart"/>
            <w:vAlign w:val="center"/>
          </w:tcPr>
          <w:p w:rsidR="00832F5B" w:rsidRPr="00C73AB0" w:rsidRDefault="00832F5B" w:rsidP="00832F5B">
            <w:pPr>
              <w:jc w:val="center"/>
            </w:pPr>
          </w:p>
        </w:tc>
        <w:tc>
          <w:tcPr>
            <w:tcW w:w="1269" w:type="dxa"/>
            <w:vAlign w:val="center"/>
          </w:tcPr>
          <w:p w:rsidR="00832F5B" w:rsidRPr="00C73AB0" w:rsidRDefault="00832F5B" w:rsidP="00832F5B">
            <w:r w:rsidRPr="00C73AB0">
              <w:t xml:space="preserve">Émission </w:t>
            </w:r>
          </w:p>
        </w:tc>
        <w:tc>
          <w:tcPr>
            <w:tcW w:w="1763" w:type="dxa"/>
            <w:vAlign w:val="center"/>
          </w:tcPr>
          <w:p w:rsidR="00832F5B" w:rsidRPr="00C73AB0" w:rsidRDefault="00832F5B" w:rsidP="00832F5B"/>
        </w:tc>
        <w:tc>
          <w:tcPr>
            <w:tcW w:w="2631" w:type="dxa"/>
          </w:tcPr>
          <w:p w:rsidR="00832F5B" w:rsidRPr="00C73AB0" w:rsidRDefault="00832F5B" w:rsidP="00832F5B"/>
        </w:tc>
        <w:tc>
          <w:tcPr>
            <w:tcW w:w="2631" w:type="dxa"/>
          </w:tcPr>
          <w:p w:rsidR="00832F5B" w:rsidRPr="00C73AB0" w:rsidRDefault="00832F5B" w:rsidP="00832F5B"/>
        </w:tc>
        <w:tc>
          <w:tcPr>
            <w:tcW w:w="2631" w:type="dxa"/>
            <w:vAlign w:val="center"/>
          </w:tcPr>
          <w:p w:rsidR="00832F5B" w:rsidRPr="00C73AB0" w:rsidRDefault="00832F5B" w:rsidP="00832F5B"/>
        </w:tc>
        <w:tc>
          <w:tcPr>
            <w:tcW w:w="3004" w:type="dxa"/>
            <w:vAlign w:val="center"/>
          </w:tcPr>
          <w:p w:rsidR="00832F5B" w:rsidRPr="00C73AB0" w:rsidRDefault="00832F5B" w:rsidP="00832F5B"/>
        </w:tc>
      </w:tr>
      <w:tr w:rsidR="00832F5B" w:rsidRPr="00C73AB0" w:rsidTr="00832F5B">
        <w:trPr>
          <w:trHeight w:val="135"/>
        </w:trPr>
        <w:tc>
          <w:tcPr>
            <w:tcW w:w="1239" w:type="dxa"/>
            <w:vMerge/>
            <w:vAlign w:val="center"/>
          </w:tcPr>
          <w:p w:rsidR="00832F5B" w:rsidRPr="00C73AB0" w:rsidRDefault="00832F5B" w:rsidP="00832F5B">
            <w:pPr>
              <w:jc w:val="center"/>
            </w:pPr>
          </w:p>
        </w:tc>
        <w:tc>
          <w:tcPr>
            <w:tcW w:w="1269" w:type="dxa"/>
            <w:vAlign w:val="center"/>
          </w:tcPr>
          <w:p w:rsidR="00832F5B" w:rsidRPr="00C73AB0" w:rsidRDefault="00832F5B" w:rsidP="00832F5B">
            <w:r w:rsidRPr="00C73AB0">
              <w:t>Réception</w:t>
            </w:r>
          </w:p>
        </w:tc>
        <w:tc>
          <w:tcPr>
            <w:tcW w:w="1763" w:type="dxa"/>
            <w:vAlign w:val="center"/>
          </w:tcPr>
          <w:p w:rsidR="00832F5B" w:rsidRPr="00C73AB0" w:rsidRDefault="00832F5B" w:rsidP="00832F5B"/>
        </w:tc>
        <w:tc>
          <w:tcPr>
            <w:tcW w:w="2631" w:type="dxa"/>
          </w:tcPr>
          <w:p w:rsidR="00832F5B" w:rsidRPr="00C73AB0" w:rsidRDefault="00832F5B" w:rsidP="00832F5B"/>
        </w:tc>
        <w:tc>
          <w:tcPr>
            <w:tcW w:w="2631" w:type="dxa"/>
          </w:tcPr>
          <w:p w:rsidR="00832F5B" w:rsidRPr="00C73AB0" w:rsidRDefault="00832F5B" w:rsidP="00832F5B"/>
        </w:tc>
        <w:tc>
          <w:tcPr>
            <w:tcW w:w="2631" w:type="dxa"/>
            <w:vAlign w:val="center"/>
          </w:tcPr>
          <w:p w:rsidR="00832F5B" w:rsidRPr="00C73AB0" w:rsidRDefault="00832F5B" w:rsidP="00832F5B"/>
        </w:tc>
        <w:tc>
          <w:tcPr>
            <w:tcW w:w="3004" w:type="dxa"/>
            <w:vAlign w:val="center"/>
          </w:tcPr>
          <w:p w:rsidR="00832F5B" w:rsidRPr="00C73AB0" w:rsidRDefault="00832F5B" w:rsidP="00832F5B"/>
        </w:tc>
      </w:tr>
      <w:tr w:rsidR="00832F5B" w:rsidRPr="00C73AB0" w:rsidTr="00832F5B">
        <w:trPr>
          <w:trHeight w:val="135"/>
        </w:trPr>
        <w:tc>
          <w:tcPr>
            <w:tcW w:w="1239" w:type="dxa"/>
            <w:vMerge/>
            <w:vAlign w:val="center"/>
          </w:tcPr>
          <w:p w:rsidR="00832F5B" w:rsidRPr="00C73AB0" w:rsidRDefault="00832F5B" w:rsidP="00832F5B">
            <w:pPr>
              <w:jc w:val="center"/>
            </w:pPr>
          </w:p>
        </w:tc>
        <w:tc>
          <w:tcPr>
            <w:tcW w:w="1269" w:type="dxa"/>
            <w:vAlign w:val="center"/>
          </w:tcPr>
          <w:p w:rsidR="00832F5B" w:rsidRPr="00C73AB0" w:rsidRDefault="00832F5B" w:rsidP="00832F5B">
            <w:r w:rsidRPr="00C73AB0">
              <w:t xml:space="preserve">Total </w:t>
            </w:r>
          </w:p>
        </w:tc>
        <w:tc>
          <w:tcPr>
            <w:tcW w:w="1763" w:type="dxa"/>
            <w:vAlign w:val="center"/>
          </w:tcPr>
          <w:p w:rsidR="00832F5B" w:rsidRPr="00C73AB0" w:rsidRDefault="00832F5B" w:rsidP="00832F5B"/>
        </w:tc>
        <w:tc>
          <w:tcPr>
            <w:tcW w:w="2631" w:type="dxa"/>
          </w:tcPr>
          <w:p w:rsidR="00832F5B" w:rsidRPr="00C73AB0" w:rsidRDefault="00832F5B" w:rsidP="00832F5B"/>
        </w:tc>
        <w:tc>
          <w:tcPr>
            <w:tcW w:w="2631" w:type="dxa"/>
          </w:tcPr>
          <w:p w:rsidR="00832F5B" w:rsidRPr="00C73AB0" w:rsidRDefault="00832F5B" w:rsidP="00832F5B"/>
        </w:tc>
        <w:tc>
          <w:tcPr>
            <w:tcW w:w="2631" w:type="dxa"/>
            <w:vAlign w:val="center"/>
          </w:tcPr>
          <w:p w:rsidR="00832F5B" w:rsidRPr="00C73AB0" w:rsidRDefault="00832F5B" w:rsidP="00832F5B"/>
        </w:tc>
        <w:tc>
          <w:tcPr>
            <w:tcW w:w="3004" w:type="dxa"/>
            <w:vAlign w:val="center"/>
          </w:tcPr>
          <w:p w:rsidR="00832F5B" w:rsidRPr="00C73AB0" w:rsidRDefault="00832F5B" w:rsidP="00832F5B"/>
        </w:tc>
      </w:tr>
      <w:tr w:rsidR="00832F5B" w:rsidRPr="00C73AB0" w:rsidTr="00832F5B">
        <w:trPr>
          <w:trHeight w:val="135"/>
        </w:trPr>
        <w:tc>
          <w:tcPr>
            <w:tcW w:w="1239" w:type="dxa"/>
            <w:vMerge w:val="restart"/>
            <w:vAlign w:val="center"/>
          </w:tcPr>
          <w:p w:rsidR="00832F5B" w:rsidRPr="00C73AB0" w:rsidRDefault="00832F5B" w:rsidP="00832F5B">
            <w:pPr>
              <w:jc w:val="center"/>
            </w:pPr>
          </w:p>
        </w:tc>
        <w:tc>
          <w:tcPr>
            <w:tcW w:w="1269" w:type="dxa"/>
            <w:vAlign w:val="center"/>
          </w:tcPr>
          <w:p w:rsidR="00832F5B" w:rsidRPr="00C73AB0" w:rsidRDefault="00832F5B" w:rsidP="00832F5B">
            <w:r w:rsidRPr="00C73AB0">
              <w:t>Émission</w:t>
            </w:r>
          </w:p>
        </w:tc>
        <w:tc>
          <w:tcPr>
            <w:tcW w:w="1763" w:type="dxa"/>
            <w:vAlign w:val="center"/>
          </w:tcPr>
          <w:p w:rsidR="00832F5B" w:rsidRPr="00C73AB0" w:rsidRDefault="00832F5B" w:rsidP="00832F5B"/>
        </w:tc>
        <w:tc>
          <w:tcPr>
            <w:tcW w:w="2631" w:type="dxa"/>
          </w:tcPr>
          <w:p w:rsidR="00832F5B" w:rsidRPr="00C73AB0" w:rsidRDefault="00832F5B" w:rsidP="00832F5B"/>
        </w:tc>
        <w:tc>
          <w:tcPr>
            <w:tcW w:w="2631" w:type="dxa"/>
          </w:tcPr>
          <w:p w:rsidR="00832F5B" w:rsidRPr="00C73AB0" w:rsidRDefault="00832F5B" w:rsidP="00832F5B"/>
        </w:tc>
        <w:tc>
          <w:tcPr>
            <w:tcW w:w="2631" w:type="dxa"/>
            <w:vAlign w:val="center"/>
          </w:tcPr>
          <w:p w:rsidR="00832F5B" w:rsidRPr="00C73AB0" w:rsidRDefault="00832F5B" w:rsidP="00832F5B"/>
        </w:tc>
        <w:tc>
          <w:tcPr>
            <w:tcW w:w="3004" w:type="dxa"/>
            <w:vAlign w:val="center"/>
          </w:tcPr>
          <w:p w:rsidR="00832F5B" w:rsidRPr="00C73AB0" w:rsidRDefault="00832F5B" w:rsidP="00832F5B"/>
        </w:tc>
      </w:tr>
      <w:tr w:rsidR="00832F5B" w:rsidRPr="00C73AB0" w:rsidTr="00832F5B">
        <w:trPr>
          <w:trHeight w:val="135"/>
        </w:trPr>
        <w:tc>
          <w:tcPr>
            <w:tcW w:w="1239" w:type="dxa"/>
            <w:vMerge/>
            <w:vAlign w:val="center"/>
          </w:tcPr>
          <w:p w:rsidR="00832F5B" w:rsidRPr="00C73AB0" w:rsidRDefault="00832F5B" w:rsidP="00832F5B">
            <w:pPr>
              <w:jc w:val="center"/>
            </w:pPr>
          </w:p>
        </w:tc>
        <w:tc>
          <w:tcPr>
            <w:tcW w:w="1269" w:type="dxa"/>
            <w:vAlign w:val="center"/>
          </w:tcPr>
          <w:p w:rsidR="00832F5B" w:rsidRPr="00C73AB0" w:rsidRDefault="00832F5B" w:rsidP="00832F5B">
            <w:r w:rsidRPr="00C73AB0">
              <w:t>Réception</w:t>
            </w:r>
          </w:p>
        </w:tc>
        <w:tc>
          <w:tcPr>
            <w:tcW w:w="1763" w:type="dxa"/>
            <w:vAlign w:val="center"/>
          </w:tcPr>
          <w:p w:rsidR="00832F5B" w:rsidRPr="00C73AB0" w:rsidRDefault="00832F5B" w:rsidP="00832F5B"/>
        </w:tc>
        <w:tc>
          <w:tcPr>
            <w:tcW w:w="2631" w:type="dxa"/>
          </w:tcPr>
          <w:p w:rsidR="00832F5B" w:rsidRPr="00C73AB0" w:rsidRDefault="00832F5B" w:rsidP="00832F5B"/>
        </w:tc>
        <w:tc>
          <w:tcPr>
            <w:tcW w:w="2631" w:type="dxa"/>
          </w:tcPr>
          <w:p w:rsidR="00832F5B" w:rsidRPr="00C73AB0" w:rsidRDefault="00832F5B" w:rsidP="00832F5B"/>
        </w:tc>
        <w:tc>
          <w:tcPr>
            <w:tcW w:w="2631" w:type="dxa"/>
            <w:vAlign w:val="center"/>
          </w:tcPr>
          <w:p w:rsidR="00832F5B" w:rsidRPr="00C73AB0" w:rsidRDefault="00832F5B" w:rsidP="00832F5B"/>
        </w:tc>
        <w:tc>
          <w:tcPr>
            <w:tcW w:w="3004" w:type="dxa"/>
            <w:vAlign w:val="center"/>
          </w:tcPr>
          <w:p w:rsidR="00832F5B" w:rsidRPr="00C73AB0" w:rsidRDefault="00832F5B" w:rsidP="00832F5B"/>
        </w:tc>
      </w:tr>
      <w:tr w:rsidR="00832F5B" w:rsidRPr="00C73AB0" w:rsidTr="00832F5B">
        <w:trPr>
          <w:trHeight w:val="135"/>
        </w:trPr>
        <w:tc>
          <w:tcPr>
            <w:tcW w:w="1239" w:type="dxa"/>
            <w:vMerge/>
            <w:vAlign w:val="center"/>
          </w:tcPr>
          <w:p w:rsidR="00832F5B" w:rsidRPr="00C73AB0" w:rsidRDefault="00832F5B" w:rsidP="00832F5B">
            <w:pPr>
              <w:jc w:val="center"/>
            </w:pPr>
          </w:p>
        </w:tc>
        <w:tc>
          <w:tcPr>
            <w:tcW w:w="1269" w:type="dxa"/>
            <w:vAlign w:val="center"/>
          </w:tcPr>
          <w:p w:rsidR="00832F5B" w:rsidRPr="00C73AB0" w:rsidRDefault="00832F5B" w:rsidP="00832F5B">
            <w:r w:rsidRPr="00C73AB0">
              <w:t xml:space="preserve">Total </w:t>
            </w:r>
          </w:p>
        </w:tc>
        <w:tc>
          <w:tcPr>
            <w:tcW w:w="1763" w:type="dxa"/>
            <w:vAlign w:val="center"/>
          </w:tcPr>
          <w:p w:rsidR="00832F5B" w:rsidRPr="00C73AB0" w:rsidRDefault="00832F5B" w:rsidP="00832F5B"/>
        </w:tc>
        <w:tc>
          <w:tcPr>
            <w:tcW w:w="2631" w:type="dxa"/>
          </w:tcPr>
          <w:p w:rsidR="00832F5B" w:rsidRPr="00C73AB0" w:rsidRDefault="00832F5B" w:rsidP="00832F5B"/>
        </w:tc>
        <w:tc>
          <w:tcPr>
            <w:tcW w:w="2631" w:type="dxa"/>
          </w:tcPr>
          <w:p w:rsidR="00832F5B" w:rsidRPr="00C73AB0" w:rsidRDefault="00832F5B" w:rsidP="00832F5B"/>
        </w:tc>
        <w:tc>
          <w:tcPr>
            <w:tcW w:w="2631" w:type="dxa"/>
            <w:vAlign w:val="center"/>
          </w:tcPr>
          <w:p w:rsidR="00832F5B" w:rsidRPr="00C73AB0" w:rsidRDefault="00832F5B" w:rsidP="00832F5B"/>
        </w:tc>
        <w:tc>
          <w:tcPr>
            <w:tcW w:w="3004" w:type="dxa"/>
            <w:vAlign w:val="center"/>
          </w:tcPr>
          <w:p w:rsidR="00832F5B" w:rsidRPr="00C73AB0" w:rsidRDefault="00832F5B" w:rsidP="00832F5B"/>
        </w:tc>
      </w:tr>
      <w:tr w:rsidR="00832F5B" w:rsidRPr="00C73AB0" w:rsidTr="00832F5B">
        <w:tc>
          <w:tcPr>
            <w:tcW w:w="1239" w:type="dxa"/>
            <w:vMerge w:val="restart"/>
            <w:vAlign w:val="center"/>
          </w:tcPr>
          <w:p w:rsidR="00832F5B" w:rsidRPr="00C73AB0" w:rsidRDefault="00832F5B" w:rsidP="00832F5B">
            <w:pPr>
              <w:jc w:val="center"/>
            </w:pPr>
          </w:p>
        </w:tc>
        <w:tc>
          <w:tcPr>
            <w:tcW w:w="1269" w:type="dxa"/>
            <w:vAlign w:val="center"/>
          </w:tcPr>
          <w:p w:rsidR="00832F5B" w:rsidRPr="00C73AB0" w:rsidRDefault="00832F5B" w:rsidP="00832F5B">
            <w:r w:rsidRPr="00C73AB0">
              <w:t>Émission</w:t>
            </w:r>
          </w:p>
        </w:tc>
        <w:tc>
          <w:tcPr>
            <w:tcW w:w="1763" w:type="dxa"/>
            <w:vAlign w:val="center"/>
          </w:tcPr>
          <w:p w:rsidR="00832F5B" w:rsidRPr="00C73AB0" w:rsidRDefault="00832F5B" w:rsidP="00832F5B"/>
        </w:tc>
        <w:tc>
          <w:tcPr>
            <w:tcW w:w="2631" w:type="dxa"/>
          </w:tcPr>
          <w:p w:rsidR="00832F5B" w:rsidRPr="00C73AB0" w:rsidRDefault="00832F5B" w:rsidP="00832F5B"/>
        </w:tc>
        <w:tc>
          <w:tcPr>
            <w:tcW w:w="2631" w:type="dxa"/>
          </w:tcPr>
          <w:p w:rsidR="00832F5B" w:rsidRPr="00C73AB0" w:rsidRDefault="00832F5B" w:rsidP="00832F5B"/>
        </w:tc>
        <w:tc>
          <w:tcPr>
            <w:tcW w:w="2631" w:type="dxa"/>
            <w:vAlign w:val="center"/>
          </w:tcPr>
          <w:p w:rsidR="00832F5B" w:rsidRPr="00C73AB0" w:rsidRDefault="00832F5B" w:rsidP="00832F5B"/>
        </w:tc>
        <w:tc>
          <w:tcPr>
            <w:tcW w:w="3004" w:type="dxa"/>
            <w:vAlign w:val="center"/>
          </w:tcPr>
          <w:p w:rsidR="00832F5B" w:rsidRPr="00C73AB0" w:rsidRDefault="00832F5B" w:rsidP="00832F5B"/>
        </w:tc>
      </w:tr>
      <w:tr w:rsidR="00832F5B" w:rsidRPr="00C73AB0" w:rsidTr="00832F5B">
        <w:tc>
          <w:tcPr>
            <w:tcW w:w="1239" w:type="dxa"/>
            <w:vMerge/>
            <w:vAlign w:val="center"/>
          </w:tcPr>
          <w:p w:rsidR="00832F5B" w:rsidRPr="00C73AB0" w:rsidRDefault="00832F5B" w:rsidP="00832F5B">
            <w:pPr>
              <w:jc w:val="center"/>
            </w:pPr>
          </w:p>
        </w:tc>
        <w:tc>
          <w:tcPr>
            <w:tcW w:w="1269" w:type="dxa"/>
            <w:vAlign w:val="center"/>
          </w:tcPr>
          <w:p w:rsidR="00832F5B" w:rsidRPr="00C73AB0" w:rsidRDefault="00832F5B" w:rsidP="00832F5B">
            <w:r w:rsidRPr="00C73AB0">
              <w:t>Réception</w:t>
            </w:r>
          </w:p>
        </w:tc>
        <w:tc>
          <w:tcPr>
            <w:tcW w:w="1763" w:type="dxa"/>
            <w:vAlign w:val="center"/>
          </w:tcPr>
          <w:p w:rsidR="00832F5B" w:rsidRPr="00C73AB0" w:rsidRDefault="00832F5B" w:rsidP="00832F5B"/>
        </w:tc>
        <w:tc>
          <w:tcPr>
            <w:tcW w:w="2631" w:type="dxa"/>
          </w:tcPr>
          <w:p w:rsidR="00832F5B" w:rsidRPr="00C73AB0" w:rsidRDefault="00832F5B" w:rsidP="00832F5B"/>
        </w:tc>
        <w:tc>
          <w:tcPr>
            <w:tcW w:w="2631" w:type="dxa"/>
          </w:tcPr>
          <w:p w:rsidR="00832F5B" w:rsidRPr="00C73AB0" w:rsidRDefault="00832F5B" w:rsidP="00832F5B"/>
        </w:tc>
        <w:tc>
          <w:tcPr>
            <w:tcW w:w="2631" w:type="dxa"/>
            <w:vAlign w:val="center"/>
          </w:tcPr>
          <w:p w:rsidR="00832F5B" w:rsidRPr="00C73AB0" w:rsidRDefault="00832F5B" w:rsidP="00832F5B"/>
        </w:tc>
        <w:tc>
          <w:tcPr>
            <w:tcW w:w="3004" w:type="dxa"/>
            <w:vAlign w:val="center"/>
          </w:tcPr>
          <w:p w:rsidR="00832F5B" w:rsidRPr="00C73AB0" w:rsidRDefault="00832F5B" w:rsidP="00832F5B"/>
        </w:tc>
      </w:tr>
      <w:tr w:rsidR="00832F5B" w:rsidRPr="00C73AB0" w:rsidTr="00832F5B">
        <w:tc>
          <w:tcPr>
            <w:tcW w:w="1239" w:type="dxa"/>
            <w:vMerge/>
            <w:vAlign w:val="center"/>
          </w:tcPr>
          <w:p w:rsidR="00832F5B" w:rsidRPr="00C73AB0" w:rsidRDefault="00832F5B" w:rsidP="00832F5B">
            <w:pPr>
              <w:jc w:val="center"/>
            </w:pPr>
          </w:p>
        </w:tc>
        <w:tc>
          <w:tcPr>
            <w:tcW w:w="1269" w:type="dxa"/>
            <w:vAlign w:val="center"/>
          </w:tcPr>
          <w:p w:rsidR="00832F5B" w:rsidRPr="00C73AB0" w:rsidRDefault="00832F5B" w:rsidP="00832F5B">
            <w:r w:rsidRPr="00C73AB0">
              <w:t xml:space="preserve">Total </w:t>
            </w:r>
          </w:p>
        </w:tc>
        <w:tc>
          <w:tcPr>
            <w:tcW w:w="1763" w:type="dxa"/>
            <w:vAlign w:val="center"/>
          </w:tcPr>
          <w:p w:rsidR="00832F5B" w:rsidRPr="00C73AB0" w:rsidRDefault="00832F5B" w:rsidP="00832F5B"/>
        </w:tc>
        <w:tc>
          <w:tcPr>
            <w:tcW w:w="2631" w:type="dxa"/>
          </w:tcPr>
          <w:p w:rsidR="00832F5B" w:rsidRPr="00C73AB0" w:rsidRDefault="00832F5B" w:rsidP="00832F5B"/>
        </w:tc>
        <w:tc>
          <w:tcPr>
            <w:tcW w:w="2631" w:type="dxa"/>
          </w:tcPr>
          <w:p w:rsidR="00832F5B" w:rsidRPr="00C73AB0" w:rsidRDefault="00832F5B" w:rsidP="00832F5B"/>
        </w:tc>
        <w:tc>
          <w:tcPr>
            <w:tcW w:w="2631" w:type="dxa"/>
            <w:vAlign w:val="center"/>
          </w:tcPr>
          <w:p w:rsidR="00832F5B" w:rsidRPr="00C73AB0" w:rsidRDefault="00832F5B" w:rsidP="00832F5B"/>
        </w:tc>
        <w:tc>
          <w:tcPr>
            <w:tcW w:w="3004" w:type="dxa"/>
            <w:vAlign w:val="center"/>
          </w:tcPr>
          <w:p w:rsidR="00832F5B" w:rsidRPr="00C73AB0" w:rsidRDefault="00832F5B" w:rsidP="00832F5B"/>
        </w:tc>
      </w:tr>
    </w:tbl>
    <w:p w:rsidR="00832F5B" w:rsidRPr="00C73AB0" w:rsidRDefault="00832F5B" w:rsidP="00832F5B">
      <w:pPr>
        <w:rPr>
          <w:rFonts w:cs="Times New Roman"/>
        </w:rPr>
      </w:pPr>
    </w:p>
    <w:p w:rsidR="00832F5B" w:rsidRDefault="00832F5B" w:rsidP="00832F5B">
      <w:pPr>
        <w:pStyle w:val="Sansinterligne"/>
      </w:pPr>
    </w:p>
    <w:p w:rsidR="00832F5B" w:rsidRDefault="00832F5B" w:rsidP="00832F5B">
      <w:pPr>
        <w:jc w:val="center"/>
        <w:rPr>
          <w:rFonts w:cs="Times New Roman"/>
          <w:b/>
        </w:rPr>
      </w:pPr>
    </w:p>
    <w:p w:rsidR="00832F5B" w:rsidRDefault="00832F5B" w:rsidP="00832F5B">
      <w:pPr>
        <w:jc w:val="center"/>
        <w:rPr>
          <w:rFonts w:cs="Times New Roman"/>
          <w:b/>
        </w:rPr>
      </w:pPr>
    </w:p>
    <w:p w:rsidR="00832F5B" w:rsidRDefault="00832F5B" w:rsidP="00832F5B">
      <w:pPr>
        <w:jc w:val="center"/>
        <w:rPr>
          <w:rFonts w:cs="Times New Roman"/>
          <w:b/>
        </w:rPr>
      </w:pPr>
    </w:p>
    <w:p w:rsidR="00832F5B" w:rsidRDefault="00832F5B" w:rsidP="00832F5B">
      <w:pPr>
        <w:jc w:val="center"/>
        <w:rPr>
          <w:rFonts w:cs="Times New Roman"/>
          <w:b/>
        </w:rPr>
      </w:pPr>
    </w:p>
    <w:p w:rsidR="00832F5B" w:rsidRDefault="00832F5B" w:rsidP="00832F5B">
      <w:pPr>
        <w:jc w:val="center"/>
        <w:rPr>
          <w:rFonts w:cs="Times New Roman"/>
          <w:b/>
        </w:rPr>
      </w:pPr>
    </w:p>
    <w:p w:rsidR="00832F5B" w:rsidRPr="001E06E0" w:rsidRDefault="00832F5B" w:rsidP="00832F5B">
      <w:pPr>
        <w:jc w:val="center"/>
        <w:rPr>
          <w:rFonts w:cs="Times New Roman"/>
          <w:b/>
        </w:rPr>
      </w:pPr>
    </w:p>
    <w:p w:rsidR="00832F5B" w:rsidRPr="001E06E0" w:rsidRDefault="00832F5B" w:rsidP="00832F5B">
      <w:pPr>
        <w:jc w:val="center"/>
        <w:rPr>
          <w:rFonts w:cs="Times New Roman"/>
          <w:b/>
          <w:u w:val="single"/>
        </w:rPr>
      </w:pPr>
    </w:p>
    <w:p w:rsidR="00832F5B" w:rsidRDefault="00832F5B" w:rsidP="00832F5B">
      <w:pPr>
        <w:rPr>
          <w:rFonts w:cs="Times New Roman"/>
          <w:b/>
        </w:rPr>
      </w:pPr>
      <w:r>
        <w:rPr>
          <w:rFonts w:cs="Times New Roman"/>
          <w:b/>
        </w:rPr>
        <w:br w:type="page"/>
      </w:r>
    </w:p>
    <w:p w:rsidR="00832F5B" w:rsidRDefault="00832F5B" w:rsidP="00832F5B">
      <w:pPr>
        <w:pStyle w:val="Paragraphedeliste"/>
        <w:jc w:val="center"/>
        <w:rPr>
          <w:rFonts w:cs="Times New Roman"/>
          <w:b/>
        </w:rPr>
      </w:pPr>
      <w:r>
        <w:rPr>
          <w:rFonts w:cs="Times New Roman"/>
          <w:b/>
        </w:rPr>
        <w:lastRenderedPageBreak/>
        <w:t>TABLEAU STATISTIQUE – ETABLISSEMENTS DE MONNAIE ELECTRONIQUE (activité d’émission et de gestion de monnaie électronique)</w:t>
      </w:r>
    </w:p>
    <w:p w:rsidR="00832F5B" w:rsidRPr="006B2CE9" w:rsidRDefault="00832F5B" w:rsidP="00832F5B">
      <w:pPr>
        <w:pStyle w:val="Paragraphedeliste"/>
        <w:jc w:val="center"/>
        <w:rPr>
          <w:rFonts w:cs="Times New Roman"/>
          <w:b/>
        </w:rPr>
      </w:pPr>
    </w:p>
    <w:tbl>
      <w:tblPr>
        <w:tblStyle w:val="Grilledutableau"/>
        <w:tblW w:w="15168" w:type="dxa"/>
        <w:tblInd w:w="-176" w:type="dxa"/>
        <w:tblLook w:val="04A0" w:firstRow="1" w:lastRow="0" w:firstColumn="1" w:lastColumn="0" w:noHBand="0" w:noVBand="1"/>
      </w:tblPr>
      <w:tblGrid>
        <w:gridCol w:w="1891"/>
        <w:gridCol w:w="1954"/>
        <w:gridCol w:w="1860"/>
        <w:gridCol w:w="1701"/>
        <w:gridCol w:w="1682"/>
        <w:gridCol w:w="2145"/>
        <w:gridCol w:w="3935"/>
      </w:tblGrid>
      <w:tr w:rsidR="00832F5B" w:rsidRPr="00C73AB0" w:rsidTr="00832F5B">
        <w:trPr>
          <w:trHeight w:val="70"/>
        </w:trPr>
        <w:tc>
          <w:tcPr>
            <w:tcW w:w="15168" w:type="dxa"/>
            <w:gridSpan w:val="7"/>
          </w:tcPr>
          <w:p w:rsidR="00832F5B" w:rsidRPr="00C73AB0" w:rsidRDefault="00832F5B" w:rsidP="00832F5B">
            <w:pPr>
              <w:pStyle w:val="Sansinterligne"/>
              <w:jc w:val="center"/>
            </w:pPr>
            <w:r w:rsidRPr="00C73AB0">
              <w:t>Déclaration statistique annuelle</w:t>
            </w:r>
          </w:p>
        </w:tc>
      </w:tr>
      <w:tr w:rsidR="00832F5B" w:rsidRPr="00C73AB0" w:rsidTr="00832F5B">
        <w:tc>
          <w:tcPr>
            <w:tcW w:w="15168" w:type="dxa"/>
            <w:gridSpan w:val="7"/>
          </w:tcPr>
          <w:p w:rsidR="00832F5B" w:rsidRPr="00C73AB0" w:rsidRDefault="00832F5B" w:rsidP="00832F5B">
            <w:pPr>
              <w:pStyle w:val="Sansinterligne"/>
              <w:jc w:val="center"/>
            </w:pPr>
            <w:r w:rsidRPr="00C73AB0">
              <w:t>NOM ÉTABLISSEMENT</w:t>
            </w:r>
          </w:p>
        </w:tc>
      </w:tr>
      <w:tr w:rsidR="00832F5B" w:rsidRPr="00C73AB0" w:rsidTr="00832F5B">
        <w:tc>
          <w:tcPr>
            <w:tcW w:w="1891" w:type="dxa"/>
            <w:shd w:val="clear" w:color="auto" w:fill="A6A6A6" w:themeFill="background1" w:themeFillShade="A6"/>
          </w:tcPr>
          <w:p w:rsidR="00832F5B" w:rsidRPr="00C73AB0" w:rsidRDefault="00832F5B" w:rsidP="00832F5B">
            <w:pPr>
              <w:pStyle w:val="Sansinterligne"/>
            </w:pPr>
          </w:p>
        </w:tc>
        <w:tc>
          <w:tcPr>
            <w:tcW w:w="1954" w:type="dxa"/>
          </w:tcPr>
          <w:p w:rsidR="00832F5B" w:rsidRPr="00C73AB0" w:rsidRDefault="00832F5B" w:rsidP="00832F5B">
            <w:pPr>
              <w:pStyle w:val="Sansinterligne"/>
            </w:pPr>
            <w:r w:rsidRPr="00C73AB0">
              <w:t>Nombre total de clients de l’établissement</w:t>
            </w:r>
          </w:p>
        </w:tc>
        <w:tc>
          <w:tcPr>
            <w:tcW w:w="1860" w:type="dxa"/>
          </w:tcPr>
          <w:p w:rsidR="00832F5B" w:rsidRPr="00C73AB0" w:rsidRDefault="00832F5B" w:rsidP="00832F5B">
            <w:pPr>
              <w:pStyle w:val="Sansinterligne"/>
            </w:pPr>
            <w:r w:rsidRPr="00C73AB0">
              <w:t>Nombre total d’opérations réalisées par l’établissement</w:t>
            </w:r>
          </w:p>
        </w:tc>
        <w:tc>
          <w:tcPr>
            <w:tcW w:w="1701" w:type="dxa"/>
          </w:tcPr>
          <w:p w:rsidR="00832F5B" w:rsidRPr="00C73AB0" w:rsidRDefault="00832F5B" w:rsidP="00832F5B">
            <w:pPr>
              <w:pStyle w:val="Sansinterligne"/>
            </w:pPr>
            <w:r w:rsidRPr="00C73AB0">
              <w:t>Montant total des opérations réalisées par l’établissement</w:t>
            </w:r>
          </w:p>
        </w:tc>
        <w:tc>
          <w:tcPr>
            <w:tcW w:w="1682" w:type="dxa"/>
          </w:tcPr>
          <w:p w:rsidR="00832F5B" w:rsidRPr="00C73AB0" w:rsidRDefault="00832F5B" w:rsidP="00832F5B">
            <w:pPr>
              <w:pStyle w:val="Sansinterligne"/>
            </w:pPr>
            <w:r w:rsidRPr="00C73AB0">
              <w:t>dont montant total des opérations en espèces</w:t>
            </w:r>
          </w:p>
        </w:tc>
        <w:tc>
          <w:tcPr>
            <w:tcW w:w="2145" w:type="dxa"/>
          </w:tcPr>
          <w:p w:rsidR="00832F5B" w:rsidRPr="00C73AB0" w:rsidRDefault="00832F5B" w:rsidP="00832F5B">
            <w:pPr>
              <w:pStyle w:val="Sansinterligne"/>
            </w:pPr>
            <w:r w:rsidRPr="00C73AB0">
              <w:t>Nombre de distributeurs concernés par les opérations</w:t>
            </w:r>
          </w:p>
        </w:tc>
        <w:tc>
          <w:tcPr>
            <w:tcW w:w="3935" w:type="dxa"/>
          </w:tcPr>
          <w:p w:rsidR="00832F5B" w:rsidRPr="00C73AB0" w:rsidRDefault="00832F5B" w:rsidP="00832F5B">
            <w:pPr>
              <w:pStyle w:val="Sansinterligne"/>
            </w:pPr>
            <w:r w:rsidRPr="00C73AB0">
              <w:t>dont nombre de distributeurs concernés par les opérations en espèces</w:t>
            </w:r>
          </w:p>
        </w:tc>
      </w:tr>
      <w:tr w:rsidR="00832F5B" w:rsidRPr="00C73AB0" w:rsidTr="00832F5B">
        <w:tc>
          <w:tcPr>
            <w:tcW w:w="1891" w:type="dxa"/>
          </w:tcPr>
          <w:p w:rsidR="00832F5B" w:rsidRPr="00C73AB0" w:rsidRDefault="00832F5B" w:rsidP="00832F5B">
            <w:pPr>
              <w:pStyle w:val="Sansinterligne"/>
            </w:pPr>
            <w:r w:rsidRPr="00C73AB0">
              <w:t>Chargement</w:t>
            </w:r>
          </w:p>
        </w:tc>
        <w:tc>
          <w:tcPr>
            <w:tcW w:w="1954" w:type="dxa"/>
            <w:shd w:val="clear" w:color="auto" w:fill="A6A6A6" w:themeFill="background1" w:themeFillShade="A6"/>
          </w:tcPr>
          <w:p w:rsidR="00832F5B" w:rsidRPr="00C73AB0" w:rsidRDefault="00832F5B" w:rsidP="00832F5B">
            <w:pPr>
              <w:pStyle w:val="Sansinterligne"/>
              <w:rPr>
                <w:highlight w:val="darkGray"/>
              </w:rPr>
            </w:pPr>
          </w:p>
        </w:tc>
        <w:tc>
          <w:tcPr>
            <w:tcW w:w="1860" w:type="dxa"/>
          </w:tcPr>
          <w:p w:rsidR="00832F5B" w:rsidRPr="00C73AB0" w:rsidRDefault="00832F5B" w:rsidP="00832F5B">
            <w:pPr>
              <w:pStyle w:val="Sansinterligne"/>
            </w:pPr>
          </w:p>
        </w:tc>
        <w:tc>
          <w:tcPr>
            <w:tcW w:w="1701" w:type="dxa"/>
          </w:tcPr>
          <w:p w:rsidR="00832F5B" w:rsidRPr="00C73AB0" w:rsidRDefault="00832F5B" w:rsidP="00832F5B">
            <w:pPr>
              <w:pStyle w:val="Sansinterligne"/>
            </w:pPr>
          </w:p>
        </w:tc>
        <w:tc>
          <w:tcPr>
            <w:tcW w:w="1682" w:type="dxa"/>
          </w:tcPr>
          <w:p w:rsidR="00832F5B" w:rsidRPr="00C73AB0" w:rsidRDefault="00832F5B" w:rsidP="00832F5B">
            <w:pPr>
              <w:pStyle w:val="Sansinterligne"/>
            </w:pPr>
          </w:p>
        </w:tc>
        <w:tc>
          <w:tcPr>
            <w:tcW w:w="2145" w:type="dxa"/>
          </w:tcPr>
          <w:p w:rsidR="00832F5B" w:rsidRPr="00C73AB0" w:rsidRDefault="00832F5B" w:rsidP="00832F5B">
            <w:pPr>
              <w:pStyle w:val="Sansinterligne"/>
            </w:pPr>
          </w:p>
        </w:tc>
        <w:tc>
          <w:tcPr>
            <w:tcW w:w="3935" w:type="dxa"/>
          </w:tcPr>
          <w:p w:rsidR="00832F5B" w:rsidRPr="00C73AB0" w:rsidRDefault="00832F5B" w:rsidP="00832F5B">
            <w:pPr>
              <w:pStyle w:val="Sansinterligne"/>
            </w:pPr>
          </w:p>
        </w:tc>
      </w:tr>
      <w:tr w:rsidR="00832F5B" w:rsidRPr="00C73AB0" w:rsidTr="00832F5B">
        <w:tc>
          <w:tcPr>
            <w:tcW w:w="1891" w:type="dxa"/>
          </w:tcPr>
          <w:p w:rsidR="00832F5B" w:rsidRPr="00C73AB0" w:rsidRDefault="00832F5B" w:rsidP="00832F5B">
            <w:pPr>
              <w:pStyle w:val="Sansinterligne"/>
            </w:pPr>
            <w:r w:rsidRPr="00C73AB0">
              <w:t>Rechargement</w:t>
            </w:r>
          </w:p>
        </w:tc>
        <w:tc>
          <w:tcPr>
            <w:tcW w:w="1954" w:type="dxa"/>
            <w:shd w:val="clear" w:color="auto" w:fill="A6A6A6" w:themeFill="background1" w:themeFillShade="A6"/>
          </w:tcPr>
          <w:p w:rsidR="00832F5B" w:rsidRPr="00C73AB0" w:rsidRDefault="00832F5B" w:rsidP="00832F5B">
            <w:pPr>
              <w:pStyle w:val="Sansinterligne"/>
              <w:rPr>
                <w:highlight w:val="darkGray"/>
              </w:rPr>
            </w:pPr>
          </w:p>
        </w:tc>
        <w:tc>
          <w:tcPr>
            <w:tcW w:w="1860" w:type="dxa"/>
          </w:tcPr>
          <w:p w:rsidR="00832F5B" w:rsidRPr="00C73AB0" w:rsidRDefault="00832F5B" w:rsidP="00832F5B">
            <w:pPr>
              <w:pStyle w:val="Sansinterligne"/>
            </w:pPr>
          </w:p>
        </w:tc>
        <w:tc>
          <w:tcPr>
            <w:tcW w:w="1701" w:type="dxa"/>
          </w:tcPr>
          <w:p w:rsidR="00832F5B" w:rsidRPr="00C73AB0" w:rsidRDefault="00832F5B" w:rsidP="00832F5B">
            <w:pPr>
              <w:pStyle w:val="Sansinterligne"/>
            </w:pPr>
          </w:p>
        </w:tc>
        <w:tc>
          <w:tcPr>
            <w:tcW w:w="1682" w:type="dxa"/>
          </w:tcPr>
          <w:p w:rsidR="00832F5B" w:rsidRPr="00C73AB0" w:rsidRDefault="00832F5B" w:rsidP="00832F5B">
            <w:pPr>
              <w:pStyle w:val="Sansinterligne"/>
            </w:pPr>
          </w:p>
        </w:tc>
        <w:tc>
          <w:tcPr>
            <w:tcW w:w="2145" w:type="dxa"/>
          </w:tcPr>
          <w:p w:rsidR="00832F5B" w:rsidRPr="00C73AB0" w:rsidRDefault="00832F5B" w:rsidP="00832F5B">
            <w:pPr>
              <w:pStyle w:val="Sansinterligne"/>
            </w:pPr>
          </w:p>
        </w:tc>
        <w:tc>
          <w:tcPr>
            <w:tcW w:w="3935" w:type="dxa"/>
          </w:tcPr>
          <w:p w:rsidR="00832F5B" w:rsidRPr="00C73AB0" w:rsidRDefault="00832F5B" w:rsidP="00832F5B">
            <w:pPr>
              <w:pStyle w:val="Sansinterligne"/>
            </w:pPr>
          </w:p>
        </w:tc>
      </w:tr>
      <w:tr w:rsidR="00832F5B" w:rsidRPr="00C73AB0" w:rsidTr="00832F5B">
        <w:tc>
          <w:tcPr>
            <w:tcW w:w="1891" w:type="dxa"/>
          </w:tcPr>
          <w:p w:rsidR="00832F5B" w:rsidRPr="00C73AB0" w:rsidRDefault="00832F5B" w:rsidP="00832F5B">
            <w:pPr>
              <w:pStyle w:val="Sansinterligne"/>
            </w:pPr>
            <w:r w:rsidRPr="00C73AB0">
              <w:t>Remboursement</w:t>
            </w:r>
          </w:p>
        </w:tc>
        <w:tc>
          <w:tcPr>
            <w:tcW w:w="1954" w:type="dxa"/>
            <w:shd w:val="clear" w:color="auto" w:fill="A6A6A6" w:themeFill="background1" w:themeFillShade="A6"/>
          </w:tcPr>
          <w:p w:rsidR="00832F5B" w:rsidRPr="00C73AB0" w:rsidRDefault="00832F5B" w:rsidP="00832F5B">
            <w:pPr>
              <w:pStyle w:val="Sansinterligne"/>
            </w:pPr>
          </w:p>
        </w:tc>
        <w:tc>
          <w:tcPr>
            <w:tcW w:w="1860" w:type="dxa"/>
          </w:tcPr>
          <w:p w:rsidR="00832F5B" w:rsidRPr="00C73AB0" w:rsidRDefault="00832F5B" w:rsidP="00832F5B">
            <w:pPr>
              <w:pStyle w:val="Sansinterligne"/>
            </w:pPr>
          </w:p>
        </w:tc>
        <w:tc>
          <w:tcPr>
            <w:tcW w:w="1701" w:type="dxa"/>
          </w:tcPr>
          <w:p w:rsidR="00832F5B" w:rsidRPr="00C73AB0" w:rsidRDefault="00832F5B" w:rsidP="00832F5B">
            <w:pPr>
              <w:pStyle w:val="Sansinterligne"/>
            </w:pPr>
          </w:p>
        </w:tc>
        <w:tc>
          <w:tcPr>
            <w:tcW w:w="1682" w:type="dxa"/>
            <w:shd w:val="clear" w:color="auto" w:fill="auto"/>
          </w:tcPr>
          <w:p w:rsidR="00832F5B" w:rsidRPr="00C73AB0" w:rsidRDefault="00832F5B" w:rsidP="00832F5B">
            <w:pPr>
              <w:pStyle w:val="Sansinterligne"/>
            </w:pPr>
          </w:p>
        </w:tc>
        <w:tc>
          <w:tcPr>
            <w:tcW w:w="2145" w:type="dxa"/>
            <w:shd w:val="clear" w:color="auto" w:fill="auto"/>
          </w:tcPr>
          <w:p w:rsidR="00832F5B" w:rsidRPr="00C73AB0" w:rsidRDefault="00832F5B" w:rsidP="00832F5B">
            <w:pPr>
              <w:pStyle w:val="Sansinterligne"/>
            </w:pPr>
          </w:p>
        </w:tc>
        <w:tc>
          <w:tcPr>
            <w:tcW w:w="3935" w:type="dxa"/>
            <w:shd w:val="clear" w:color="auto" w:fill="auto"/>
          </w:tcPr>
          <w:p w:rsidR="00832F5B" w:rsidRPr="00C73AB0" w:rsidRDefault="00832F5B" w:rsidP="00832F5B">
            <w:pPr>
              <w:pStyle w:val="Sansinterligne"/>
            </w:pPr>
          </w:p>
        </w:tc>
      </w:tr>
      <w:tr w:rsidR="00832F5B" w:rsidRPr="00C73AB0" w:rsidTr="00832F5B">
        <w:tc>
          <w:tcPr>
            <w:tcW w:w="1891" w:type="dxa"/>
          </w:tcPr>
          <w:p w:rsidR="00832F5B" w:rsidRPr="00C73AB0" w:rsidRDefault="00832F5B" w:rsidP="00832F5B">
            <w:pPr>
              <w:pStyle w:val="Sansinterligne"/>
            </w:pPr>
            <w:r w:rsidRPr="00C73AB0">
              <w:t xml:space="preserve">Total </w:t>
            </w:r>
          </w:p>
        </w:tc>
        <w:tc>
          <w:tcPr>
            <w:tcW w:w="1954" w:type="dxa"/>
          </w:tcPr>
          <w:p w:rsidR="00832F5B" w:rsidRPr="00C73AB0" w:rsidRDefault="00832F5B" w:rsidP="00832F5B">
            <w:pPr>
              <w:pStyle w:val="Sansinterligne"/>
            </w:pPr>
          </w:p>
        </w:tc>
        <w:tc>
          <w:tcPr>
            <w:tcW w:w="1860" w:type="dxa"/>
          </w:tcPr>
          <w:p w:rsidR="00832F5B" w:rsidRPr="00C73AB0" w:rsidRDefault="00832F5B" w:rsidP="00832F5B">
            <w:pPr>
              <w:pStyle w:val="Sansinterligne"/>
            </w:pPr>
          </w:p>
        </w:tc>
        <w:tc>
          <w:tcPr>
            <w:tcW w:w="1701" w:type="dxa"/>
          </w:tcPr>
          <w:p w:rsidR="00832F5B" w:rsidRPr="00C73AB0" w:rsidRDefault="00832F5B" w:rsidP="00832F5B">
            <w:pPr>
              <w:pStyle w:val="Sansinterligne"/>
            </w:pPr>
          </w:p>
        </w:tc>
        <w:tc>
          <w:tcPr>
            <w:tcW w:w="1682" w:type="dxa"/>
            <w:shd w:val="clear" w:color="auto" w:fill="auto"/>
          </w:tcPr>
          <w:p w:rsidR="00832F5B" w:rsidRPr="00C73AB0" w:rsidRDefault="00832F5B" w:rsidP="00832F5B">
            <w:pPr>
              <w:pStyle w:val="Sansinterligne"/>
            </w:pPr>
          </w:p>
        </w:tc>
        <w:tc>
          <w:tcPr>
            <w:tcW w:w="2145" w:type="dxa"/>
            <w:shd w:val="clear" w:color="auto" w:fill="BFBFBF" w:themeFill="background1" w:themeFillShade="BF"/>
          </w:tcPr>
          <w:p w:rsidR="00832F5B" w:rsidRPr="00C73AB0" w:rsidRDefault="00832F5B" w:rsidP="00832F5B">
            <w:pPr>
              <w:pStyle w:val="Sansinterligne"/>
            </w:pPr>
          </w:p>
        </w:tc>
        <w:tc>
          <w:tcPr>
            <w:tcW w:w="3935" w:type="dxa"/>
            <w:shd w:val="clear" w:color="auto" w:fill="BFBFBF" w:themeFill="background1" w:themeFillShade="BF"/>
          </w:tcPr>
          <w:p w:rsidR="00832F5B" w:rsidRPr="00C73AB0" w:rsidRDefault="00832F5B" w:rsidP="00832F5B">
            <w:pPr>
              <w:pStyle w:val="Sansinterligne"/>
            </w:pPr>
          </w:p>
        </w:tc>
      </w:tr>
    </w:tbl>
    <w:p w:rsidR="00832F5B" w:rsidRDefault="00832F5B" w:rsidP="00832F5B">
      <w:pPr>
        <w:ind w:left="-1134"/>
        <w:rPr>
          <w:rFonts w:cs="Times New Roman"/>
        </w:rPr>
      </w:pPr>
    </w:p>
    <w:tbl>
      <w:tblPr>
        <w:tblStyle w:val="Grilledutableau"/>
        <w:tblW w:w="15168" w:type="dxa"/>
        <w:tblInd w:w="-176" w:type="dxa"/>
        <w:tblLook w:val="04A0" w:firstRow="1" w:lastRow="0" w:firstColumn="1" w:lastColumn="0" w:noHBand="0" w:noVBand="1"/>
      </w:tblPr>
      <w:tblGrid>
        <w:gridCol w:w="1434"/>
        <w:gridCol w:w="2052"/>
        <w:gridCol w:w="1658"/>
        <w:gridCol w:w="1658"/>
        <w:gridCol w:w="1658"/>
        <w:gridCol w:w="1886"/>
        <w:gridCol w:w="4822"/>
      </w:tblGrid>
      <w:tr w:rsidR="00832F5B" w:rsidRPr="00772EDF" w:rsidTr="00832F5B">
        <w:trPr>
          <w:trHeight w:val="70"/>
        </w:trPr>
        <w:tc>
          <w:tcPr>
            <w:tcW w:w="15168" w:type="dxa"/>
            <w:gridSpan w:val="7"/>
          </w:tcPr>
          <w:p w:rsidR="00832F5B" w:rsidRPr="00772EDF" w:rsidRDefault="00832F5B" w:rsidP="00832F5B">
            <w:pPr>
              <w:pStyle w:val="Sansinterligne"/>
              <w:jc w:val="center"/>
            </w:pPr>
            <w:r w:rsidRPr="00772EDF">
              <w:t>Déclaration statistique annuelle</w:t>
            </w:r>
          </w:p>
        </w:tc>
      </w:tr>
      <w:tr w:rsidR="00832F5B" w:rsidRPr="00772EDF" w:rsidTr="00832F5B">
        <w:tc>
          <w:tcPr>
            <w:tcW w:w="15168" w:type="dxa"/>
            <w:gridSpan w:val="7"/>
          </w:tcPr>
          <w:p w:rsidR="00832F5B" w:rsidRPr="00772EDF" w:rsidRDefault="00832F5B" w:rsidP="00832F5B">
            <w:pPr>
              <w:pStyle w:val="Sansinterligne"/>
              <w:jc w:val="center"/>
            </w:pPr>
            <w:r w:rsidRPr="00772EDF">
              <w:t>NOM ÉTABLISSEMENT</w:t>
            </w:r>
          </w:p>
        </w:tc>
      </w:tr>
      <w:tr w:rsidR="00832F5B" w:rsidRPr="00772EDF" w:rsidTr="00832F5B">
        <w:tc>
          <w:tcPr>
            <w:tcW w:w="1434" w:type="dxa"/>
            <w:shd w:val="clear" w:color="auto" w:fill="A6A6A6" w:themeFill="background1" w:themeFillShade="A6"/>
          </w:tcPr>
          <w:p w:rsidR="00832F5B" w:rsidRPr="00772EDF" w:rsidRDefault="00832F5B" w:rsidP="00832F5B">
            <w:pPr>
              <w:pStyle w:val="Sansinterligne"/>
            </w:pPr>
          </w:p>
        </w:tc>
        <w:tc>
          <w:tcPr>
            <w:tcW w:w="2052" w:type="dxa"/>
          </w:tcPr>
          <w:p w:rsidR="00832F5B" w:rsidRPr="00772EDF" w:rsidRDefault="00832F5B" w:rsidP="00832F5B">
            <w:pPr>
              <w:pStyle w:val="Sansinterligne"/>
              <w:jc w:val="center"/>
            </w:pPr>
            <w:r w:rsidRPr="00772EDF">
              <w:t>Nombre total de clients de l’établissement</w:t>
            </w:r>
          </w:p>
        </w:tc>
        <w:tc>
          <w:tcPr>
            <w:tcW w:w="1658" w:type="dxa"/>
          </w:tcPr>
          <w:p w:rsidR="00832F5B" w:rsidRPr="00772EDF" w:rsidRDefault="00832F5B" w:rsidP="00832F5B">
            <w:pPr>
              <w:jc w:val="center"/>
            </w:pPr>
            <w:r w:rsidRPr="00772EDF">
              <w:t>dont nombre de clients occasionnels</w:t>
            </w:r>
          </w:p>
        </w:tc>
        <w:tc>
          <w:tcPr>
            <w:tcW w:w="1658" w:type="dxa"/>
          </w:tcPr>
          <w:p w:rsidR="00832F5B" w:rsidRPr="00772EDF" w:rsidRDefault="00832F5B" w:rsidP="00832F5B">
            <w:pPr>
              <w:jc w:val="center"/>
            </w:pPr>
            <w:r w:rsidRPr="00772EDF">
              <w:t>dont nombre de clients en relation d’affaires</w:t>
            </w:r>
          </w:p>
        </w:tc>
        <w:tc>
          <w:tcPr>
            <w:tcW w:w="1658" w:type="dxa"/>
          </w:tcPr>
          <w:p w:rsidR="00832F5B" w:rsidRPr="00772EDF" w:rsidRDefault="00832F5B" w:rsidP="00832F5B">
            <w:pPr>
              <w:pStyle w:val="Sansinterligne"/>
              <w:jc w:val="center"/>
            </w:pPr>
            <w:r w:rsidRPr="00772EDF">
              <w:t>Nombre total d’opérations réalisées par l’établissement</w:t>
            </w:r>
          </w:p>
        </w:tc>
        <w:tc>
          <w:tcPr>
            <w:tcW w:w="1886" w:type="dxa"/>
          </w:tcPr>
          <w:p w:rsidR="00832F5B" w:rsidRPr="00772EDF" w:rsidRDefault="00832F5B" w:rsidP="00832F5B">
            <w:pPr>
              <w:pStyle w:val="Sansinterligne"/>
              <w:jc w:val="center"/>
            </w:pPr>
            <w:r w:rsidRPr="00772EDF">
              <w:t>Montant total des opérations réalisées par l’établissement</w:t>
            </w:r>
          </w:p>
        </w:tc>
        <w:tc>
          <w:tcPr>
            <w:tcW w:w="4822" w:type="dxa"/>
          </w:tcPr>
          <w:p w:rsidR="00832F5B" w:rsidRPr="00772EDF" w:rsidRDefault="00832F5B" w:rsidP="00832F5B">
            <w:pPr>
              <w:pStyle w:val="Sansinterligne"/>
              <w:jc w:val="center"/>
            </w:pPr>
            <w:r w:rsidRPr="00772EDF">
              <w:t>Nombre d’agents concernés par les opérations</w:t>
            </w:r>
          </w:p>
        </w:tc>
      </w:tr>
      <w:tr w:rsidR="00832F5B" w:rsidRPr="00772EDF" w:rsidTr="00832F5B">
        <w:tc>
          <w:tcPr>
            <w:tcW w:w="1434" w:type="dxa"/>
          </w:tcPr>
          <w:p w:rsidR="00832F5B" w:rsidRPr="00772EDF" w:rsidRDefault="00832F5B" w:rsidP="00832F5B">
            <w:pPr>
              <w:pStyle w:val="Sansinterligne"/>
            </w:pPr>
            <w:r w:rsidRPr="00772EDF">
              <w:t>Émission</w:t>
            </w:r>
          </w:p>
        </w:tc>
        <w:tc>
          <w:tcPr>
            <w:tcW w:w="2052" w:type="dxa"/>
          </w:tcPr>
          <w:p w:rsidR="00832F5B" w:rsidRPr="00772EDF" w:rsidRDefault="00832F5B" w:rsidP="00832F5B">
            <w:pPr>
              <w:pStyle w:val="Sansinterligne"/>
            </w:pPr>
          </w:p>
        </w:tc>
        <w:tc>
          <w:tcPr>
            <w:tcW w:w="1658" w:type="dxa"/>
          </w:tcPr>
          <w:p w:rsidR="00832F5B" w:rsidRPr="00772EDF" w:rsidRDefault="00832F5B" w:rsidP="00832F5B">
            <w:pPr>
              <w:pStyle w:val="Sansinterligne"/>
            </w:pPr>
          </w:p>
        </w:tc>
        <w:tc>
          <w:tcPr>
            <w:tcW w:w="1658" w:type="dxa"/>
          </w:tcPr>
          <w:p w:rsidR="00832F5B" w:rsidRPr="00772EDF" w:rsidRDefault="00832F5B" w:rsidP="00832F5B">
            <w:pPr>
              <w:pStyle w:val="Sansinterligne"/>
            </w:pPr>
          </w:p>
        </w:tc>
        <w:tc>
          <w:tcPr>
            <w:tcW w:w="1658" w:type="dxa"/>
          </w:tcPr>
          <w:p w:rsidR="00832F5B" w:rsidRPr="00772EDF" w:rsidRDefault="00832F5B" w:rsidP="00832F5B">
            <w:pPr>
              <w:pStyle w:val="Sansinterligne"/>
            </w:pPr>
          </w:p>
        </w:tc>
        <w:tc>
          <w:tcPr>
            <w:tcW w:w="1886" w:type="dxa"/>
          </w:tcPr>
          <w:p w:rsidR="00832F5B" w:rsidRPr="00772EDF" w:rsidRDefault="00832F5B" w:rsidP="00832F5B">
            <w:pPr>
              <w:pStyle w:val="Sansinterligne"/>
            </w:pPr>
          </w:p>
        </w:tc>
        <w:tc>
          <w:tcPr>
            <w:tcW w:w="4822" w:type="dxa"/>
          </w:tcPr>
          <w:p w:rsidR="00832F5B" w:rsidRPr="00772EDF" w:rsidRDefault="00832F5B" w:rsidP="00832F5B">
            <w:pPr>
              <w:pStyle w:val="Sansinterligne"/>
            </w:pPr>
          </w:p>
        </w:tc>
      </w:tr>
      <w:tr w:rsidR="00832F5B" w:rsidRPr="00772EDF" w:rsidTr="00832F5B">
        <w:tc>
          <w:tcPr>
            <w:tcW w:w="1434" w:type="dxa"/>
          </w:tcPr>
          <w:p w:rsidR="00832F5B" w:rsidRPr="00772EDF" w:rsidRDefault="00832F5B" w:rsidP="00832F5B">
            <w:pPr>
              <w:pStyle w:val="Sansinterligne"/>
            </w:pPr>
            <w:r w:rsidRPr="00772EDF">
              <w:t>Réception</w:t>
            </w:r>
          </w:p>
        </w:tc>
        <w:tc>
          <w:tcPr>
            <w:tcW w:w="2052" w:type="dxa"/>
          </w:tcPr>
          <w:p w:rsidR="00832F5B" w:rsidRPr="00772EDF" w:rsidRDefault="00832F5B" w:rsidP="00832F5B">
            <w:pPr>
              <w:pStyle w:val="Sansinterligne"/>
            </w:pPr>
          </w:p>
        </w:tc>
        <w:tc>
          <w:tcPr>
            <w:tcW w:w="1658" w:type="dxa"/>
          </w:tcPr>
          <w:p w:rsidR="00832F5B" w:rsidRPr="00772EDF" w:rsidRDefault="00832F5B" w:rsidP="00832F5B">
            <w:pPr>
              <w:pStyle w:val="Sansinterligne"/>
            </w:pPr>
          </w:p>
        </w:tc>
        <w:tc>
          <w:tcPr>
            <w:tcW w:w="1658" w:type="dxa"/>
          </w:tcPr>
          <w:p w:rsidR="00832F5B" w:rsidRPr="00772EDF" w:rsidRDefault="00832F5B" w:rsidP="00832F5B">
            <w:pPr>
              <w:pStyle w:val="Sansinterligne"/>
            </w:pPr>
          </w:p>
        </w:tc>
        <w:tc>
          <w:tcPr>
            <w:tcW w:w="1658" w:type="dxa"/>
          </w:tcPr>
          <w:p w:rsidR="00832F5B" w:rsidRPr="00772EDF" w:rsidRDefault="00832F5B" w:rsidP="00832F5B">
            <w:pPr>
              <w:pStyle w:val="Sansinterligne"/>
            </w:pPr>
          </w:p>
        </w:tc>
        <w:tc>
          <w:tcPr>
            <w:tcW w:w="1886" w:type="dxa"/>
          </w:tcPr>
          <w:p w:rsidR="00832F5B" w:rsidRPr="00772EDF" w:rsidRDefault="00832F5B" w:rsidP="00832F5B">
            <w:pPr>
              <w:pStyle w:val="Sansinterligne"/>
            </w:pPr>
          </w:p>
        </w:tc>
        <w:tc>
          <w:tcPr>
            <w:tcW w:w="4822" w:type="dxa"/>
          </w:tcPr>
          <w:p w:rsidR="00832F5B" w:rsidRPr="00772EDF" w:rsidRDefault="00832F5B" w:rsidP="00832F5B">
            <w:pPr>
              <w:pStyle w:val="Sansinterligne"/>
            </w:pPr>
          </w:p>
        </w:tc>
      </w:tr>
      <w:tr w:rsidR="00832F5B" w:rsidRPr="00C73AB0" w:rsidTr="00832F5B">
        <w:tc>
          <w:tcPr>
            <w:tcW w:w="1434" w:type="dxa"/>
          </w:tcPr>
          <w:p w:rsidR="00832F5B" w:rsidRPr="00C73AB0" w:rsidRDefault="00832F5B" w:rsidP="00832F5B">
            <w:pPr>
              <w:pStyle w:val="Sansinterligne"/>
            </w:pPr>
            <w:r w:rsidRPr="00772EDF">
              <w:t>Total</w:t>
            </w:r>
          </w:p>
        </w:tc>
        <w:tc>
          <w:tcPr>
            <w:tcW w:w="2052" w:type="dxa"/>
          </w:tcPr>
          <w:p w:rsidR="00832F5B" w:rsidRPr="00C73AB0" w:rsidRDefault="00832F5B" w:rsidP="00832F5B">
            <w:pPr>
              <w:pStyle w:val="Sansinterligne"/>
            </w:pPr>
          </w:p>
        </w:tc>
        <w:tc>
          <w:tcPr>
            <w:tcW w:w="1658" w:type="dxa"/>
          </w:tcPr>
          <w:p w:rsidR="00832F5B" w:rsidRPr="00C73AB0" w:rsidRDefault="00832F5B" w:rsidP="00832F5B">
            <w:pPr>
              <w:pStyle w:val="Sansinterligne"/>
            </w:pPr>
          </w:p>
        </w:tc>
        <w:tc>
          <w:tcPr>
            <w:tcW w:w="1658" w:type="dxa"/>
          </w:tcPr>
          <w:p w:rsidR="00832F5B" w:rsidRPr="00C73AB0" w:rsidRDefault="00832F5B" w:rsidP="00832F5B">
            <w:pPr>
              <w:pStyle w:val="Sansinterligne"/>
            </w:pPr>
          </w:p>
        </w:tc>
        <w:tc>
          <w:tcPr>
            <w:tcW w:w="1658" w:type="dxa"/>
          </w:tcPr>
          <w:p w:rsidR="00832F5B" w:rsidRPr="00C73AB0" w:rsidRDefault="00832F5B" w:rsidP="00832F5B">
            <w:pPr>
              <w:pStyle w:val="Sansinterligne"/>
            </w:pPr>
          </w:p>
        </w:tc>
        <w:tc>
          <w:tcPr>
            <w:tcW w:w="1886" w:type="dxa"/>
          </w:tcPr>
          <w:p w:rsidR="00832F5B" w:rsidRPr="00C73AB0" w:rsidRDefault="00832F5B" w:rsidP="00832F5B">
            <w:pPr>
              <w:pStyle w:val="Sansinterligne"/>
            </w:pPr>
          </w:p>
        </w:tc>
        <w:tc>
          <w:tcPr>
            <w:tcW w:w="4822" w:type="dxa"/>
            <w:shd w:val="clear" w:color="auto" w:fill="BFBFBF" w:themeFill="background1" w:themeFillShade="BF"/>
          </w:tcPr>
          <w:p w:rsidR="00832F5B" w:rsidRPr="00C73AB0" w:rsidRDefault="00832F5B" w:rsidP="00832F5B">
            <w:pPr>
              <w:pStyle w:val="Sansinterligne"/>
            </w:pPr>
          </w:p>
        </w:tc>
      </w:tr>
    </w:tbl>
    <w:p w:rsidR="00832F5B" w:rsidRDefault="00832F5B" w:rsidP="00832F5B">
      <w:pPr>
        <w:ind w:left="-1134"/>
        <w:rPr>
          <w:rFonts w:cs="Times New Roman"/>
        </w:rPr>
      </w:pPr>
    </w:p>
    <w:p w:rsidR="00832F5B" w:rsidRPr="00C73AB0" w:rsidRDefault="00832F5B" w:rsidP="00832F5B">
      <w:pPr>
        <w:ind w:left="-1134"/>
        <w:rPr>
          <w:rFonts w:cs="Times New Roman"/>
        </w:rPr>
      </w:pPr>
    </w:p>
    <w:tbl>
      <w:tblPr>
        <w:tblStyle w:val="Grilledutableau"/>
        <w:tblW w:w="15168" w:type="dxa"/>
        <w:tblInd w:w="-176" w:type="dxa"/>
        <w:tblLayout w:type="fixed"/>
        <w:tblLook w:val="04A0" w:firstRow="1" w:lastRow="0" w:firstColumn="1" w:lastColumn="0" w:noHBand="0" w:noVBand="1"/>
      </w:tblPr>
      <w:tblGrid>
        <w:gridCol w:w="1877"/>
        <w:gridCol w:w="1985"/>
        <w:gridCol w:w="2234"/>
        <w:gridCol w:w="2693"/>
        <w:gridCol w:w="2444"/>
        <w:gridCol w:w="3935"/>
      </w:tblGrid>
      <w:tr w:rsidR="00832F5B" w:rsidRPr="00C73AB0" w:rsidTr="00832F5B">
        <w:tc>
          <w:tcPr>
            <w:tcW w:w="1877" w:type="dxa"/>
            <w:vAlign w:val="center"/>
          </w:tcPr>
          <w:p w:rsidR="00832F5B" w:rsidRPr="00C73AB0" w:rsidRDefault="00832F5B" w:rsidP="00832F5B">
            <w:pPr>
              <w:jc w:val="center"/>
            </w:pPr>
            <w:r w:rsidRPr="00C73AB0">
              <w:t>Nom des distributeurs</w:t>
            </w:r>
          </w:p>
        </w:tc>
        <w:tc>
          <w:tcPr>
            <w:tcW w:w="1985" w:type="dxa"/>
            <w:shd w:val="clear" w:color="auto" w:fill="A6A6A6" w:themeFill="background1" w:themeFillShade="A6"/>
          </w:tcPr>
          <w:p w:rsidR="00832F5B" w:rsidRPr="00C73AB0" w:rsidRDefault="00832F5B" w:rsidP="00832F5B">
            <w:pPr>
              <w:jc w:val="center"/>
            </w:pPr>
          </w:p>
        </w:tc>
        <w:tc>
          <w:tcPr>
            <w:tcW w:w="2234" w:type="dxa"/>
            <w:vAlign w:val="center"/>
          </w:tcPr>
          <w:p w:rsidR="00832F5B" w:rsidRPr="00C73AB0" w:rsidRDefault="00832F5B" w:rsidP="00832F5B">
            <w:pPr>
              <w:jc w:val="center"/>
            </w:pPr>
            <w:r w:rsidRPr="00C73AB0">
              <w:t>Nombre clients</w:t>
            </w:r>
          </w:p>
        </w:tc>
        <w:tc>
          <w:tcPr>
            <w:tcW w:w="2693" w:type="dxa"/>
            <w:vAlign w:val="center"/>
          </w:tcPr>
          <w:p w:rsidR="00832F5B" w:rsidRPr="00C73AB0" w:rsidRDefault="00832F5B" w:rsidP="00832F5B">
            <w:pPr>
              <w:jc w:val="center"/>
            </w:pPr>
            <w:r w:rsidRPr="00C73AB0">
              <w:t>Nombre d’opérations</w:t>
            </w:r>
          </w:p>
        </w:tc>
        <w:tc>
          <w:tcPr>
            <w:tcW w:w="2444" w:type="dxa"/>
            <w:vAlign w:val="center"/>
          </w:tcPr>
          <w:p w:rsidR="00832F5B" w:rsidRPr="00C73AB0" w:rsidRDefault="00832F5B" w:rsidP="00832F5B">
            <w:pPr>
              <w:jc w:val="center"/>
            </w:pPr>
            <w:r w:rsidRPr="00C73AB0">
              <w:t>Montant total opérations (euros)</w:t>
            </w:r>
          </w:p>
        </w:tc>
        <w:tc>
          <w:tcPr>
            <w:tcW w:w="3935" w:type="dxa"/>
          </w:tcPr>
          <w:p w:rsidR="00832F5B" w:rsidRPr="00C73AB0" w:rsidRDefault="00832F5B" w:rsidP="00832F5B">
            <w:pPr>
              <w:jc w:val="center"/>
            </w:pPr>
            <w:r w:rsidRPr="00C73AB0">
              <w:t>dont montant total opérations en espèces (euros)</w:t>
            </w:r>
          </w:p>
        </w:tc>
      </w:tr>
      <w:tr w:rsidR="00832F5B" w:rsidRPr="00C73AB0" w:rsidTr="00832F5B">
        <w:trPr>
          <w:trHeight w:val="136"/>
        </w:trPr>
        <w:tc>
          <w:tcPr>
            <w:tcW w:w="1877" w:type="dxa"/>
            <w:vMerge w:val="restart"/>
            <w:vAlign w:val="center"/>
          </w:tcPr>
          <w:p w:rsidR="00832F5B" w:rsidRPr="00C73AB0" w:rsidRDefault="00832F5B" w:rsidP="00832F5B">
            <w:pPr>
              <w:jc w:val="center"/>
            </w:pPr>
          </w:p>
        </w:tc>
        <w:tc>
          <w:tcPr>
            <w:tcW w:w="1985" w:type="dxa"/>
            <w:vAlign w:val="center"/>
          </w:tcPr>
          <w:p w:rsidR="00832F5B" w:rsidRPr="00C73AB0" w:rsidRDefault="00832F5B" w:rsidP="00832F5B">
            <w:r w:rsidRPr="00C73AB0">
              <w:t>Chargement</w:t>
            </w:r>
          </w:p>
        </w:tc>
        <w:tc>
          <w:tcPr>
            <w:tcW w:w="2234" w:type="dxa"/>
            <w:vAlign w:val="center"/>
          </w:tcPr>
          <w:p w:rsidR="00832F5B" w:rsidRPr="00C73AB0" w:rsidRDefault="00832F5B" w:rsidP="00832F5B"/>
        </w:tc>
        <w:tc>
          <w:tcPr>
            <w:tcW w:w="2693" w:type="dxa"/>
            <w:vAlign w:val="center"/>
          </w:tcPr>
          <w:p w:rsidR="00832F5B" w:rsidRPr="00C73AB0" w:rsidRDefault="00832F5B" w:rsidP="00832F5B"/>
        </w:tc>
        <w:tc>
          <w:tcPr>
            <w:tcW w:w="2444" w:type="dxa"/>
            <w:vAlign w:val="center"/>
          </w:tcPr>
          <w:p w:rsidR="00832F5B" w:rsidRPr="00C73AB0" w:rsidRDefault="00832F5B" w:rsidP="00832F5B"/>
        </w:tc>
        <w:tc>
          <w:tcPr>
            <w:tcW w:w="3935" w:type="dxa"/>
          </w:tcPr>
          <w:p w:rsidR="00832F5B" w:rsidRPr="00C73AB0" w:rsidRDefault="00832F5B" w:rsidP="00832F5B"/>
        </w:tc>
      </w:tr>
      <w:tr w:rsidR="00832F5B" w:rsidRPr="00C73AB0" w:rsidTr="00832F5B">
        <w:trPr>
          <w:trHeight w:val="136"/>
        </w:trPr>
        <w:tc>
          <w:tcPr>
            <w:tcW w:w="1877" w:type="dxa"/>
            <w:vMerge/>
            <w:vAlign w:val="center"/>
          </w:tcPr>
          <w:p w:rsidR="00832F5B" w:rsidRPr="00C73AB0" w:rsidRDefault="00832F5B" w:rsidP="00832F5B">
            <w:pPr>
              <w:jc w:val="center"/>
            </w:pPr>
          </w:p>
        </w:tc>
        <w:tc>
          <w:tcPr>
            <w:tcW w:w="1985" w:type="dxa"/>
            <w:vAlign w:val="center"/>
          </w:tcPr>
          <w:p w:rsidR="00832F5B" w:rsidRPr="00C73AB0" w:rsidRDefault="00832F5B" w:rsidP="00832F5B">
            <w:r w:rsidRPr="00C73AB0">
              <w:t>Rechargement</w:t>
            </w:r>
          </w:p>
        </w:tc>
        <w:tc>
          <w:tcPr>
            <w:tcW w:w="2234" w:type="dxa"/>
            <w:vAlign w:val="center"/>
          </w:tcPr>
          <w:p w:rsidR="00832F5B" w:rsidRPr="00C73AB0" w:rsidRDefault="00832F5B" w:rsidP="00832F5B"/>
        </w:tc>
        <w:tc>
          <w:tcPr>
            <w:tcW w:w="2693" w:type="dxa"/>
            <w:vAlign w:val="center"/>
          </w:tcPr>
          <w:p w:rsidR="00832F5B" w:rsidRPr="00C73AB0" w:rsidRDefault="00832F5B" w:rsidP="00832F5B"/>
        </w:tc>
        <w:tc>
          <w:tcPr>
            <w:tcW w:w="2444" w:type="dxa"/>
            <w:vAlign w:val="center"/>
          </w:tcPr>
          <w:p w:rsidR="00832F5B" w:rsidRPr="00C73AB0" w:rsidRDefault="00832F5B" w:rsidP="00832F5B"/>
        </w:tc>
        <w:tc>
          <w:tcPr>
            <w:tcW w:w="3935" w:type="dxa"/>
          </w:tcPr>
          <w:p w:rsidR="00832F5B" w:rsidRPr="00C73AB0" w:rsidRDefault="00832F5B" w:rsidP="00832F5B"/>
        </w:tc>
      </w:tr>
      <w:tr w:rsidR="00832F5B" w:rsidRPr="00C73AB0" w:rsidTr="00832F5B">
        <w:trPr>
          <w:trHeight w:val="136"/>
        </w:trPr>
        <w:tc>
          <w:tcPr>
            <w:tcW w:w="1877" w:type="dxa"/>
            <w:vMerge/>
            <w:vAlign w:val="center"/>
          </w:tcPr>
          <w:p w:rsidR="00832F5B" w:rsidRPr="00C73AB0" w:rsidRDefault="00832F5B" w:rsidP="00832F5B">
            <w:pPr>
              <w:jc w:val="center"/>
            </w:pPr>
          </w:p>
        </w:tc>
        <w:tc>
          <w:tcPr>
            <w:tcW w:w="1985" w:type="dxa"/>
            <w:vAlign w:val="center"/>
          </w:tcPr>
          <w:p w:rsidR="00832F5B" w:rsidRPr="00C73AB0" w:rsidRDefault="00832F5B" w:rsidP="00832F5B">
            <w:r w:rsidRPr="00C73AB0">
              <w:t>Remboursement</w:t>
            </w:r>
          </w:p>
        </w:tc>
        <w:tc>
          <w:tcPr>
            <w:tcW w:w="2234" w:type="dxa"/>
            <w:vAlign w:val="center"/>
          </w:tcPr>
          <w:p w:rsidR="00832F5B" w:rsidRPr="00C73AB0" w:rsidRDefault="00832F5B" w:rsidP="00832F5B"/>
        </w:tc>
        <w:tc>
          <w:tcPr>
            <w:tcW w:w="2693" w:type="dxa"/>
            <w:vAlign w:val="center"/>
          </w:tcPr>
          <w:p w:rsidR="00832F5B" w:rsidRPr="00C73AB0" w:rsidRDefault="00832F5B" w:rsidP="00832F5B"/>
        </w:tc>
        <w:tc>
          <w:tcPr>
            <w:tcW w:w="2444" w:type="dxa"/>
            <w:vAlign w:val="center"/>
          </w:tcPr>
          <w:p w:rsidR="00832F5B" w:rsidRPr="00C73AB0" w:rsidRDefault="00832F5B" w:rsidP="00832F5B"/>
        </w:tc>
        <w:tc>
          <w:tcPr>
            <w:tcW w:w="3935" w:type="dxa"/>
            <w:shd w:val="clear" w:color="auto" w:fill="auto"/>
          </w:tcPr>
          <w:p w:rsidR="00832F5B" w:rsidRPr="00C73AB0" w:rsidRDefault="00832F5B" w:rsidP="00832F5B">
            <w:pPr>
              <w:pStyle w:val="Sansinterligne"/>
            </w:pPr>
          </w:p>
        </w:tc>
      </w:tr>
      <w:tr w:rsidR="00832F5B" w:rsidRPr="00C73AB0" w:rsidTr="00832F5B">
        <w:trPr>
          <w:trHeight w:val="136"/>
        </w:trPr>
        <w:tc>
          <w:tcPr>
            <w:tcW w:w="1877" w:type="dxa"/>
            <w:vMerge/>
            <w:vAlign w:val="center"/>
          </w:tcPr>
          <w:p w:rsidR="00832F5B" w:rsidRPr="00C73AB0" w:rsidRDefault="00832F5B" w:rsidP="00832F5B">
            <w:pPr>
              <w:jc w:val="center"/>
            </w:pPr>
          </w:p>
        </w:tc>
        <w:tc>
          <w:tcPr>
            <w:tcW w:w="1985" w:type="dxa"/>
            <w:vAlign w:val="center"/>
          </w:tcPr>
          <w:p w:rsidR="00832F5B" w:rsidRPr="00C73AB0" w:rsidRDefault="00832F5B" w:rsidP="00832F5B">
            <w:r w:rsidRPr="00C73AB0">
              <w:t xml:space="preserve">Total </w:t>
            </w:r>
          </w:p>
        </w:tc>
        <w:tc>
          <w:tcPr>
            <w:tcW w:w="2234" w:type="dxa"/>
            <w:vAlign w:val="center"/>
          </w:tcPr>
          <w:p w:rsidR="00832F5B" w:rsidRPr="00C73AB0" w:rsidRDefault="00832F5B" w:rsidP="00832F5B"/>
        </w:tc>
        <w:tc>
          <w:tcPr>
            <w:tcW w:w="2693" w:type="dxa"/>
            <w:vAlign w:val="center"/>
          </w:tcPr>
          <w:p w:rsidR="00832F5B" w:rsidRPr="00C73AB0" w:rsidRDefault="00832F5B" w:rsidP="00832F5B"/>
        </w:tc>
        <w:tc>
          <w:tcPr>
            <w:tcW w:w="2444" w:type="dxa"/>
            <w:vAlign w:val="center"/>
          </w:tcPr>
          <w:p w:rsidR="00832F5B" w:rsidRPr="00C73AB0" w:rsidRDefault="00832F5B" w:rsidP="00832F5B"/>
        </w:tc>
        <w:tc>
          <w:tcPr>
            <w:tcW w:w="3935" w:type="dxa"/>
            <w:shd w:val="clear" w:color="auto" w:fill="auto"/>
          </w:tcPr>
          <w:p w:rsidR="00832F5B" w:rsidRPr="00C73AB0" w:rsidRDefault="00832F5B" w:rsidP="00832F5B"/>
        </w:tc>
      </w:tr>
      <w:tr w:rsidR="00832F5B" w:rsidRPr="00C73AB0" w:rsidTr="00832F5B">
        <w:trPr>
          <w:trHeight w:val="135"/>
        </w:trPr>
        <w:tc>
          <w:tcPr>
            <w:tcW w:w="1877" w:type="dxa"/>
            <w:vMerge w:val="restart"/>
            <w:vAlign w:val="center"/>
          </w:tcPr>
          <w:p w:rsidR="00832F5B" w:rsidRPr="00C73AB0" w:rsidRDefault="00832F5B" w:rsidP="00832F5B">
            <w:pPr>
              <w:jc w:val="center"/>
            </w:pPr>
          </w:p>
        </w:tc>
        <w:tc>
          <w:tcPr>
            <w:tcW w:w="1985" w:type="dxa"/>
            <w:vAlign w:val="center"/>
          </w:tcPr>
          <w:p w:rsidR="00832F5B" w:rsidRPr="00C73AB0" w:rsidRDefault="00832F5B" w:rsidP="00832F5B">
            <w:r w:rsidRPr="00C73AB0">
              <w:t>Chargement</w:t>
            </w:r>
          </w:p>
        </w:tc>
        <w:tc>
          <w:tcPr>
            <w:tcW w:w="2234" w:type="dxa"/>
            <w:vAlign w:val="center"/>
          </w:tcPr>
          <w:p w:rsidR="00832F5B" w:rsidRPr="00C73AB0" w:rsidRDefault="00832F5B" w:rsidP="00832F5B"/>
        </w:tc>
        <w:tc>
          <w:tcPr>
            <w:tcW w:w="2693" w:type="dxa"/>
            <w:vAlign w:val="center"/>
          </w:tcPr>
          <w:p w:rsidR="00832F5B" w:rsidRPr="00C73AB0" w:rsidRDefault="00832F5B" w:rsidP="00832F5B"/>
        </w:tc>
        <w:tc>
          <w:tcPr>
            <w:tcW w:w="2444" w:type="dxa"/>
            <w:vAlign w:val="center"/>
          </w:tcPr>
          <w:p w:rsidR="00832F5B" w:rsidRPr="00C73AB0" w:rsidRDefault="00832F5B" w:rsidP="00832F5B"/>
        </w:tc>
        <w:tc>
          <w:tcPr>
            <w:tcW w:w="3935" w:type="dxa"/>
            <w:shd w:val="clear" w:color="auto" w:fill="auto"/>
          </w:tcPr>
          <w:p w:rsidR="00832F5B" w:rsidRPr="00C73AB0" w:rsidRDefault="00832F5B" w:rsidP="00832F5B"/>
        </w:tc>
      </w:tr>
      <w:tr w:rsidR="00832F5B" w:rsidRPr="00C73AB0" w:rsidTr="00832F5B">
        <w:trPr>
          <w:trHeight w:val="135"/>
        </w:trPr>
        <w:tc>
          <w:tcPr>
            <w:tcW w:w="1877" w:type="dxa"/>
            <w:vMerge/>
            <w:vAlign w:val="center"/>
          </w:tcPr>
          <w:p w:rsidR="00832F5B" w:rsidRPr="00C73AB0" w:rsidRDefault="00832F5B" w:rsidP="00832F5B">
            <w:pPr>
              <w:jc w:val="center"/>
            </w:pPr>
          </w:p>
        </w:tc>
        <w:tc>
          <w:tcPr>
            <w:tcW w:w="1985" w:type="dxa"/>
            <w:vAlign w:val="center"/>
          </w:tcPr>
          <w:p w:rsidR="00832F5B" w:rsidRPr="00C73AB0" w:rsidRDefault="00832F5B" w:rsidP="00832F5B">
            <w:r w:rsidRPr="00C73AB0">
              <w:t>Rechargement</w:t>
            </w:r>
          </w:p>
        </w:tc>
        <w:tc>
          <w:tcPr>
            <w:tcW w:w="2234" w:type="dxa"/>
            <w:vAlign w:val="center"/>
          </w:tcPr>
          <w:p w:rsidR="00832F5B" w:rsidRPr="00C73AB0" w:rsidRDefault="00832F5B" w:rsidP="00832F5B"/>
        </w:tc>
        <w:tc>
          <w:tcPr>
            <w:tcW w:w="2693" w:type="dxa"/>
            <w:vAlign w:val="center"/>
          </w:tcPr>
          <w:p w:rsidR="00832F5B" w:rsidRPr="00C73AB0" w:rsidRDefault="00832F5B" w:rsidP="00832F5B"/>
        </w:tc>
        <w:tc>
          <w:tcPr>
            <w:tcW w:w="2444" w:type="dxa"/>
            <w:vAlign w:val="center"/>
          </w:tcPr>
          <w:p w:rsidR="00832F5B" w:rsidRPr="00C73AB0" w:rsidRDefault="00832F5B" w:rsidP="00832F5B"/>
        </w:tc>
        <w:tc>
          <w:tcPr>
            <w:tcW w:w="3935" w:type="dxa"/>
            <w:shd w:val="clear" w:color="auto" w:fill="auto"/>
          </w:tcPr>
          <w:p w:rsidR="00832F5B" w:rsidRPr="00C73AB0" w:rsidRDefault="00832F5B" w:rsidP="00832F5B"/>
        </w:tc>
      </w:tr>
      <w:tr w:rsidR="00832F5B" w:rsidRPr="00C73AB0" w:rsidTr="00832F5B">
        <w:trPr>
          <w:trHeight w:val="135"/>
        </w:trPr>
        <w:tc>
          <w:tcPr>
            <w:tcW w:w="1877" w:type="dxa"/>
            <w:vMerge/>
            <w:vAlign w:val="center"/>
          </w:tcPr>
          <w:p w:rsidR="00832F5B" w:rsidRPr="00C73AB0" w:rsidRDefault="00832F5B" w:rsidP="00832F5B">
            <w:pPr>
              <w:jc w:val="center"/>
            </w:pPr>
          </w:p>
        </w:tc>
        <w:tc>
          <w:tcPr>
            <w:tcW w:w="1985" w:type="dxa"/>
            <w:vAlign w:val="center"/>
          </w:tcPr>
          <w:p w:rsidR="00832F5B" w:rsidRPr="00C73AB0" w:rsidRDefault="00832F5B" w:rsidP="00832F5B">
            <w:r w:rsidRPr="00C73AB0">
              <w:t>Remboursement</w:t>
            </w:r>
          </w:p>
        </w:tc>
        <w:tc>
          <w:tcPr>
            <w:tcW w:w="2234" w:type="dxa"/>
            <w:vAlign w:val="center"/>
          </w:tcPr>
          <w:p w:rsidR="00832F5B" w:rsidRPr="00C73AB0" w:rsidRDefault="00832F5B" w:rsidP="00832F5B"/>
        </w:tc>
        <w:tc>
          <w:tcPr>
            <w:tcW w:w="2693" w:type="dxa"/>
            <w:vAlign w:val="center"/>
          </w:tcPr>
          <w:p w:rsidR="00832F5B" w:rsidRPr="00C73AB0" w:rsidRDefault="00832F5B" w:rsidP="00832F5B"/>
        </w:tc>
        <w:tc>
          <w:tcPr>
            <w:tcW w:w="2444" w:type="dxa"/>
            <w:vAlign w:val="center"/>
          </w:tcPr>
          <w:p w:rsidR="00832F5B" w:rsidRPr="00C73AB0" w:rsidRDefault="00832F5B" w:rsidP="00832F5B"/>
        </w:tc>
        <w:tc>
          <w:tcPr>
            <w:tcW w:w="3935" w:type="dxa"/>
            <w:shd w:val="clear" w:color="auto" w:fill="auto"/>
          </w:tcPr>
          <w:p w:rsidR="00832F5B" w:rsidRPr="00C73AB0" w:rsidRDefault="00832F5B" w:rsidP="00832F5B">
            <w:pPr>
              <w:pStyle w:val="Sansinterligne"/>
            </w:pPr>
          </w:p>
        </w:tc>
      </w:tr>
      <w:tr w:rsidR="00832F5B" w:rsidRPr="00C73AB0" w:rsidTr="00832F5B">
        <w:trPr>
          <w:trHeight w:val="135"/>
        </w:trPr>
        <w:tc>
          <w:tcPr>
            <w:tcW w:w="1877" w:type="dxa"/>
            <w:vMerge/>
            <w:vAlign w:val="center"/>
          </w:tcPr>
          <w:p w:rsidR="00832F5B" w:rsidRPr="00C73AB0" w:rsidRDefault="00832F5B" w:rsidP="00832F5B">
            <w:pPr>
              <w:jc w:val="center"/>
            </w:pPr>
          </w:p>
        </w:tc>
        <w:tc>
          <w:tcPr>
            <w:tcW w:w="1985" w:type="dxa"/>
            <w:vAlign w:val="center"/>
          </w:tcPr>
          <w:p w:rsidR="00832F5B" w:rsidRPr="00C73AB0" w:rsidRDefault="00832F5B" w:rsidP="00832F5B">
            <w:r w:rsidRPr="00C73AB0">
              <w:t xml:space="preserve">Total </w:t>
            </w:r>
          </w:p>
        </w:tc>
        <w:tc>
          <w:tcPr>
            <w:tcW w:w="2234" w:type="dxa"/>
            <w:vAlign w:val="center"/>
          </w:tcPr>
          <w:p w:rsidR="00832F5B" w:rsidRPr="00C73AB0" w:rsidRDefault="00832F5B" w:rsidP="00832F5B"/>
        </w:tc>
        <w:tc>
          <w:tcPr>
            <w:tcW w:w="2693" w:type="dxa"/>
            <w:vAlign w:val="center"/>
          </w:tcPr>
          <w:p w:rsidR="00832F5B" w:rsidRPr="00C73AB0" w:rsidRDefault="00832F5B" w:rsidP="00832F5B"/>
        </w:tc>
        <w:tc>
          <w:tcPr>
            <w:tcW w:w="2444" w:type="dxa"/>
            <w:vAlign w:val="center"/>
          </w:tcPr>
          <w:p w:rsidR="00832F5B" w:rsidRPr="00C73AB0" w:rsidRDefault="00832F5B" w:rsidP="00832F5B"/>
        </w:tc>
        <w:tc>
          <w:tcPr>
            <w:tcW w:w="3935" w:type="dxa"/>
            <w:shd w:val="clear" w:color="auto" w:fill="auto"/>
          </w:tcPr>
          <w:p w:rsidR="00832F5B" w:rsidRPr="00C73AB0" w:rsidRDefault="00832F5B" w:rsidP="00832F5B"/>
        </w:tc>
      </w:tr>
      <w:tr w:rsidR="00832F5B" w:rsidRPr="00C73AB0" w:rsidTr="00832F5B">
        <w:trPr>
          <w:trHeight w:val="135"/>
        </w:trPr>
        <w:tc>
          <w:tcPr>
            <w:tcW w:w="1877" w:type="dxa"/>
            <w:vMerge w:val="restart"/>
            <w:vAlign w:val="center"/>
          </w:tcPr>
          <w:p w:rsidR="00832F5B" w:rsidRPr="00C73AB0" w:rsidRDefault="00832F5B" w:rsidP="00832F5B">
            <w:pPr>
              <w:jc w:val="center"/>
            </w:pPr>
          </w:p>
        </w:tc>
        <w:tc>
          <w:tcPr>
            <w:tcW w:w="1985" w:type="dxa"/>
            <w:vAlign w:val="center"/>
          </w:tcPr>
          <w:p w:rsidR="00832F5B" w:rsidRPr="00C73AB0" w:rsidRDefault="00832F5B" w:rsidP="00832F5B">
            <w:r w:rsidRPr="00C73AB0">
              <w:t>Chargement</w:t>
            </w:r>
          </w:p>
        </w:tc>
        <w:tc>
          <w:tcPr>
            <w:tcW w:w="2234" w:type="dxa"/>
            <w:vAlign w:val="center"/>
          </w:tcPr>
          <w:p w:rsidR="00832F5B" w:rsidRPr="00C73AB0" w:rsidRDefault="00832F5B" w:rsidP="00832F5B"/>
        </w:tc>
        <w:tc>
          <w:tcPr>
            <w:tcW w:w="2693" w:type="dxa"/>
            <w:vAlign w:val="center"/>
          </w:tcPr>
          <w:p w:rsidR="00832F5B" w:rsidRPr="00C73AB0" w:rsidRDefault="00832F5B" w:rsidP="00832F5B"/>
        </w:tc>
        <w:tc>
          <w:tcPr>
            <w:tcW w:w="2444" w:type="dxa"/>
            <w:vAlign w:val="center"/>
          </w:tcPr>
          <w:p w:rsidR="00832F5B" w:rsidRPr="00C73AB0" w:rsidRDefault="00832F5B" w:rsidP="00832F5B"/>
        </w:tc>
        <w:tc>
          <w:tcPr>
            <w:tcW w:w="3935" w:type="dxa"/>
            <w:shd w:val="clear" w:color="auto" w:fill="auto"/>
          </w:tcPr>
          <w:p w:rsidR="00832F5B" w:rsidRPr="00C73AB0" w:rsidRDefault="00832F5B" w:rsidP="00832F5B"/>
        </w:tc>
      </w:tr>
      <w:tr w:rsidR="00832F5B" w:rsidRPr="00C73AB0" w:rsidTr="00832F5B">
        <w:trPr>
          <w:trHeight w:val="135"/>
        </w:trPr>
        <w:tc>
          <w:tcPr>
            <w:tcW w:w="1877" w:type="dxa"/>
            <w:vMerge/>
            <w:vAlign w:val="center"/>
          </w:tcPr>
          <w:p w:rsidR="00832F5B" w:rsidRPr="00C73AB0" w:rsidRDefault="00832F5B" w:rsidP="00832F5B">
            <w:pPr>
              <w:jc w:val="center"/>
            </w:pPr>
          </w:p>
        </w:tc>
        <w:tc>
          <w:tcPr>
            <w:tcW w:w="1985" w:type="dxa"/>
            <w:vAlign w:val="center"/>
          </w:tcPr>
          <w:p w:rsidR="00832F5B" w:rsidRPr="00C73AB0" w:rsidRDefault="00832F5B" w:rsidP="00832F5B">
            <w:r w:rsidRPr="00C73AB0">
              <w:t>Rechargement</w:t>
            </w:r>
          </w:p>
        </w:tc>
        <w:tc>
          <w:tcPr>
            <w:tcW w:w="2234" w:type="dxa"/>
            <w:vAlign w:val="center"/>
          </w:tcPr>
          <w:p w:rsidR="00832F5B" w:rsidRPr="00C73AB0" w:rsidRDefault="00832F5B" w:rsidP="00832F5B"/>
        </w:tc>
        <w:tc>
          <w:tcPr>
            <w:tcW w:w="2693" w:type="dxa"/>
            <w:vAlign w:val="center"/>
          </w:tcPr>
          <w:p w:rsidR="00832F5B" w:rsidRPr="00C73AB0" w:rsidRDefault="00832F5B" w:rsidP="00832F5B"/>
        </w:tc>
        <w:tc>
          <w:tcPr>
            <w:tcW w:w="2444" w:type="dxa"/>
            <w:vAlign w:val="center"/>
          </w:tcPr>
          <w:p w:rsidR="00832F5B" w:rsidRPr="00C73AB0" w:rsidRDefault="00832F5B" w:rsidP="00832F5B"/>
        </w:tc>
        <w:tc>
          <w:tcPr>
            <w:tcW w:w="3935" w:type="dxa"/>
            <w:shd w:val="clear" w:color="auto" w:fill="auto"/>
          </w:tcPr>
          <w:p w:rsidR="00832F5B" w:rsidRPr="00C73AB0" w:rsidRDefault="00832F5B" w:rsidP="00832F5B"/>
        </w:tc>
      </w:tr>
      <w:tr w:rsidR="00832F5B" w:rsidRPr="00C73AB0" w:rsidTr="00832F5B">
        <w:trPr>
          <w:trHeight w:val="135"/>
        </w:trPr>
        <w:tc>
          <w:tcPr>
            <w:tcW w:w="1877" w:type="dxa"/>
            <w:vMerge/>
            <w:vAlign w:val="center"/>
          </w:tcPr>
          <w:p w:rsidR="00832F5B" w:rsidRPr="00C73AB0" w:rsidRDefault="00832F5B" w:rsidP="00832F5B">
            <w:pPr>
              <w:jc w:val="center"/>
            </w:pPr>
          </w:p>
        </w:tc>
        <w:tc>
          <w:tcPr>
            <w:tcW w:w="1985" w:type="dxa"/>
            <w:vAlign w:val="center"/>
          </w:tcPr>
          <w:p w:rsidR="00832F5B" w:rsidRPr="00C73AB0" w:rsidRDefault="00832F5B" w:rsidP="00832F5B">
            <w:r w:rsidRPr="00C73AB0">
              <w:t>Remboursement</w:t>
            </w:r>
          </w:p>
        </w:tc>
        <w:tc>
          <w:tcPr>
            <w:tcW w:w="2234" w:type="dxa"/>
            <w:vAlign w:val="center"/>
          </w:tcPr>
          <w:p w:rsidR="00832F5B" w:rsidRPr="00C73AB0" w:rsidRDefault="00832F5B" w:rsidP="00832F5B"/>
        </w:tc>
        <w:tc>
          <w:tcPr>
            <w:tcW w:w="2693" w:type="dxa"/>
            <w:vAlign w:val="center"/>
          </w:tcPr>
          <w:p w:rsidR="00832F5B" w:rsidRPr="00C73AB0" w:rsidRDefault="00832F5B" w:rsidP="00832F5B"/>
        </w:tc>
        <w:tc>
          <w:tcPr>
            <w:tcW w:w="2444" w:type="dxa"/>
            <w:vAlign w:val="center"/>
          </w:tcPr>
          <w:p w:rsidR="00832F5B" w:rsidRPr="00C73AB0" w:rsidRDefault="00832F5B" w:rsidP="00832F5B"/>
        </w:tc>
        <w:tc>
          <w:tcPr>
            <w:tcW w:w="3935" w:type="dxa"/>
            <w:shd w:val="clear" w:color="auto" w:fill="auto"/>
          </w:tcPr>
          <w:p w:rsidR="00832F5B" w:rsidRPr="00C73AB0" w:rsidRDefault="00832F5B" w:rsidP="00832F5B">
            <w:pPr>
              <w:pStyle w:val="Sansinterligne"/>
            </w:pPr>
          </w:p>
        </w:tc>
      </w:tr>
      <w:tr w:rsidR="00832F5B" w:rsidRPr="00C73AB0" w:rsidTr="00832F5B">
        <w:trPr>
          <w:trHeight w:val="135"/>
        </w:trPr>
        <w:tc>
          <w:tcPr>
            <w:tcW w:w="1877" w:type="dxa"/>
            <w:vMerge/>
            <w:vAlign w:val="center"/>
          </w:tcPr>
          <w:p w:rsidR="00832F5B" w:rsidRPr="00C73AB0" w:rsidRDefault="00832F5B" w:rsidP="00832F5B">
            <w:pPr>
              <w:jc w:val="center"/>
            </w:pPr>
          </w:p>
        </w:tc>
        <w:tc>
          <w:tcPr>
            <w:tcW w:w="1985" w:type="dxa"/>
            <w:vAlign w:val="center"/>
          </w:tcPr>
          <w:p w:rsidR="00832F5B" w:rsidRPr="00C73AB0" w:rsidRDefault="00832F5B" w:rsidP="00832F5B">
            <w:r w:rsidRPr="00C73AB0">
              <w:t>Total</w:t>
            </w:r>
          </w:p>
        </w:tc>
        <w:tc>
          <w:tcPr>
            <w:tcW w:w="2234" w:type="dxa"/>
            <w:vAlign w:val="center"/>
          </w:tcPr>
          <w:p w:rsidR="00832F5B" w:rsidRPr="00C73AB0" w:rsidRDefault="00832F5B" w:rsidP="00832F5B"/>
        </w:tc>
        <w:tc>
          <w:tcPr>
            <w:tcW w:w="2693" w:type="dxa"/>
            <w:vAlign w:val="center"/>
          </w:tcPr>
          <w:p w:rsidR="00832F5B" w:rsidRPr="00C73AB0" w:rsidRDefault="00832F5B" w:rsidP="00832F5B"/>
        </w:tc>
        <w:tc>
          <w:tcPr>
            <w:tcW w:w="2444" w:type="dxa"/>
            <w:vAlign w:val="center"/>
          </w:tcPr>
          <w:p w:rsidR="00832F5B" w:rsidRPr="00C73AB0" w:rsidRDefault="00832F5B" w:rsidP="00832F5B"/>
        </w:tc>
        <w:tc>
          <w:tcPr>
            <w:tcW w:w="3935" w:type="dxa"/>
            <w:shd w:val="clear" w:color="auto" w:fill="auto"/>
          </w:tcPr>
          <w:p w:rsidR="00832F5B" w:rsidRPr="00C73AB0" w:rsidRDefault="00832F5B" w:rsidP="00832F5B"/>
        </w:tc>
      </w:tr>
    </w:tbl>
    <w:p w:rsidR="00832F5B" w:rsidRDefault="00832F5B" w:rsidP="00832F5B">
      <w:pPr>
        <w:pStyle w:val="Paragraphedeliste"/>
        <w:numPr>
          <w:ilvl w:val="0"/>
          <w:numId w:val="16"/>
        </w:numPr>
        <w:spacing w:after="200" w:line="276" w:lineRule="auto"/>
        <w:rPr>
          <w:rFonts w:cs="Times New Roman"/>
          <w:b/>
        </w:rPr>
        <w:sectPr w:rsidR="00832F5B" w:rsidSect="00F51B42">
          <w:headerReference w:type="even" r:id="rId9"/>
          <w:headerReference w:type="default" r:id="rId10"/>
          <w:footerReference w:type="default" r:id="rId11"/>
          <w:headerReference w:type="first" r:id="rId12"/>
          <w:footerReference w:type="first" r:id="rId13"/>
          <w:pgSz w:w="16838" w:h="11906" w:orient="landscape" w:code="9"/>
          <w:pgMar w:top="1134" w:right="992" w:bottom="1134" w:left="851" w:header="567" w:footer="851" w:gutter="0"/>
          <w:cols w:space="708"/>
          <w:titlePg/>
          <w:docGrid w:linePitch="360"/>
        </w:sectPr>
      </w:pPr>
    </w:p>
    <w:p w:rsidR="00832F5B" w:rsidRPr="001970A4" w:rsidRDefault="00832F5B" w:rsidP="00C42366">
      <w:pPr>
        <w:pStyle w:val="Paragraphedeliste"/>
        <w:numPr>
          <w:ilvl w:val="0"/>
          <w:numId w:val="16"/>
        </w:numPr>
        <w:spacing w:after="200" w:line="276" w:lineRule="auto"/>
        <w:ind w:left="709" w:hanging="142"/>
        <w:rPr>
          <w:rFonts w:cs="Times New Roman"/>
          <w:b/>
          <w:sz w:val="24"/>
          <w:szCs w:val="24"/>
        </w:rPr>
      </w:pPr>
      <w:r w:rsidRPr="001970A4">
        <w:rPr>
          <w:rFonts w:cs="Times New Roman"/>
          <w:b/>
          <w:sz w:val="24"/>
          <w:szCs w:val="24"/>
        </w:rPr>
        <w:lastRenderedPageBreak/>
        <w:t xml:space="preserve">Description des mesures prises pour mettre en œuvre les obligations de vigilance à l'égard de la clientèle et les obligations de déclaration prévues aux sections 3 et 4 du chapitre I du titre VI du Livre V du Code monétaire et financier </w:t>
      </w:r>
    </w:p>
    <w:p w:rsidR="00832F5B" w:rsidRPr="001970A4" w:rsidRDefault="00832F5B" w:rsidP="00832F5B">
      <w:pPr>
        <w:pStyle w:val="Paragraphedeliste"/>
        <w:ind w:left="1068"/>
        <w:rPr>
          <w:rFonts w:cs="Times New Roman"/>
          <w:b/>
          <w:sz w:val="24"/>
          <w:szCs w:val="24"/>
        </w:rPr>
      </w:pPr>
    </w:p>
    <w:p w:rsidR="00832F5B" w:rsidRPr="001970A4" w:rsidRDefault="00832F5B" w:rsidP="00832F5B">
      <w:pPr>
        <w:pStyle w:val="Paragraphedeliste"/>
        <w:numPr>
          <w:ilvl w:val="0"/>
          <w:numId w:val="19"/>
        </w:numPr>
        <w:rPr>
          <w:rFonts w:cs="Times New Roman"/>
          <w:sz w:val="24"/>
          <w:szCs w:val="24"/>
          <w:u w:val="single"/>
        </w:rPr>
      </w:pPr>
      <w:r w:rsidRPr="001970A4">
        <w:rPr>
          <w:rFonts w:cs="Times New Roman"/>
          <w:sz w:val="24"/>
          <w:szCs w:val="24"/>
          <w:u w:val="single"/>
        </w:rPr>
        <w:t>Mesures de vigilance à l’égard de l’ensemble de la clientèle, y inclus le cas échéant, à l’égard de la clientèle occasionnelle</w:t>
      </w:r>
    </w:p>
    <w:p w:rsidR="00832F5B" w:rsidRPr="001970A4" w:rsidRDefault="00832F5B" w:rsidP="00832F5B">
      <w:pPr>
        <w:pStyle w:val="Paragraphedeliste"/>
        <w:ind w:left="1440"/>
        <w:rPr>
          <w:rFonts w:cs="Times New Roman"/>
          <w:sz w:val="24"/>
          <w:szCs w:val="24"/>
        </w:rPr>
      </w:pPr>
    </w:p>
    <w:p w:rsidR="00832F5B" w:rsidRPr="001970A4" w:rsidRDefault="00832F5B" w:rsidP="00832F5B">
      <w:pPr>
        <w:pStyle w:val="Paragraphedeliste"/>
        <w:numPr>
          <w:ilvl w:val="0"/>
          <w:numId w:val="23"/>
        </w:numPr>
        <w:ind w:left="709"/>
        <w:rPr>
          <w:rFonts w:cs="Times New Roman"/>
          <w:sz w:val="24"/>
          <w:szCs w:val="24"/>
        </w:rPr>
      </w:pPr>
      <w:r w:rsidRPr="001970A4">
        <w:rPr>
          <w:rFonts w:cs="Times New Roman"/>
          <w:sz w:val="24"/>
          <w:szCs w:val="24"/>
        </w:rPr>
        <w:t>Modalités d’identification et de vérification de l’identité du client et le cas échéant, du bénéficiaire effectif</w:t>
      </w:r>
      <w:r w:rsidRPr="001970A4">
        <w:rPr>
          <w:rStyle w:val="Appelnotedebasdep"/>
          <w:rFonts w:cs="Times New Roman"/>
          <w:sz w:val="24"/>
          <w:szCs w:val="24"/>
        </w:rPr>
        <w:footnoteReference w:id="3"/>
      </w:r>
      <w:r w:rsidRPr="001970A4">
        <w:rPr>
          <w:rFonts w:cs="Times New Roman"/>
          <w:sz w:val="24"/>
          <w:szCs w:val="24"/>
        </w:rPr>
        <w:t> ;</w:t>
      </w:r>
    </w:p>
    <w:p w:rsidR="001970A4" w:rsidRPr="001970A4" w:rsidRDefault="001970A4" w:rsidP="001970A4">
      <w:pPr>
        <w:rPr>
          <w:rFonts w:cs="Times New Roman"/>
          <w:sz w:val="24"/>
          <w:szCs w:val="24"/>
        </w:rPr>
      </w:pPr>
    </w:p>
    <w:p w:rsidR="00832F5B" w:rsidRPr="001970A4" w:rsidRDefault="00832F5B" w:rsidP="00832F5B">
      <w:pPr>
        <w:pStyle w:val="Paragraphedeliste"/>
        <w:numPr>
          <w:ilvl w:val="0"/>
          <w:numId w:val="23"/>
        </w:numPr>
        <w:ind w:left="709"/>
        <w:rPr>
          <w:rFonts w:cs="Times New Roman"/>
          <w:sz w:val="24"/>
          <w:szCs w:val="24"/>
        </w:rPr>
      </w:pPr>
      <w:r w:rsidRPr="001970A4">
        <w:rPr>
          <w:rFonts w:cs="Times New Roman"/>
          <w:sz w:val="24"/>
          <w:szCs w:val="24"/>
        </w:rPr>
        <w:t>Critères définis par l’établissement permettant, en tant que de besoin, de distinguer les clients en relation d’affaires des clients occasionnels</w:t>
      </w:r>
      <w:r w:rsidRPr="001970A4">
        <w:rPr>
          <w:rStyle w:val="Appelnotedebasdep"/>
          <w:rFonts w:cs="Times New Roman"/>
          <w:sz w:val="24"/>
          <w:szCs w:val="24"/>
        </w:rPr>
        <w:footnoteReference w:id="4"/>
      </w:r>
      <w:r w:rsidRPr="001970A4">
        <w:rPr>
          <w:rFonts w:cs="Times New Roman"/>
          <w:sz w:val="24"/>
          <w:szCs w:val="24"/>
        </w:rPr>
        <w:t> ;</w:t>
      </w:r>
    </w:p>
    <w:p w:rsidR="001970A4" w:rsidRPr="001970A4" w:rsidRDefault="001970A4" w:rsidP="001970A4">
      <w:pPr>
        <w:pStyle w:val="Paragraphedeliste"/>
        <w:rPr>
          <w:rFonts w:cs="Times New Roman"/>
          <w:sz w:val="24"/>
          <w:szCs w:val="24"/>
        </w:rPr>
      </w:pPr>
    </w:p>
    <w:p w:rsidR="00832F5B" w:rsidRPr="001970A4" w:rsidRDefault="00832F5B" w:rsidP="00832F5B">
      <w:pPr>
        <w:pStyle w:val="Paragraphedeliste"/>
        <w:numPr>
          <w:ilvl w:val="0"/>
          <w:numId w:val="23"/>
        </w:numPr>
        <w:ind w:left="709"/>
        <w:rPr>
          <w:rFonts w:cs="Times New Roman"/>
          <w:sz w:val="24"/>
          <w:szCs w:val="24"/>
        </w:rPr>
      </w:pPr>
      <w:r w:rsidRPr="001970A4" w:rsidDel="00537B24">
        <w:rPr>
          <w:rFonts w:cs="Times New Roman"/>
          <w:sz w:val="24"/>
          <w:szCs w:val="24"/>
        </w:rPr>
        <w:t>Modalités de détection des personnes politiquement exposées</w:t>
      </w:r>
      <w:r w:rsidRPr="001970A4" w:rsidDel="00537B24">
        <w:rPr>
          <w:rStyle w:val="Appelnotedebasdep"/>
          <w:rFonts w:cs="Times New Roman"/>
          <w:sz w:val="24"/>
          <w:szCs w:val="24"/>
        </w:rPr>
        <w:footnoteReference w:id="5"/>
      </w:r>
      <w:r w:rsidRPr="001970A4" w:rsidDel="00537B24">
        <w:rPr>
          <w:rFonts w:cs="Times New Roman"/>
          <w:sz w:val="24"/>
          <w:szCs w:val="24"/>
        </w:rPr>
        <w:t> ;</w:t>
      </w:r>
    </w:p>
    <w:p w:rsidR="001970A4" w:rsidRPr="001970A4" w:rsidRDefault="001970A4" w:rsidP="001970A4">
      <w:pPr>
        <w:pStyle w:val="Paragraphedeliste"/>
        <w:rPr>
          <w:rFonts w:cs="Times New Roman"/>
          <w:sz w:val="24"/>
          <w:szCs w:val="24"/>
        </w:rPr>
      </w:pPr>
    </w:p>
    <w:p w:rsidR="00832F5B" w:rsidRPr="001970A4" w:rsidRDefault="00832F5B" w:rsidP="00832F5B">
      <w:pPr>
        <w:pStyle w:val="Paragraphedeliste"/>
        <w:numPr>
          <w:ilvl w:val="0"/>
          <w:numId w:val="23"/>
        </w:numPr>
        <w:spacing w:after="200" w:line="276" w:lineRule="auto"/>
        <w:ind w:left="709"/>
        <w:rPr>
          <w:rFonts w:cs="Times New Roman"/>
          <w:sz w:val="24"/>
          <w:szCs w:val="24"/>
        </w:rPr>
      </w:pPr>
      <w:r w:rsidRPr="001970A4">
        <w:rPr>
          <w:rFonts w:cs="Times New Roman"/>
          <w:sz w:val="24"/>
          <w:szCs w:val="24"/>
        </w:rPr>
        <w:t xml:space="preserve">Dispositif de surveillance des opérations permettant de détecter les opérations atypiques, notamment les opérations particulièrement complexes ou d’un montant inhabituellement élevé ou ne paraissant pas avoir de justification économique ou d’objet licite, ainsi que les opérations suspectes ; </w:t>
      </w:r>
    </w:p>
    <w:p w:rsidR="001970A4" w:rsidRPr="001970A4" w:rsidRDefault="001970A4" w:rsidP="001970A4">
      <w:pPr>
        <w:pStyle w:val="Paragraphedeliste"/>
        <w:rPr>
          <w:rFonts w:cs="Times New Roman"/>
          <w:sz w:val="24"/>
          <w:szCs w:val="24"/>
        </w:rPr>
      </w:pPr>
    </w:p>
    <w:p w:rsidR="00832F5B" w:rsidRPr="001970A4" w:rsidRDefault="00832F5B" w:rsidP="00832F5B">
      <w:pPr>
        <w:pStyle w:val="Paragraphedeliste"/>
        <w:numPr>
          <w:ilvl w:val="0"/>
          <w:numId w:val="23"/>
        </w:numPr>
        <w:ind w:left="709"/>
        <w:rPr>
          <w:rFonts w:cs="Times New Roman"/>
          <w:sz w:val="24"/>
          <w:szCs w:val="24"/>
        </w:rPr>
      </w:pPr>
      <w:r w:rsidRPr="001970A4">
        <w:rPr>
          <w:rFonts w:cs="Times New Roman"/>
          <w:sz w:val="24"/>
          <w:szCs w:val="24"/>
        </w:rPr>
        <w:t>Modalités de mise en œuvre des examens renforcés</w:t>
      </w:r>
      <w:r w:rsidRPr="001970A4">
        <w:rPr>
          <w:rStyle w:val="Appelnotedebasdep"/>
          <w:rFonts w:cs="Times New Roman"/>
          <w:sz w:val="24"/>
          <w:szCs w:val="24"/>
        </w:rPr>
        <w:footnoteReference w:id="6"/>
      </w:r>
      <w:r w:rsidRPr="001970A4">
        <w:rPr>
          <w:rFonts w:cs="Times New Roman"/>
          <w:sz w:val="24"/>
          <w:szCs w:val="24"/>
        </w:rPr>
        <w:t> ;</w:t>
      </w:r>
    </w:p>
    <w:p w:rsidR="001970A4" w:rsidRPr="001970A4" w:rsidRDefault="001970A4" w:rsidP="001970A4">
      <w:pPr>
        <w:pStyle w:val="Paragraphedeliste"/>
        <w:rPr>
          <w:rFonts w:cs="Times New Roman"/>
          <w:sz w:val="24"/>
          <w:szCs w:val="24"/>
        </w:rPr>
      </w:pPr>
    </w:p>
    <w:p w:rsidR="00832F5B" w:rsidRPr="001970A4" w:rsidRDefault="00832F5B" w:rsidP="00832F5B">
      <w:pPr>
        <w:pStyle w:val="Paragraphedeliste"/>
        <w:numPr>
          <w:ilvl w:val="0"/>
          <w:numId w:val="23"/>
        </w:numPr>
        <w:ind w:left="709"/>
        <w:rPr>
          <w:rFonts w:cs="Times New Roman"/>
          <w:sz w:val="24"/>
          <w:szCs w:val="24"/>
        </w:rPr>
      </w:pPr>
      <w:r w:rsidRPr="001970A4">
        <w:rPr>
          <w:rFonts w:cs="Times New Roman"/>
          <w:sz w:val="24"/>
          <w:szCs w:val="24"/>
        </w:rPr>
        <w:t>Nombre d’examens renforcés réalisés au cours de l’année écoulée et consignés par écrit</w:t>
      </w:r>
      <w:r w:rsidRPr="001970A4">
        <w:rPr>
          <w:rStyle w:val="Appelnotedebasdep"/>
          <w:rFonts w:cs="Times New Roman"/>
          <w:sz w:val="24"/>
          <w:szCs w:val="24"/>
        </w:rPr>
        <w:footnoteReference w:id="7"/>
      </w:r>
      <w:r w:rsidR="001970A4" w:rsidRPr="001970A4">
        <w:rPr>
          <w:rFonts w:cs="Times New Roman"/>
          <w:sz w:val="24"/>
          <w:szCs w:val="24"/>
        </w:rPr>
        <w:t> </w:t>
      </w:r>
      <w:r w:rsidRPr="001970A4">
        <w:rPr>
          <w:rFonts w:cs="Times New Roman"/>
          <w:sz w:val="24"/>
          <w:szCs w:val="24"/>
        </w:rPr>
        <w:t>;</w:t>
      </w:r>
    </w:p>
    <w:p w:rsidR="001970A4" w:rsidRPr="001970A4" w:rsidRDefault="001970A4" w:rsidP="001970A4">
      <w:pPr>
        <w:pStyle w:val="Paragraphedeliste"/>
        <w:rPr>
          <w:rFonts w:cs="Times New Roman"/>
          <w:sz w:val="24"/>
          <w:szCs w:val="24"/>
        </w:rPr>
      </w:pPr>
    </w:p>
    <w:p w:rsidR="00832F5B" w:rsidRPr="001970A4" w:rsidRDefault="00832F5B" w:rsidP="00832F5B">
      <w:pPr>
        <w:pStyle w:val="Paragraphedeliste"/>
        <w:numPr>
          <w:ilvl w:val="0"/>
          <w:numId w:val="23"/>
        </w:numPr>
        <w:ind w:left="709"/>
        <w:rPr>
          <w:rFonts w:cs="Times New Roman"/>
          <w:sz w:val="24"/>
          <w:szCs w:val="24"/>
        </w:rPr>
      </w:pPr>
      <w:r w:rsidRPr="001970A4">
        <w:rPr>
          <w:rFonts w:cs="Times New Roman"/>
          <w:sz w:val="24"/>
          <w:szCs w:val="24"/>
        </w:rPr>
        <w:t>Modalités de conservation des documents</w:t>
      </w:r>
      <w:r w:rsidRPr="001970A4">
        <w:rPr>
          <w:rStyle w:val="Appelnotedebasdep"/>
          <w:rFonts w:cs="Times New Roman"/>
          <w:sz w:val="24"/>
          <w:szCs w:val="24"/>
        </w:rPr>
        <w:footnoteReference w:id="8"/>
      </w:r>
      <w:r w:rsidRPr="001970A4">
        <w:rPr>
          <w:rFonts w:cs="Times New Roman"/>
          <w:sz w:val="24"/>
          <w:szCs w:val="24"/>
        </w:rPr>
        <w:t>.</w:t>
      </w:r>
    </w:p>
    <w:p w:rsidR="00832F5B" w:rsidRPr="001970A4" w:rsidRDefault="00832F5B" w:rsidP="00832F5B">
      <w:pPr>
        <w:pStyle w:val="Paragraphedeliste"/>
        <w:ind w:left="1788"/>
        <w:rPr>
          <w:rFonts w:cs="Times New Roman"/>
          <w:sz w:val="24"/>
          <w:szCs w:val="24"/>
        </w:rPr>
      </w:pPr>
    </w:p>
    <w:p w:rsidR="00832F5B" w:rsidRPr="001970A4" w:rsidRDefault="00832F5B" w:rsidP="00832F5B">
      <w:pPr>
        <w:rPr>
          <w:rFonts w:cs="Times New Roman"/>
          <w:sz w:val="24"/>
          <w:szCs w:val="24"/>
        </w:rPr>
      </w:pPr>
    </w:p>
    <w:p w:rsidR="00832F5B" w:rsidRPr="001970A4" w:rsidRDefault="00832F5B" w:rsidP="00832F5B">
      <w:pPr>
        <w:pStyle w:val="Paragraphedeliste"/>
        <w:numPr>
          <w:ilvl w:val="0"/>
          <w:numId w:val="19"/>
        </w:numPr>
        <w:rPr>
          <w:rFonts w:cs="Times New Roman"/>
          <w:sz w:val="24"/>
          <w:szCs w:val="24"/>
          <w:u w:val="single"/>
        </w:rPr>
      </w:pPr>
      <w:r w:rsidRPr="001970A4">
        <w:rPr>
          <w:rFonts w:cs="Times New Roman"/>
          <w:sz w:val="24"/>
          <w:szCs w:val="24"/>
          <w:u w:val="single"/>
        </w:rPr>
        <w:t>Mesures de vigilance à l’égard des clients en relation d’affaires</w:t>
      </w:r>
    </w:p>
    <w:p w:rsidR="00832F5B" w:rsidRPr="001970A4" w:rsidRDefault="00832F5B" w:rsidP="00832F5B">
      <w:pPr>
        <w:pStyle w:val="Paragraphedeliste"/>
        <w:ind w:left="1068"/>
        <w:rPr>
          <w:rFonts w:cs="Times New Roman"/>
          <w:b/>
          <w:sz w:val="24"/>
          <w:szCs w:val="24"/>
        </w:rPr>
      </w:pPr>
    </w:p>
    <w:p w:rsidR="00832F5B" w:rsidRPr="001970A4" w:rsidRDefault="00832F5B" w:rsidP="00832F5B">
      <w:pPr>
        <w:pStyle w:val="Paragraphedeliste"/>
        <w:numPr>
          <w:ilvl w:val="0"/>
          <w:numId w:val="22"/>
        </w:numPr>
        <w:ind w:left="709"/>
        <w:rPr>
          <w:rFonts w:cs="Times New Roman"/>
          <w:sz w:val="24"/>
          <w:szCs w:val="24"/>
        </w:rPr>
      </w:pPr>
      <w:r w:rsidRPr="001970A4">
        <w:rPr>
          <w:rFonts w:cs="Times New Roman"/>
          <w:sz w:val="24"/>
          <w:szCs w:val="24"/>
        </w:rPr>
        <w:t>Éléments d’information recueillis à l’entrée en relation d’affaires relatifs à la connaissance de la clientèle ;</w:t>
      </w:r>
    </w:p>
    <w:p w:rsidR="001970A4" w:rsidRPr="001970A4" w:rsidRDefault="001970A4" w:rsidP="001970A4">
      <w:pPr>
        <w:rPr>
          <w:rFonts w:cs="Times New Roman"/>
          <w:sz w:val="24"/>
          <w:szCs w:val="24"/>
        </w:rPr>
      </w:pPr>
    </w:p>
    <w:p w:rsidR="00832F5B" w:rsidRPr="001970A4" w:rsidRDefault="00832F5B" w:rsidP="00832F5B">
      <w:pPr>
        <w:pStyle w:val="Paragraphedeliste"/>
        <w:numPr>
          <w:ilvl w:val="0"/>
          <w:numId w:val="22"/>
        </w:numPr>
        <w:ind w:left="709"/>
        <w:rPr>
          <w:rFonts w:cs="Times New Roman"/>
          <w:sz w:val="24"/>
          <w:szCs w:val="24"/>
        </w:rPr>
      </w:pPr>
      <w:r w:rsidRPr="001970A4">
        <w:rPr>
          <w:rFonts w:cs="Times New Roman"/>
          <w:sz w:val="24"/>
          <w:szCs w:val="24"/>
        </w:rPr>
        <w:t>Type de mesures de vigilance complémentaires mis</w:t>
      </w:r>
      <w:r w:rsidR="001970A4" w:rsidRPr="001970A4">
        <w:rPr>
          <w:rFonts w:cs="Times New Roman"/>
          <w:sz w:val="24"/>
          <w:szCs w:val="24"/>
        </w:rPr>
        <w:t xml:space="preserve">es en œuvre par l’établissement </w:t>
      </w:r>
      <w:r w:rsidRPr="001970A4">
        <w:rPr>
          <w:rFonts w:cs="Times New Roman"/>
          <w:sz w:val="24"/>
          <w:szCs w:val="24"/>
        </w:rPr>
        <w:t>notamment lorsque le client ou son représentant n’est pas physiquement présent aux fins de l’identification ou lorsque le client est une personne politiquement exposée</w:t>
      </w:r>
      <w:r w:rsidRPr="001970A4">
        <w:rPr>
          <w:rStyle w:val="Appelnotedebasdep"/>
          <w:rFonts w:cs="Times New Roman"/>
          <w:sz w:val="24"/>
          <w:szCs w:val="24"/>
        </w:rPr>
        <w:footnoteReference w:id="9"/>
      </w:r>
      <w:r w:rsidRPr="001970A4">
        <w:rPr>
          <w:rFonts w:cs="Times New Roman"/>
          <w:sz w:val="24"/>
          <w:szCs w:val="24"/>
        </w:rPr>
        <w:t xml:space="preserve"> ;</w:t>
      </w:r>
    </w:p>
    <w:p w:rsidR="001970A4" w:rsidRPr="001970A4" w:rsidRDefault="001970A4" w:rsidP="001970A4">
      <w:pPr>
        <w:pStyle w:val="Paragraphedeliste"/>
        <w:rPr>
          <w:rFonts w:cs="Times New Roman"/>
          <w:sz w:val="24"/>
          <w:szCs w:val="24"/>
        </w:rPr>
      </w:pPr>
    </w:p>
    <w:p w:rsidR="00832F5B" w:rsidRPr="001970A4" w:rsidRDefault="00832F5B" w:rsidP="00832F5B">
      <w:pPr>
        <w:pStyle w:val="Paragraphedeliste"/>
        <w:numPr>
          <w:ilvl w:val="0"/>
          <w:numId w:val="22"/>
        </w:numPr>
        <w:ind w:left="709"/>
        <w:rPr>
          <w:rFonts w:cs="Times New Roman"/>
          <w:sz w:val="24"/>
          <w:szCs w:val="24"/>
        </w:rPr>
      </w:pPr>
      <w:r w:rsidRPr="001970A4">
        <w:rPr>
          <w:rFonts w:cs="Times New Roman"/>
          <w:sz w:val="24"/>
          <w:szCs w:val="24"/>
        </w:rPr>
        <w:t xml:space="preserve">Modalités et fréquence d’actualisation des éléments de connaissance clientèle. </w:t>
      </w:r>
    </w:p>
    <w:p w:rsidR="00832F5B" w:rsidRDefault="00832F5B" w:rsidP="00832F5B">
      <w:pPr>
        <w:rPr>
          <w:rFonts w:cs="Times New Roman"/>
          <w:b/>
          <w:sz w:val="24"/>
          <w:szCs w:val="24"/>
        </w:rPr>
      </w:pPr>
    </w:p>
    <w:p w:rsidR="001970A4" w:rsidRDefault="001970A4" w:rsidP="00832F5B">
      <w:pPr>
        <w:rPr>
          <w:rFonts w:cs="Times New Roman"/>
          <w:b/>
          <w:sz w:val="24"/>
          <w:szCs w:val="24"/>
        </w:rPr>
      </w:pPr>
    </w:p>
    <w:p w:rsidR="001970A4" w:rsidRDefault="001970A4" w:rsidP="00832F5B">
      <w:pPr>
        <w:rPr>
          <w:rFonts w:cs="Times New Roman"/>
          <w:b/>
          <w:sz w:val="24"/>
          <w:szCs w:val="24"/>
        </w:rPr>
      </w:pPr>
    </w:p>
    <w:p w:rsidR="00832F5B" w:rsidRPr="001970A4" w:rsidRDefault="00832F5B" w:rsidP="00832F5B">
      <w:pPr>
        <w:rPr>
          <w:rFonts w:cs="Times New Roman"/>
          <w:b/>
          <w:sz w:val="24"/>
          <w:szCs w:val="24"/>
        </w:rPr>
      </w:pPr>
    </w:p>
    <w:p w:rsidR="00832F5B" w:rsidRPr="001970A4" w:rsidRDefault="00832F5B" w:rsidP="00C42366">
      <w:pPr>
        <w:pStyle w:val="Paragraphedeliste"/>
        <w:numPr>
          <w:ilvl w:val="0"/>
          <w:numId w:val="16"/>
        </w:numPr>
        <w:spacing w:after="200" w:line="276" w:lineRule="auto"/>
        <w:ind w:left="709" w:hanging="142"/>
        <w:rPr>
          <w:rFonts w:cs="Times New Roman"/>
          <w:b/>
          <w:sz w:val="24"/>
          <w:szCs w:val="24"/>
        </w:rPr>
      </w:pPr>
      <w:r w:rsidRPr="001970A4">
        <w:rPr>
          <w:rFonts w:cs="Times New Roman"/>
          <w:b/>
          <w:sz w:val="24"/>
          <w:szCs w:val="24"/>
        </w:rPr>
        <w:t>Modalités de surveillance de l’application des obligations en matière de LCB-FT pour les activités exercées par l’intermédiaire des agents et des personnes auxquelles les établissements ont recours en vue de distribuer pour leur compte la monnaie électronique</w:t>
      </w:r>
      <w:r w:rsidRPr="001970A4">
        <w:rPr>
          <w:rStyle w:val="Appelnotedebasdep"/>
          <w:rFonts w:cs="Times New Roman"/>
          <w:b/>
          <w:sz w:val="24"/>
          <w:szCs w:val="24"/>
        </w:rPr>
        <w:footnoteReference w:id="10"/>
      </w:r>
    </w:p>
    <w:p w:rsidR="00832F5B" w:rsidRPr="001970A4" w:rsidRDefault="00832F5B" w:rsidP="00832F5B">
      <w:pPr>
        <w:pStyle w:val="Paragraphedeliste"/>
        <w:ind w:left="360"/>
        <w:rPr>
          <w:rFonts w:cs="Times New Roman"/>
          <w:b/>
          <w:sz w:val="24"/>
          <w:szCs w:val="24"/>
        </w:rPr>
      </w:pPr>
    </w:p>
    <w:p w:rsidR="00832F5B" w:rsidRDefault="00832F5B" w:rsidP="00832F5B">
      <w:pPr>
        <w:pStyle w:val="Paragraphedeliste"/>
        <w:numPr>
          <w:ilvl w:val="0"/>
          <w:numId w:val="18"/>
        </w:numPr>
        <w:rPr>
          <w:rFonts w:cs="Times New Roman"/>
          <w:sz w:val="24"/>
          <w:szCs w:val="24"/>
        </w:rPr>
      </w:pPr>
      <w:r w:rsidRPr="001970A4">
        <w:rPr>
          <w:rFonts w:cs="Times New Roman"/>
          <w:sz w:val="24"/>
          <w:szCs w:val="24"/>
        </w:rPr>
        <w:t>Description du processus de recrutement des agents et des personnes auxquelles les établissements ont recours en vue de distribuer pour leur compte la monnaie électronique ;</w:t>
      </w:r>
    </w:p>
    <w:p w:rsidR="00E71FBB" w:rsidRPr="001970A4" w:rsidRDefault="00E71FBB" w:rsidP="00E71FBB">
      <w:pPr>
        <w:pStyle w:val="Paragraphedeliste"/>
        <w:rPr>
          <w:rFonts w:cs="Times New Roman"/>
          <w:sz w:val="24"/>
          <w:szCs w:val="24"/>
        </w:rPr>
      </w:pPr>
    </w:p>
    <w:p w:rsidR="00832F5B" w:rsidRPr="001970A4" w:rsidRDefault="00832F5B" w:rsidP="00832F5B">
      <w:pPr>
        <w:pStyle w:val="Paragraphedeliste"/>
        <w:numPr>
          <w:ilvl w:val="0"/>
          <w:numId w:val="18"/>
        </w:numPr>
        <w:rPr>
          <w:rFonts w:cs="Times New Roman"/>
          <w:sz w:val="24"/>
          <w:szCs w:val="24"/>
        </w:rPr>
      </w:pPr>
      <w:r w:rsidRPr="001970A4">
        <w:rPr>
          <w:rFonts w:cs="Times New Roman"/>
          <w:sz w:val="24"/>
          <w:szCs w:val="24"/>
        </w:rPr>
        <w:t>Nombre d’agents et/ou de personnes auxquelles les établissements ont recours en vue de distribuer pour leur compte la monnaie électronique, qui ont été recrutés au cours de l’année écoulée ;</w:t>
      </w:r>
    </w:p>
    <w:p w:rsidR="001970A4" w:rsidRPr="001970A4" w:rsidRDefault="001970A4" w:rsidP="001970A4">
      <w:pPr>
        <w:rPr>
          <w:rFonts w:cs="Times New Roman"/>
          <w:sz w:val="24"/>
          <w:szCs w:val="24"/>
        </w:rPr>
      </w:pPr>
    </w:p>
    <w:p w:rsidR="00832F5B" w:rsidRPr="001970A4" w:rsidRDefault="00832F5B" w:rsidP="00832F5B">
      <w:pPr>
        <w:pStyle w:val="Paragraphedeliste"/>
        <w:numPr>
          <w:ilvl w:val="0"/>
          <w:numId w:val="18"/>
        </w:numPr>
        <w:rPr>
          <w:rFonts w:cs="Times New Roman"/>
          <w:sz w:val="24"/>
          <w:szCs w:val="24"/>
        </w:rPr>
      </w:pPr>
      <w:r w:rsidRPr="001970A4">
        <w:rPr>
          <w:rFonts w:cs="Times New Roman"/>
          <w:sz w:val="24"/>
          <w:szCs w:val="24"/>
        </w:rPr>
        <w:t>Nombre de ruptures de relations contractuelles, au cours de l’année écoulée, avec des agents et/ou des personnes auxquelles l’établissement a recours en vue de distribuer pour son compte la monnaie électronique, et les raisons de ces ruptures</w:t>
      </w:r>
      <w:r w:rsidR="002E39FB">
        <w:rPr>
          <w:rFonts w:cs="Times New Roman"/>
          <w:sz w:val="24"/>
          <w:szCs w:val="24"/>
        </w:rPr>
        <w:t xml:space="preserve"> </w:t>
      </w:r>
      <w:r w:rsidRPr="001970A4">
        <w:rPr>
          <w:rFonts w:cs="Times New Roman"/>
          <w:sz w:val="24"/>
          <w:szCs w:val="24"/>
        </w:rPr>
        <w:t>;</w:t>
      </w:r>
    </w:p>
    <w:p w:rsidR="001970A4" w:rsidRPr="001970A4" w:rsidRDefault="001970A4" w:rsidP="001970A4">
      <w:pPr>
        <w:pStyle w:val="Paragraphedeliste"/>
        <w:rPr>
          <w:rFonts w:cs="Times New Roman"/>
          <w:sz w:val="24"/>
          <w:szCs w:val="24"/>
        </w:rPr>
      </w:pPr>
    </w:p>
    <w:p w:rsidR="00832F5B" w:rsidRPr="001970A4" w:rsidRDefault="00832F5B" w:rsidP="00832F5B">
      <w:pPr>
        <w:pStyle w:val="Paragraphedeliste"/>
        <w:numPr>
          <w:ilvl w:val="0"/>
          <w:numId w:val="18"/>
        </w:numPr>
        <w:rPr>
          <w:rFonts w:cs="Times New Roman"/>
          <w:sz w:val="24"/>
          <w:szCs w:val="24"/>
        </w:rPr>
      </w:pPr>
      <w:r w:rsidRPr="001970A4">
        <w:rPr>
          <w:rFonts w:cs="Times New Roman"/>
          <w:sz w:val="24"/>
          <w:szCs w:val="24"/>
        </w:rPr>
        <w:t>Nombre et description des contrôles réalisés auprès des agents et/ou des personnes auxquelles les établissements ont recours en vue de distribuer pour leur compte la monnaie électronique ainsi que les éventuelles suites données à ces contrôles.</w:t>
      </w:r>
    </w:p>
    <w:p w:rsidR="00832F5B" w:rsidRPr="001970A4" w:rsidRDefault="00832F5B" w:rsidP="00832F5B">
      <w:pPr>
        <w:pStyle w:val="Paragraphedeliste"/>
        <w:rPr>
          <w:rFonts w:ascii="Arial" w:hAnsi="Arial" w:cs="Arial"/>
          <w:sz w:val="24"/>
          <w:szCs w:val="24"/>
        </w:rPr>
      </w:pPr>
    </w:p>
    <w:p w:rsidR="00832F5B" w:rsidRPr="001970A4" w:rsidRDefault="00832F5B" w:rsidP="00C42366">
      <w:pPr>
        <w:pStyle w:val="Paragraphedeliste"/>
        <w:numPr>
          <w:ilvl w:val="0"/>
          <w:numId w:val="16"/>
        </w:numPr>
        <w:ind w:left="709" w:hanging="142"/>
        <w:rPr>
          <w:rFonts w:cs="Times New Roman"/>
          <w:b/>
          <w:sz w:val="24"/>
          <w:szCs w:val="24"/>
        </w:rPr>
      </w:pPr>
      <w:r w:rsidRPr="001970A4">
        <w:rPr>
          <w:rFonts w:cs="Times New Roman"/>
          <w:b/>
          <w:sz w:val="24"/>
          <w:szCs w:val="24"/>
        </w:rPr>
        <w:t xml:space="preserve">Nombre de déclarations de soupçon et de communications systématiques d’informations à Tracfin en application des dispositions de la section 4 du chapitre I du titre VI du Livre V du Code monétaire et financier </w:t>
      </w:r>
    </w:p>
    <w:p w:rsidR="00832F5B" w:rsidRPr="001970A4" w:rsidRDefault="00832F5B" w:rsidP="00832F5B">
      <w:pPr>
        <w:pStyle w:val="Paragraphedeliste"/>
        <w:ind w:left="360"/>
        <w:rPr>
          <w:rFonts w:cs="Times New Roman"/>
          <w:b/>
          <w:sz w:val="24"/>
          <w:szCs w:val="24"/>
        </w:rPr>
      </w:pPr>
    </w:p>
    <w:p w:rsidR="00832F5B" w:rsidRPr="001970A4" w:rsidRDefault="00832F5B" w:rsidP="001970A4">
      <w:pPr>
        <w:autoSpaceDE w:val="0"/>
        <w:autoSpaceDN w:val="0"/>
        <w:adjustRightInd w:val="0"/>
        <w:ind w:left="284" w:firstLine="850"/>
        <w:rPr>
          <w:rFonts w:cs="Times New Roman"/>
          <w:i/>
          <w:sz w:val="24"/>
          <w:szCs w:val="24"/>
        </w:rPr>
      </w:pPr>
      <w:r w:rsidRPr="001970A4">
        <w:rPr>
          <w:rFonts w:cs="Times New Roman"/>
          <w:i/>
          <w:sz w:val="24"/>
          <w:szCs w:val="24"/>
        </w:rPr>
        <w:t>Il est rappelé que le représentant permanent est chargé, pour le compte de l’établissement concerné, d’effectuer les déclarations de soupçon et les communications systématiques d’informations à la cellule de renseignement financier française Tracfin.</w:t>
      </w:r>
    </w:p>
    <w:p w:rsidR="00832F5B" w:rsidRPr="001970A4" w:rsidRDefault="00832F5B" w:rsidP="00832F5B">
      <w:pPr>
        <w:autoSpaceDE w:val="0"/>
        <w:autoSpaceDN w:val="0"/>
        <w:adjustRightInd w:val="0"/>
        <w:rPr>
          <w:rFonts w:cs="Times New Roman"/>
          <w:i/>
          <w:sz w:val="24"/>
          <w:szCs w:val="24"/>
        </w:rPr>
      </w:pPr>
    </w:p>
    <w:p w:rsidR="00832F5B" w:rsidRDefault="00832F5B" w:rsidP="00832F5B">
      <w:pPr>
        <w:pStyle w:val="Paragraphedeliste"/>
        <w:numPr>
          <w:ilvl w:val="0"/>
          <w:numId w:val="20"/>
        </w:numPr>
        <w:ind w:left="709"/>
        <w:rPr>
          <w:rFonts w:cs="Times New Roman"/>
          <w:sz w:val="24"/>
          <w:szCs w:val="24"/>
        </w:rPr>
      </w:pPr>
      <w:r w:rsidRPr="001970A4">
        <w:rPr>
          <w:rFonts w:cs="Times New Roman"/>
          <w:sz w:val="24"/>
          <w:szCs w:val="24"/>
        </w:rPr>
        <w:t>Nombre de déclarations de soupçon (DS) adressées à Tracfin et détail du nombre de DS de fraude fiscale et de DS complémentaires au cours de l’année écoulée ;</w:t>
      </w:r>
    </w:p>
    <w:p w:rsidR="00E71FBB" w:rsidRPr="001970A4" w:rsidRDefault="00E71FBB" w:rsidP="00E71FBB">
      <w:pPr>
        <w:pStyle w:val="Paragraphedeliste"/>
        <w:ind w:left="709"/>
        <w:rPr>
          <w:rFonts w:cs="Times New Roman"/>
          <w:sz w:val="24"/>
          <w:szCs w:val="24"/>
        </w:rPr>
      </w:pPr>
    </w:p>
    <w:p w:rsidR="00832F5B" w:rsidRPr="001970A4" w:rsidRDefault="00832F5B" w:rsidP="00832F5B">
      <w:pPr>
        <w:pStyle w:val="Paragraphedeliste"/>
        <w:numPr>
          <w:ilvl w:val="0"/>
          <w:numId w:val="20"/>
        </w:numPr>
        <w:ind w:left="709"/>
        <w:rPr>
          <w:rFonts w:cs="Times New Roman"/>
          <w:sz w:val="24"/>
          <w:szCs w:val="24"/>
        </w:rPr>
      </w:pPr>
      <w:r w:rsidRPr="001970A4">
        <w:rPr>
          <w:rFonts w:cs="Times New Roman"/>
          <w:sz w:val="24"/>
          <w:szCs w:val="24"/>
        </w:rPr>
        <w:t>Nombre d’opérations ayant donné lieu à communication systématique d’informations (COSI) à Tracfin et détail des COSI transmises au titre de l’activité de transmission de fonds ou au titre des versements/retraits d’espèces sur un compte, au cours de l’année écoulée.</w:t>
      </w:r>
    </w:p>
    <w:p w:rsidR="00832F5B" w:rsidRPr="001970A4" w:rsidRDefault="00832F5B" w:rsidP="00832F5B">
      <w:pPr>
        <w:pStyle w:val="Paragraphedeliste"/>
        <w:ind w:left="360"/>
        <w:rPr>
          <w:rFonts w:cs="Times New Roman"/>
          <w:b/>
          <w:sz w:val="24"/>
          <w:szCs w:val="24"/>
        </w:rPr>
      </w:pPr>
    </w:p>
    <w:p w:rsidR="00832F5B" w:rsidRPr="001970A4" w:rsidRDefault="00832F5B" w:rsidP="00832F5B">
      <w:pPr>
        <w:pStyle w:val="Paragraphedeliste"/>
        <w:ind w:left="360"/>
        <w:rPr>
          <w:rFonts w:cs="Times New Roman"/>
          <w:b/>
          <w:sz w:val="24"/>
          <w:szCs w:val="24"/>
        </w:rPr>
      </w:pPr>
    </w:p>
    <w:p w:rsidR="00832F5B" w:rsidRPr="001970A4" w:rsidRDefault="00832F5B" w:rsidP="00C42366">
      <w:pPr>
        <w:pStyle w:val="Paragraphedeliste"/>
        <w:numPr>
          <w:ilvl w:val="0"/>
          <w:numId w:val="16"/>
        </w:numPr>
        <w:spacing w:after="200" w:line="276" w:lineRule="auto"/>
        <w:ind w:left="709" w:hanging="142"/>
        <w:rPr>
          <w:rFonts w:cs="Times New Roman"/>
          <w:b/>
          <w:sz w:val="24"/>
          <w:szCs w:val="24"/>
        </w:rPr>
      </w:pPr>
      <w:r w:rsidRPr="001970A4">
        <w:rPr>
          <w:rFonts w:cs="Times New Roman"/>
          <w:b/>
          <w:sz w:val="24"/>
          <w:szCs w:val="24"/>
        </w:rPr>
        <w:t xml:space="preserve">Mesures prises pour mettre en œuvre  les mesures de gel des avoirs prises sur le fondement des articles L. 562-1 et L. 562-2 du Code monétaire et financier ainsi que des règlements européens portant mesures restrictives </w:t>
      </w:r>
    </w:p>
    <w:p w:rsidR="00832F5B" w:rsidRPr="001970A4" w:rsidRDefault="00832F5B" w:rsidP="001970A4">
      <w:pPr>
        <w:autoSpaceDE w:val="0"/>
        <w:autoSpaceDN w:val="0"/>
        <w:adjustRightInd w:val="0"/>
        <w:ind w:left="284" w:firstLine="850"/>
        <w:rPr>
          <w:rFonts w:cs="Times New Roman"/>
          <w:i/>
          <w:sz w:val="24"/>
          <w:szCs w:val="24"/>
        </w:rPr>
      </w:pPr>
      <w:r w:rsidRPr="001970A4">
        <w:rPr>
          <w:rFonts w:cs="Times New Roman"/>
          <w:i/>
          <w:sz w:val="24"/>
          <w:szCs w:val="24"/>
        </w:rPr>
        <w:t xml:space="preserve">Il est rappelé que le représentant permanent est chargé, pour le compte de l’établissement concerné, d’informer </w:t>
      </w:r>
      <w:r w:rsidRPr="001970A4">
        <w:rPr>
          <w:rFonts w:cs="Times New Roman"/>
          <w:i/>
          <w:sz w:val="24"/>
          <w:szCs w:val="24"/>
          <w:u w:val="single"/>
        </w:rPr>
        <w:t>sans délai</w:t>
      </w:r>
      <w:r w:rsidRPr="001970A4">
        <w:rPr>
          <w:rFonts w:cs="Times New Roman"/>
          <w:i/>
          <w:sz w:val="24"/>
          <w:szCs w:val="24"/>
        </w:rPr>
        <w:t xml:space="preserve"> la Direction générale du Trésor lorsqu’une mesure de gel est mise en œuvre.</w:t>
      </w:r>
    </w:p>
    <w:p w:rsidR="00832F5B" w:rsidRPr="001970A4" w:rsidRDefault="00832F5B" w:rsidP="00832F5B">
      <w:pPr>
        <w:autoSpaceDE w:val="0"/>
        <w:autoSpaceDN w:val="0"/>
        <w:adjustRightInd w:val="0"/>
        <w:rPr>
          <w:rFonts w:cs="Times New Roman"/>
          <w:i/>
          <w:sz w:val="24"/>
          <w:szCs w:val="24"/>
        </w:rPr>
      </w:pPr>
    </w:p>
    <w:p w:rsidR="00832F5B" w:rsidRDefault="00832F5B" w:rsidP="00832F5B">
      <w:pPr>
        <w:pStyle w:val="Paragraphedeliste"/>
        <w:numPr>
          <w:ilvl w:val="0"/>
          <w:numId w:val="21"/>
        </w:numPr>
        <w:spacing w:after="200" w:line="276" w:lineRule="auto"/>
        <w:rPr>
          <w:rFonts w:cs="Times New Roman"/>
          <w:sz w:val="24"/>
          <w:szCs w:val="24"/>
        </w:rPr>
      </w:pPr>
      <w:r w:rsidRPr="001970A4">
        <w:rPr>
          <w:rFonts w:cs="Times New Roman"/>
          <w:sz w:val="24"/>
          <w:szCs w:val="24"/>
        </w:rPr>
        <w:lastRenderedPageBreak/>
        <w:t>Description du dispositif permettant de détecter toute opération au bénéfice d’une personne ou d’une entité faisant l’objet d’une mesure restrictive, et notamment de gel des avoirs</w:t>
      </w:r>
      <w:r w:rsidRPr="001970A4">
        <w:rPr>
          <w:rStyle w:val="Appelnotedebasdep"/>
          <w:rFonts w:cs="Times New Roman"/>
          <w:sz w:val="24"/>
          <w:szCs w:val="24"/>
        </w:rPr>
        <w:footnoteReference w:id="11"/>
      </w:r>
      <w:r w:rsidRPr="001970A4">
        <w:rPr>
          <w:rFonts w:cs="Times New Roman"/>
          <w:sz w:val="24"/>
          <w:szCs w:val="24"/>
        </w:rPr>
        <w:t> ;</w:t>
      </w:r>
    </w:p>
    <w:p w:rsidR="004B49E1" w:rsidRDefault="004B49E1" w:rsidP="004B49E1">
      <w:pPr>
        <w:pStyle w:val="Paragraphedeliste"/>
        <w:spacing w:after="200" w:line="276" w:lineRule="auto"/>
        <w:rPr>
          <w:rFonts w:cs="Times New Roman"/>
          <w:sz w:val="24"/>
          <w:szCs w:val="24"/>
        </w:rPr>
      </w:pPr>
      <w:bookmarkStart w:id="0" w:name="_GoBack"/>
      <w:bookmarkEnd w:id="0"/>
    </w:p>
    <w:p w:rsidR="00832F5B" w:rsidRDefault="00832F5B" w:rsidP="00832F5B">
      <w:pPr>
        <w:pStyle w:val="Paragraphedeliste"/>
        <w:numPr>
          <w:ilvl w:val="0"/>
          <w:numId w:val="21"/>
        </w:numPr>
        <w:spacing w:after="200" w:line="276" w:lineRule="auto"/>
        <w:rPr>
          <w:rFonts w:cs="Times New Roman"/>
          <w:sz w:val="24"/>
          <w:szCs w:val="24"/>
        </w:rPr>
      </w:pPr>
      <w:r w:rsidRPr="001970A4">
        <w:rPr>
          <w:rFonts w:cs="Times New Roman"/>
          <w:sz w:val="24"/>
          <w:szCs w:val="24"/>
        </w:rPr>
        <w:t>Fréquence et périmètre du dispositif de détection ;</w:t>
      </w:r>
    </w:p>
    <w:p w:rsidR="001970A4" w:rsidRPr="001970A4" w:rsidRDefault="001970A4" w:rsidP="001970A4">
      <w:pPr>
        <w:pStyle w:val="Paragraphedeliste"/>
        <w:rPr>
          <w:rFonts w:cs="Times New Roman"/>
          <w:sz w:val="24"/>
          <w:szCs w:val="24"/>
        </w:rPr>
      </w:pPr>
    </w:p>
    <w:p w:rsidR="00832F5B" w:rsidRDefault="00832F5B" w:rsidP="00832F5B">
      <w:pPr>
        <w:pStyle w:val="Paragraphedeliste"/>
        <w:numPr>
          <w:ilvl w:val="0"/>
          <w:numId w:val="21"/>
        </w:numPr>
        <w:spacing w:after="200" w:line="276" w:lineRule="auto"/>
        <w:rPr>
          <w:rFonts w:cs="Times New Roman"/>
          <w:sz w:val="24"/>
          <w:szCs w:val="24"/>
        </w:rPr>
      </w:pPr>
      <w:r w:rsidRPr="001970A4">
        <w:rPr>
          <w:rFonts w:cs="Times New Roman"/>
          <w:sz w:val="24"/>
          <w:szCs w:val="24"/>
        </w:rPr>
        <w:t>Modalités de traitement des alertes ;</w:t>
      </w:r>
    </w:p>
    <w:p w:rsidR="001970A4" w:rsidRPr="001970A4" w:rsidRDefault="001970A4" w:rsidP="001970A4">
      <w:pPr>
        <w:pStyle w:val="Paragraphedeliste"/>
        <w:rPr>
          <w:rFonts w:cs="Times New Roman"/>
          <w:sz w:val="24"/>
          <w:szCs w:val="24"/>
        </w:rPr>
      </w:pPr>
    </w:p>
    <w:p w:rsidR="00832F5B" w:rsidRDefault="00832F5B" w:rsidP="00832F5B">
      <w:pPr>
        <w:pStyle w:val="Paragraphedeliste"/>
        <w:numPr>
          <w:ilvl w:val="0"/>
          <w:numId w:val="21"/>
        </w:numPr>
        <w:spacing w:after="200" w:line="276" w:lineRule="auto"/>
        <w:rPr>
          <w:rFonts w:cs="Times New Roman"/>
          <w:sz w:val="24"/>
          <w:szCs w:val="24"/>
        </w:rPr>
      </w:pPr>
      <w:r w:rsidRPr="001970A4">
        <w:rPr>
          <w:rFonts w:cs="Times New Roman"/>
          <w:sz w:val="24"/>
          <w:szCs w:val="24"/>
        </w:rPr>
        <w:t>Liste(s) de gel utilisées et suivi de leur mise à jour ;</w:t>
      </w:r>
    </w:p>
    <w:p w:rsidR="001970A4" w:rsidRPr="001970A4" w:rsidRDefault="001970A4" w:rsidP="001970A4">
      <w:pPr>
        <w:pStyle w:val="Paragraphedeliste"/>
        <w:rPr>
          <w:rFonts w:cs="Times New Roman"/>
          <w:sz w:val="24"/>
          <w:szCs w:val="24"/>
        </w:rPr>
      </w:pPr>
    </w:p>
    <w:p w:rsidR="00832F5B" w:rsidRPr="001970A4" w:rsidRDefault="00832F5B" w:rsidP="00832F5B">
      <w:pPr>
        <w:pStyle w:val="Paragraphedeliste"/>
        <w:numPr>
          <w:ilvl w:val="0"/>
          <w:numId w:val="21"/>
        </w:numPr>
        <w:spacing w:after="200" w:line="276" w:lineRule="auto"/>
        <w:rPr>
          <w:rFonts w:cs="Times New Roman"/>
          <w:sz w:val="24"/>
          <w:szCs w:val="24"/>
        </w:rPr>
      </w:pPr>
      <w:r w:rsidRPr="001970A4">
        <w:rPr>
          <w:rFonts w:cs="Times New Roman"/>
          <w:sz w:val="24"/>
          <w:szCs w:val="24"/>
        </w:rPr>
        <w:t>Nombre total de déclarations de mise en œuvre des mesures de gel adr</w:t>
      </w:r>
      <w:r w:rsidR="001970A4">
        <w:rPr>
          <w:rFonts w:cs="Times New Roman"/>
          <w:sz w:val="24"/>
          <w:szCs w:val="24"/>
        </w:rPr>
        <w:t>essées à la Direction générale du t</w:t>
      </w:r>
      <w:r w:rsidRPr="001970A4">
        <w:rPr>
          <w:rFonts w:cs="Times New Roman"/>
          <w:sz w:val="24"/>
          <w:szCs w:val="24"/>
        </w:rPr>
        <w:t>résor au cours de l’année écoulée</w:t>
      </w:r>
      <w:r w:rsidRPr="001970A4">
        <w:rPr>
          <w:rStyle w:val="Appelnotedebasdep"/>
          <w:rFonts w:cs="Times New Roman"/>
          <w:sz w:val="24"/>
          <w:szCs w:val="24"/>
        </w:rPr>
        <w:footnoteReference w:id="12"/>
      </w:r>
      <w:r w:rsidRPr="001970A4">
        <w:rPr>
          <w:rFonts w:cs="Times New Roman"/>
          <w:sz w:val="24"/>
          <w:szCs w:val="24"/>
        </w:rPr>
        <w:t>.</w:t>
      </w:r>
    </w:p>
    <w:p w:rsidR="00832F5B" w:rsidRPr="00535AFA" w:rsidRDefault="00832F5B" w:rsidP="00832F5B">
      <w:pPr>
        <w:pStyle w:val="Paragraphedeliste"/>
        <w:rPr>
          <w:rFonts w:ascii="Arial" w:hAnsi="Arial" w:cs="Arial"/>
          <w:b/>
        </w:rPr>
      </w:pPr>
    </w:p>
    <w:p w:rsidR="00832F5B" w:rsidRDefault="00832F5B" w:rsidP="00832F5B">
      <w:pPr>
        <w:pStyle w:val="Textecourant"/>
      </w:pPr>
    </w:p>
    <w:p w:rsidR="00931297" w:rsidRDefault="00931297" w:rsidP="00832F5B">
      <w:pPr>
        <w:pStyle w:val="Textecourant"/>
      </w:pPr>
    </w:p>
    <w:sectPr w:rsidR="00931297" w:rsidSect="00F51B42">
      <w:footerReference w:type="default" r:id="rId14"/>
      <w:pgSz w:w="11906" w:h="16838" w:code="9"/>
      <w:pgMar w:top="992" w:right="1274" w:bottom="851" w:left="1560"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14C" w:rsidRDefault="003D514C" w:rsidP="001B3C2B">
      <w:r>
        <w:separator/>
      </w:r>
    </w:p>
  </w:endnote>
  <w:endnote w:type="continuationSeparator" w:id="0">
    <w:p w:rsidR="003D514C" w:rsidRDefault="003D514C" w:rsidP="001B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66" w:rsidRDefault="00C42366" w:rsidP="00C42366">
    <w:pPr>
      <w:pStyle w:val="Pieddepage"/>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66" w:rsidRDefault="00C42366" w:rsidP="00C42366">
    <w:pPr>
      <w:pStyle w:val="Pieddepage"/>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14C" w:rsidRPr="00AE033D" w:rsidRDefault="003D514C" w:rsidP="00C42366">
    <w:pPr>
      <w:pStyle w:val="Pieddepage"/>
      <w:pBdr>
        <w:top w:val="none" w:sz="0" w:space="0" w:color="auto"/>
      </w:pBdr>
      <w:tabs>
        <w:tab w:val="clear" w:pos="4536"/>
        <w:tab w:val="clear" w:pos="9072"/>
        <w:tab w:val="right" w:pos="963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14C" w:rsidRDefault="003D514C" w:rsidP="001B3C2B">
      <w:r>
        <w:separator/>
      </w:r>
    </w:p>
  </w:footnote>
  <w:footnote w:type="continuationSeparator" w:id="0">
    <w:p w:rsidR="003D514C" w:rsidRDefault="003D514C" w:rsidP="001B3C2B">
      <w:r>
        <w:continuationSeparator/>
      </w:r>
    </w:p>
  </w:footnote>
  <w:footnote w:id="1">
    <w:p w:rsidR="003D514C" w:rsidRDefault="003D514C" w:rsidP="00C42366">
      <w:pPr>
        <w:pStyle w:val="Notedebasdepage"/>
        <w:ind w:left="0" w:firstLine="0"/>
      </w:pPr>
      <w:r>
        <w:rPr>
          <w:rStyle w:val="Appelnotedebasdep"/>
        </w:rPr>
        <w:footnoteRef/>
      </w:r>
      <w:r>
        <w:t xml:space="preserve"> Nombre total de clients de l’établissement de paiement ou de monnaie électronique dont le nombre des clients occasionnels et en relation d’affaires ainsi que le nombre total d’opération et le montant total des opérations au cours de l’année écoulée</w:t>
      </w:r>
      <w:r w:rsidR="00C42366">
        <w:t>.</w:t>
      </w:r>
    </w:p>
  </w:footnote>
  <w:footnote w:id="2">
    <w:p w:rsidR="003D514C" w:rsidRDefault="003D514C" w:rsidP="00C42366">
      <w:pPr>
        <w:pStyle w:val="Notedebasdepage"/>
        <w:ind w:left="0" w:firstLine="0"/>
      </w:pPr>
      <w:r>
        <w:rPr>
          <w:rStyle w:val="Appelnotedebasdep"/>
        </w:rPr>
        <w:footnoteRef/>
      </w:r>
      <w:r>
        <w:t xml:space="preserve"> Nombre total de clients de l’établissement de paiement ou de monnaie électronique dont les clients occasionnels et en relation d’affaires ainsi que le nombre total d’opération et le montant total des opérations au cours de l’année écoulée</w:t>
      </w:r>
      <w:r w:rsidR="00C42366">
        <w:t>.</w:t>
      </w:r>
    </w:p>
  </w:footnote>
  <w:footnote w:id="3">
    <w:p w:rsidR="003D514C" w:rsidRDefault="003D514C" w:rsidP="001970A4">
      <w:pPr>
        <w:pStyle w:val="Notedebasdepage"/>
        <w:ind w:left="0" w:firstLine="0"/>
      </w:pPr>
      <w:r>
        <w:rPr>
          <w:rStyle w:val="Appelnotedebasdep"/>
        </w:rPr>
        <w:footnoteRef/>
      </w:r>
      <w:r>
        <w:t xml:space="preserve"> Pour rappel, </w:t>
      </w:r>
      <w:r w:rsidRPr="00535AFA">
        <w:t xml:space="preserve">l’identification et la vérification d’identité des clients, y inclus les clients occasionnels, sont </w:t>
      </w:r>
      <w:r>
        <w:t xml:space="preserve"> requises pour les opérations de </w:t>
      </w:r>
      <w:r w:rsidRPr="00535AFA">
        <w:t>transmission de fonds</w:t>
      </w:r>
      <w:r>
        <w:t xml:space="preserve"> dès le premier euro (cf. article R.</w:t>
      </w:r>
      <w:r w:rsidR="00AD45D9">
        <w:t xml:space="preserve"> </w:t>
      </w:r>
      <w:r>
        <w:t>561-10 II 3° du CMF)</w:t>
      </w:r>
      <w:r w:rsidRPr="00535AFA">
        <w:t>.</w:t>
      </w:r>
    </w:p>
  </w:footnote>
  <w:footnote w:id="4">
    <w:p w:rsidR="003D514C" w:rsidRDefault="003D514C" w:rsidP="001970A4">
      <w:pPr>
        <w:pStyle w:val="Notedebasdepage"/>
        <w:ind w:left="0" w:firstLine="0"/>
      </w:pPr>
      <w:r>
        <w:rPr>
          <w:rStyle w:val="Appelnotedebasdep"/>
        </w:rPr>
        <w:footnoteRef/>
      </w:r>
      <w:r>
        <w:t xml:space="preserve"> Cf. Lignes directrices relatives à la relation d’affaires et au client occasionnel et article L.</w:t>
      </w:r>
      <w:r w:rsidR="00AD45D9">
        <w:t xml:space="preserve"> </w:t>
      </w:r>
      <w:r>
        <w:t xml:space="preserve">561-2-1 du CMF. </w:t>
      </w:r>
    </w:p>
  </w:footnote>
  <w:footnote w:id="5">
    <w:p w:rsidR="003D514C" w:rsidDel="00537B24" w:rsidRDefault="003D514C" w:rsidP="001970A4">
      <w:pPr>
        <w:pStyle w:val="Notedebasdepage"/>
        <w:ind w:left="0" w:firstLine="0"/>
      </w:pPr>
      <w:r w:rsidDel="00537B24">
        <w:rPr>
          <w:rStyle w:val="Appelnotedebasdep"/>
        </w:rPr>
        <w:footnoteRef/>
      </w:r>
      <w:r w:rsidDel="00537B24">
        <w:t xml:space="preserve"> Conformément au 2° de l’article L.</w:t>
      </w:r>
      <w:r w:rsidR="00AD45D9">
        <w:t xml:space="preserve"> </w:t>
      </w:r>
      <w:r w:rsidDel="00537B24">
        <w:t>561-10 du CMF.</w:t>
      </w:r>
    </w:p>
  </w:footnote>
  <w:footnote w:id="6">
    <w:p w:rsidR="003D514C" w:rsidRDefault="003D514C" w:rsidP="001970A4">
      <w:pPr>
        <w:pStyle w:val="Notedebasdepage"/>
        <w:ind w:left="0" w:firstLine="0"/>
      </w:pPr>
      <w:r>
        <w:rPr>
          <w:rStyle w:val="Appelnotedebasdep"/>
        </w:rPr>
        <w:footnoteRef/>
      </w:r>
      <w:r>
        <w:t xml:space="preserve"> Conformément au II de l’article L</w:t>
      </w:r>
      <w:r w:rsidR="00AD45D9">
        <w:t xml:space="preserve">. </w:t>
      </w:r>
      <w:r>
        <w:t>561-10-2 du CMF.</w:t>
      </w:r>
    </w:p>
  </w:footnote>
  <w:footnote w:id="7">
    <w:p w:rsidR="003D514C" w:rsidRDefault="003D514C" w:rsidP="001970A4">
      <w:pPr>
        <w:pStyle w:val="Notedebasdepage"/>
        <w:ind w:left="0" w:firstLine="0"/>
      </w:pPr>
      <w:r>
        <w:rPr>
          <w:rStyle w:val="Appelnotedebasdep"/>
        </w:rPr>
        <w:footnoteRef/>
      </w:r>
      <w:r>
        <w:t xml:space="preserve"> Conformément à l’article R.</w:t>
      </w:r>
      <w:r w:rsidR="00AD45D9">
        <w:t xml:space="preserve"> </w:t>
      </w:r>
      <w:r>
        <w:t>561-22 du CMF.</w:t>
      </w:r>
    </w:p>
  </w:footnote>
  <w:footnote w:id="8">
    <w:p w:rsidR="003D514C" w:rsidRDefault="003D514C" w:rsidP="001970A4">
      <w:pPr>
        <w:pStyle w:val="Notedebasdepage"/>
        <w:ind w:left="0" w:firstLine="0"/>
      </w:pPr>
      <w:r>
        <w:rPr>
          <w:rStyle w:val="Appelnotedebasdep"/>
        </w:rPr>
        <w:footnoteRef/>
      </w:r>
      <w:r>
        <w:t xml:space="preserve"> Conformément à l’article L.</w:t>
      </w:r>
      <w:r w:rsidR="00AD45D9">
        <w:t xml:space="preserve"> </w:t>
      </w:r>
      <w:r>
        <w:t>561-12 du CMF.</w:t>
      </w:r>
    </w:p>
  </w:footnote>
  <w:footnote w:id="9">
    <w:p w:rsidR="003D514C" w:rsidRDefault="003D514C" w:rsidP="001970A4">
      <w:pPr>
        <w:pStyle w:val="Notedebasdepage"/>
        <w:ind w:left="0" w:firstLine="0"/>
      </w:pPr>
      <w:r>
        <w:rPr>
          <w:rStyle w:val="Appelnotedebasdep"/>
        </w:rPr>
        <w:footnoteRef/>
      </w:r>
      <w:r>
        <w:t xml:space="preserve"> Conformément au I et II l’article R.</w:t>
      </w:r>
      <w:r w:rsidR="00AD45D9">
        <w:t xml:space="preserve"> </w:t>
      </w:r>
      <w:r>
        <w:t>561-20 du CMF.</w:t>
      </w:r>
    </w:p>
  </w:footnote>
  <w:footnote w:id="10">
    <w:p w:rsidR="003D514C" w:rsidRDefault="003D514C" w:rsidP="001970A4">
      <w:pPr>
        <w:pStyle w:val="Notedebasdepage"/>
        <w:ind w:left="0" w:firstLine="0"/>
      </w:pPr>
      <w:r>
        <w:rPr>
          <w:rStyle w:val="Appelnotedebasdep"/>
        </w:rPr>
        <w:footnoteRef/>
      </w:r>
      <w:r>
        <w:t xml:space="preserve"> Conformément à l’article L.</w:t>
      </w:r>
      <w:r w:rsidR="00482BD6">
        <w:t xml:space="preserve"> </w:t>
      </w:r>
      <w:r>
        <w:t>523-3 du CMF.</w:t>
      </w:r>
    </w:p>
  </w:footnote>
  <w:footnote w:id="11">
    <w:p w:rsidR="003D514C" w:rsidRDefault="003D514C" w:rsidP="00C42366">
      <w:pPr>
        <w:pStyle w:val="Notedebasdepage"/>
        <w:ind w:left="0" w:firstLine="0"/>
      </w:pPr>
      <w:r>
        <w:rPr>
          <w:rStyle w:val="Appelnotedebasdep"/>
        </w:rPr>
        <w:footnoteRef/>
      </w:r>
      <w:r>
        <w:t xml:space="preserve"> Conformément à l’article L.</w:t>
      </w:r>
      <w:r w:rsidR="00482BD6">
        <w:t xml:space="preserve"> </w:t>
      </w:r>
      <w:r>
        <w:t>562-3 du CMF.</w:t>
      </w:r>
    </w:p>
  </w:footnote>
  <w:footnote w:id="12">
    <w:p w:rsidR="003D514C" w:rsidRDefault="003D514C" w:rsidP="00C42366">
      <w:pPr>
        <w:pStyle w:val="Notedebasdepage"/>
        <w:ind w:left="0" w:firstLine="0"/>
      </w:pPr>
      <w:r>
        <w:rPr>
          <w:rStyle w:val="Appelnotedebasdep"/>
        </w:rPr>
        <w:footnoteRef/>
      </w:r>
      <w:r>
        <w:t xml:space="preserve"> Conformément aux articles R.</w:t>
      </w:r>
      <w:r w:rsidR="00382039">
        <w:t xml:space="preserve"> </w:t>
      </w:r>
      <w:r>
        <w:t>562-2 et R.</w:t>
      </w:r>
      <w:r w:rsidR="00382039">
        <w:t xml:space="preserve"> </w:t>
      </w:r>
      <w:r>
        <w:t>562-3 du CMF.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182287"/>
      <w:docPartObj>
        <w:docPartGallery w:val="Page Numbers (Top of Page)"/>
        <w:docPartUnique/>
      </w:docPartObj>
    </w:sdtPr>
    <w:sdtEndPr/>
    <w:sdtContent>
      <w:p w:rsidR="00F51B42" w:rsidRDefault="00F51B42">
        <w:pPr>
          <w:pStyle w:val="En-tte"/>
        </w:pPr>
        <w:r>
          <w:fldChar w:fldCharType="begin"/>
        </w:r>
        <w:r>
          <w:instrText>PAGE   \* MERGEFORMAT</w:instrText>
        </w:r>
        <w:r>
          <w:fldChar w:fldCharType="separate"/>
        </w:r>
        <w:r>
          <w:rPr>
            <w:noProof/>
          </w:rPr>
          <w:t>2</w:t>
        </w:r>
        <w:r>
          <w:fldChar w:fldCharType="end"/>
        </w:r>
      </w:p>
    </w:sdtContent>
  </w:sdt>
  <w:p w:rsidR="00F51B42" w:rsidRDefault="00F51B4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B42" w:rsidRPr="00F51B42" w:rsidRDefault="00F51B42" w:rsidP="00F51B42">
    <w:pPr>
      <w:pStyle w:val="En-tte"/>
      <w:pBdr>
        <w:bottom w:val="none" w:sz="0" w:space="0" w:color="auto"/>
      </w:pBdr>
      <w:rPr>
        <w:b w:val="0"/>
        <w:i w:val="0"/>
      </w:rPr>
    </w:pPr>
  </w:p>
  <w:p w:rsidR="00221887" w:rsidRPr="00A169DD" w:rsidRDefault="00221887" w:rsidP="00221887">
    <w:pPr>
      <w:pStyle w:val="Annexenumro"/>
    </w:pPr>
    <w:r w:rsidRPr="0052176F">
      <w:rPr>
        <w:rFonts w:ascii="Times New Roman" w:hAnsi="Times New Roman" w:cs="Times New Roman"/>
        <w:i/>
        <w:sz w:val="22"/>
        <w:szCs w:val="22"/>
      </w:rPr>
      <w:t xml:space="preserve">Annexe </w:t>
    </w:r>
    <w:r>
      <w:rPr>
        <w:rFonts w:ascii="Times New Roman" w:hAnsi="Times New Roman" w:cs="Times New Roman"/>
        <w:i/>
        <w:sz w:val="22"/>
        <w:szCs w:val="22"/>
      </w:rPr>
      <w:t>4</w:t>
    </w:r>
    <w:r w:rsidRPr="0052176F">
      <w:rPr>
        <w:rFonts w:ascii="Times New Roman" w:hAnsi="Times New Roman" w:cs="Times New Roman"/>
        <w:i/>
        <w:sz w:val="22"/>
        <w:szCs w:val="22"/>
      </w:rPr>
      <w:t xml:space="preserve"> de l’Instruction n° </w:t>
    </w:r>
    <w:r>
      <w:rPr>
        <w:rFonts w:ascii="Times New Roman" w:hAnsi="Times New Roman" w:cs="Times New Roman"/>
        <w:i/>
        <w:sz w:val="22"/>
        <w:szCs w:val="22"/>
      </w:rPr>
      <w:t>2013-I-08 en date du 24 juin 2013 relative aux informations à remettre en application du VI de l’article L. 561-3 et du III de l’article D.</w:t>
    </w:r>
    <w:r w:rsidR="00B30B40">
      <w:rPr>
        <w:rFonts w:ascii="Times New Roman" w:hAnsi="Times New Roman" w:cs="Times New Roman"/>
        <w:i/>
        <w:sz w:val="22"/>
        <w:szCs w:val="22"/>
      </w:rPr>
      <w:t> </w:t>
    </w:r>
    <w:r>
      <w:rPr>
        <w:rFonts w:ascii="Times New Roman" w:hAnsi="Times New Roman" w:cs="Times New Roman"/>
        <w:i/>
        <w:sz w:val="22"/>
        <w:szCs w:val="22"/>
      </w:rPr>
      <w:t>561-3-1 du Code monétaire et financier modifiée par l’Instruction n° 2016-I-13 en date du 6 juin 2016</w:t>
    </w:r>
  </w:p>
  <w:p w:rsidR="009A3D08" w:rsidRDefault="009A3D08" w:rsidP="009A3D08">
    <w:pPr>
      <w:pStyle w:val="En-tte"/>
    </w:pPr>
  </w:p>
  <w:p w:rsidR="00C42366" w:rsidRPr="00F51B42" w:rsidRDefault="00C42366" w:rsidP="00C42366">
    <w:pPr>
      <w:pStyle w:val="En-tte"/>
      <w:pBdr>
        <w:bottom w:val="none" w:sz="0" w:space="0" w:color="auto"/>
      </w:pBdr>
      <w:rPr>
        <w:b w:val="0"/>
        <w:i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29A" w:rsidRPr="0052176F" w:rsidRDefault="00DE4AF3" w:rsidP="006B729A">
    <w:pPr>
      <w:pStyle w:val="Annexenumro"/>
      <w:rPr>
        <w:rFonts w:ascii="Times New Roman" w:hAnsi="Times New Roman" w:cs="Times New Roman"/>
        <w:i/>
        <w:sz w:val="22"/>
        <w:szCs w:val="22"/>
      </w:rPr>
    </w:pPr>
    <w:r w:rsidRPr="0052176F">
      <w:rPr>
        <w:rFonts w:ascii="Times New Roman" w:hAnsi="Times New Roman" w:cs="Times New Roman"/>
        <w:i/>
        <w:sz w:val="22"/>
        <w:szCs w:val="22"/>
      </w:rPr>
      <w:t xml:space="preserve">Annexe </w:t>
    </w:r>
    <w:r>
      <w:rPr>
        <w:rFonts w:ascii="Times New Roman" w:hAnsi="Times New Roman" w:cs="Times New Roman"/>
        <w:i/>
        <w:sz w:val="22"/>
        <w:szCs w:val="22"/>
      </w:rPr>
      <w:t>4</w:t>
    </w:r>
    <w:r w:rsidRPr="0052176F">
      <w:rPr>
        <w:rFonts w:ascii="Times New Roman" w:hAnsi="Times New Roman" w:cs="Times New Roman"/>
        <w:i/>
        <w:sz w:val="22"/>
        <w:szCs w:val="22"/>
      </w:rPr>
      <w:t xml:space="preserve"> de l’Instruction n° </w:t>
    </w:r>
    <w:r>
      <w:rPr>
        <w:rFonts w:ascii="Times New Roman" w:hAnsi="Times New Roman" w:cs="Times New Roman"/>
        <w:i/>
        <w:sz w:val="22"/>
        <w:szCs w:val="22"/>
      </w:rPr>
      <w:t>2013-I-08 en date du 24 juin 2013 relative aux informations à remettre en application du VI de l’article L. 561-3 et du III de l’article D.</w:t>
    </w:r>
    <w:r w:rsidR="002E4E02">
      <w:rPr>
        <w:rFonts w:ascii="Times New Roman" w:hAnsi="Times New Roman" w:cs="Times New Roman"/>
        <w:i/>
        <w:sz w:val="22"/>
        <w:szCs w:val="22"/>
      </w:rPr>
      <w:t> </w:t>
    </w:r>
    <w:r>
      <w:rPr>
        <w:rFonts w:ascii="Times New Roman" w:hAnsi="Times New Roman" w:cs="Times New Roman"/>
        <w:i/>
        <w:sz w:val="22"/>
        <w:szCs w:val="22"/>
      </w:rPr>
      <w:t>561-3-1 du Code monétaire et financier modifiée par l’Instruction n° 2016-I-13 en date du 6 juin 2016</w:t>
    </w:r>
  </w:p>
  <w:p w:rsidR="006B729A" w:rsidRDefault="006B729A">
    <w:pPr>
      <w:pStyle w:val="En-tte"/>
    </w:pPr>
  </w:p>
  <w:p w:rsidR="00C42366" w:rsidRPr="00F51B42" w:rsidRDefault="00C42366" w:rsidP="00F51B42">
    <w:pPr>
      <w:pStyle w:val="En-tt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B1"/>
    <w:multiLevelType w:val="multilevel"/>
    <w:tmpl w:val="040C0025"/>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nsid w:val="03C07EC4"/>
    <w:multiLevelType w:val="hybridMultilevel"/>
    <w:tmpl w:val="9824481A"/>
    <w:lvl w:ilvl="0" w:tplc="5644068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FF747C"/>
    <w:multiLevelType w:val="hybridMultilevel"/>
    <w:tmpl w:val="84423E38"/>
    <w:lvl w:ilvl="0" w:tplc="51720940">
      <w:start w:val="1"/>
      <w:numFmt w:val="bullet"/>
      <w:pStyle w:val="numration2eniveau"/>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A25671"/>
    <w:multiLevelType w:val="hybridMultilevel"/>
    <w:tmpl w:val="0FEAD902"/>
    <w:lvl w:ilvl="0" w:tplc="DA90413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F111AA"/>
    <w:multiLevelType w:val="hybridMultilevel"/>
    <w:tmpl w:val="EC96C13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8A3FC3"/>
    <w:multiLevelType w:val="hybridMultilevel"/>
    <w:tmpl w:val="5060D13A"/>
    <w:lvl w:ilvl="0" w:tplc="DB0CF37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746B78"/>
    <w:multiLevelType w:val="hybridMultilevel"/>
    <w:tmpl w:val="4AC018C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nsid w:val="1BB93DFD"/>
    <w:multiLevelType w:val="hybridMultilevel"/>
    <w:tmpl w:val="053E6B96"/>
    <w:lvl w:ilvl="0" w:tplc="8D4886DE">
      <w:start w:val="1"/>
      <w:numFmt w:val="decimal"/>
      <w:pStyle w:val="numration1erniveau"/>
      <w:lvlText w:val="%1°"/>
      <w:lvlJc w:val="left"/>
      <w:pPr>
        <w:ind w:left="1002" w:hanging="360"/>
      </w:pPr>
      <w:rPr>
        <w:rFonts w:hint="default"/>
      </w:rPr>
    </w:lvl>
    <w:lvl w:ilvl="1" w:tplc="040C0003">
      <w:start w:val="1"/>
      <w:numFmt w:val="bullet"/>
      <w:lvlText w:val="o"/>
      <w:lvlJc w:val="left"/>
      <w:pPr>
        <w:ind w:left="1722" w:hanging="360"/>
      </w:pPr>
      <w:rPr>
        <w:rFonts w:ascii="Courier New" w:hAnsi="Courier New" w:cs="Courier New" w:hint="default"/>
      </w:rPr>
    </w:lvl>
    <w:lvl w:ilvl="2" w:tplc="040C0005" w:tentative="1">
      <w:start w:val="1"/>
      <w:numFmt w:val="bullet"/>
      <w:lvlText w:val=""/>
      <w:lvlJc w:val="left"/>
      <w:pPr>
        <w:ind w:left="2442" w:hanging="360"/>
      </w:pPr>
      <w:rPr>
        <w:rFonts w:ascii="Wingdings" w:hAnsi="Wingdings" w:hint="default"/>
      </w:rPr>
    </w:lvl>
    <w:lvl w:ilvl="3" w:tplc="040C0001" w:tentative="1">
      <w:start w:val="1"/>
      <w:numFmt w:val="bullet"/>
      <w:lvlText w:val=""/>
      <w:lvlJc w:val="left"/>
      <w:pPr>
        <w:ind w:left="3162" w:hanging="360"/>
      </w:pPr>
      <w:rPr>
        <w:rFonts w:ascii="Symbol" w:hAnsi="Symbol" w:hint="default"/>
      </w:rPr>
    </w:lvl>
    <w:lvl w:ilvl="4" w:tplc="040C0003" w:tentative="1">
      <w:start w:val="1"/>
      <w:numFmt w:val="bullet"/>
      <w:lvlText w:val="o"/>
      <w:lvlJc w:val="left"/>
      <w:pPr>
        <w:ind w:left="3882" w:hanging="360"/>
      </w:pPr>
      <w:rPr>
        <w:rFonts w:ascii="Courier New" w:hAnsi="Courier New" w:cs="Courier New" w:hint="default"/>
      </w:rPr>
    </w:lvl>
    <w:lvl w:ilvl="5" w:tplc="040C0005" w:tentative="1">
      <w:start w:val="1"/>
      <w:numFmt w:val="bullet"/>
      <w:lvlText w:val=""/>
      <w:lvlJc w:val="left"/>
      <w:pPr>
        <w:ind w:left="4602" w:hanging="360"/>
      </w:pPr>
      <w:rPr>
        <w:rFonts w:ascii="Wingdings" w:hAnsi="Wingdings" w:hint="default"/>
      </w:rPr>
    </w:lvl>
    <w:lvl w:ilvl="6" w:tplc="040C0001" w:tentative="1">
      <w:start w:val="1"/>
      <w:numFmt w:val="bullet"/>
      <w:lvlText w:val=""/>
      <w:lvlJc w:val="left"/>
      <w:pPr>
        <w:ind w:left="5322" w:hanging="360"/>
      </w:pPr>
      <w:rPr>
        <w:rFonts w:ascii="Symbol" w:hAnsi="Symbol" w:hint="default"/>
      </w:rPr>
    </w:lvl>
    <w:lvl w:ilvl="7" w:tplc="040C0003" w:tentative="1">
      <w:start w:val="1"/>
      <w:numFmt w:val="bullet"/>
      <w:lvlText w:val="o"/>
      <w:lvlJc w:val="left"/>
      <w:pPr>
        <w:ind w:left="6042" w:hanging="360"/>
      </w:pPr>
      <w:rPr>
        <w:rFonts w:ascii="Courier New" w:hAnsi="Courier New" w:cs="Courier New" w:hint="default"/>
      </w:rPr>
    </w:lvl>
    <w:lvl w:ilvl="8" w:tplc="040C0005" w:tentative="1">
      <w:start w:val="1"/>
      <w:numFmt w:val="bullet"/>
      <w:lvlText w:val=""/>
      <w:lvlJc w:val="left"/>
      <w:pPr>
        <w:ind w:left="6762" w:hanging="360"/>
      </w:pPr>
      <w:rPr>
        <w:rFonts w:ascii="Wingdings" w:hAnsi="Wingdings" w:hint="default"/>
      </w:rPr>
    </w:lvl>
  </w:abstractNum>
  <w:abstractNum w:abstractNumId="8">
    <w:nsid w:val="1F622CBB"/>
    <w:multiLevelType w:val="hybridMultilevel"/>
    <w:tmpl w:val="4246EA54"/>
    <w:lvl w:ilvl="0" w:tplc="C4B021E2">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9">
    <w:nsid w:val="300D310A"/>
    <w:multiLevelType w:val="hybridMultilevel"/>
    <w:tmpl w:val="2FA0985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nsid w:val="46C5469B"/>
    <w:multiLevelType w:val="hybridMultilevel"/>
    <w:tmpl w:val="EC96C13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8FD6437"/>
    <w:multiLevelType w:val="hybridMultilevel"/>
    <w:tmpl w:val="4DB22F9A"/>
    <w:lvl w:ilvl="0" w:tplc="1598E8B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66E09F7"/>
    <w:multiLevelType w:val="hybridMultilevel"/>
    <w:tmpl w:val="DD32411C"/>
    <w:lvl w:ilvl="0" w:tplc="C4C8D69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7B76238"/>
    <w:multiLevelType w:val="hybridMultilevel"/>
    <w:tmpl w:val="CBC282CE"/>
    <w:lvl w:ilvl="0" w:tplc="7CEE340A">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226166C"/>
    <w:multiLevelType w:val="hybridMultilevel"/>
    <w:tmpl w:val="61CA0C34"/>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nsid w:val="670577AD"/>
    <w:multiLevelType w:val="hybridMultilevel"/>
    <w:tmpl w:val="16FE656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
    <w:nsid w:val="6C7C1648"/>
    <w:multiLevelType w:val="hybridMultilevel"/>
    <w:tmpl w:val="0D28F32A"/>
    <w:lvl w:ilvl="0" w:tplc="5DB69B86">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273000E"/>
    <w:multiLevelType w:val="hybridMultilevel"/>
    <w:tmpl w:val="DDDA9E62"/>
    <w:lvl w:ilvl="0" w:tplc="3AF4EF9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A461D89"/>
    <w:multiLevelType w:val="multilevel"/>
    <w:tmpl w:val="53E86C6A"/>
    <w:lvl w:ilvl="0">
      <w:start w:val="1"/>
      <w:numFmt w:val="upperRoman"/>
      <w:lvlText w:val="%1."/>
      <w:lvlJc w:val="righ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0"/>
  </w:num>
  <w:num w:numId="3">
    <w:abstractNumId w:val="7"/>
  </w:num>
  <w:num w:numId="4">
    <w:abstractNumId w:val="2"/>
  </w:num>
  <w:num w:numId="5">
    <w:abstractNumId w:val="5"/>
  </w:num>
  <w:num w:numId="6">
    <w:abstractNumId w:val="7"/>
  </w:num>
  <w:num w:numId="7">
    <w:abstractNumId w:val="16"/>
  </w:num>
  <w:num w:numId="8">
    <w:abstractNumId w:val="7"/>
  </w:num>
  <w:num w:numId="9">
    <w:abstractNumId w:val="13"/>
  </w:num>
  <w:num w:numId="10">
    <w:abstractNumId w:val="7"/>
  </w:num>
  <w:num w:numId="11">
    <w:abstractNumId w:val="17"/>
  </w:num>
  <w:num w:numId="12">
    <w:abstractNumId w:val="3"/>
  </w:num>
  <w:num w:numId="13">
    <w:abstractNumId w:val="1"/>
  </w:num>
  <w:num w:numId="14">
    <w:abstractNumId w:val="12"/>
  </w:num>
  <w:num w:numId="15">
    <w:abstractNumId w:val="11"/>
  </w:num>
  <w:num w:numId="16">
    <w:abstractNumId w:val="18"/>
  </w:num>
  <w:num w:numId="17">
    <w:abstractNumId w:val="8"/>
  </w:num>
  <w:num w:numId="18">
    <w:abstractNumId w:val="4"/>
  </w:num>
  <w:num w:numId="19">
    <w:abstractNumId w:val="14"/>
  </w:num>
  <w:num w:numId="20">
    <w:abstractNumId w:val="9"/>
  </w:num>
  <w:num w:numId="21">
    <w:abstractNumId w:val="10"/>
  </w:num>
  <w:num w:numId="22">
    <w:abstractNumId w:val="6"/>
  </w:num>
  <w:num w:numId="23">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7B"/>
    <w:rsid w:val="00012AE3"/>
    <w:rsid w:val="000140CB"/>
    <w:rsid w:val="00016473"/>
    <w:rsid w:val="00021E19"/>
    <w:rsid w:val="000302C8"/>
    <w:rsid w:val="00044379"/>
    <w:rsid w:val="000A1C5F"/>
    <w:rsid w:val="000B50E0"/>
    <w:rsid w:val="000C4B8D"/>
    <w:rsid w:val="000E326D"/>
    <w:rsid w:val="000E53F9"/>
    <w:rsid w:val="000F4F03"/>
    <w:rsid w:val="00122DDE"/>
    <w:rsid w:val="001536D3"/>
    <w:rsid w:val="00161289"/>
    <w:rsid w:val="00187371"/>
    <w:rsid w:val="001970A4"/>
    <w:rsid w:val="001B3C00"/>
    <w:rsid w:val="001B3C2B"/>
    <w:rsid w:val="001B73A1"/>
    <w:rsid w:val="001C7F45"/>
    <w:rsid w:val="00221887"/>
    <w:rsid w:val="00232432"/>
    <w:rsid w:val="00244779"/>
    <w:rsid w:val="00246D38"/>
    <w:rsid w:val="0025380C"/>
    <w:rsid w:val="002658F6"/>
    <w:rsid w:val="0026638C"/>
    <w:rsid w:val="0027018A"/>
    <w:rsid w:val="00296B8E"/>
    <w:rsid w:val="002B0899"/>
    <w:rsid w:val="002D59B2"/>
    <w:rsid w:val="002E39FB"/>
    <w:rsid w:val="002E4E02"/>
    <w:rsid w:val="002E7C08"/>
    <w:rsid w:val="00350BA2"/>
    <w:rsid w:val="003739D4"/>
    <w:rsid w:val="003743F3"/>
    <w:rsid w:val="00375F2B"/>
    <w:rsid w:val="00382039"/>
    <w:rsid w:val="003917ED"/>
    <w:rsid w:val="003D514C"/>
    <w:rsid w:val="003F1DF2"/>
    <w:rsid w:val="0041666B"/>
    <w:rsid w:val="0041790D"/>
    <w:rsid w:val="0043230D"/>
    <w:rsid w:val="00482BD6"/>
    <w:rsid w:val="00493064"/>
    <w:rsid w:val="004A6FD0"/>
    <w:rsid w:val="004B1011"/>
    <w:rsid w:val="004B49E1"/>
    <w:rsid w:val="004C24FA"/>
    <w:rsid w:val="005202E2"/>
    <w:rsid w:val="00522913"/>
    <w:rsid w:val="00561E20"/>
    <w:rsid w:val="00575285"/>
    <w:rsid w:val="00575BEC"/>
    <w:rsid w:val="005933FE"/>
    <w:rsid w:val="00597F87"/>
    <w:rsid w:val="005E4CAF"/>
    <w:rsid w:val="005F6F25"/>
    <w:rsid w:val="00603CF6"/>
    <w:rsid w:val="00625AF7"/>
    <w:rsid w:val="0063139D"/>
    <w:rsid w:val="006416C2"/>
    <w:rsid w:val="0065718E"/>
    <w:rsid w:val="00665B29"/>
    <w:rsid w:val="00671958"/>
    <w:rsid w:val="006767F6"/>
    <w:rsid w:val="00690FF3"/>
    <w:rsid w:val="006B244B"/>
    <w:rsid w:val="006B729A"/>
    <w:rsid w:val="006D6E5C"/>
    <w:rsid w:val="006E5966"/>
    <w:rsid w:val="006E68F3"/>
    <w:rsid w:val="0073039C"/>
    <w:rsid w:val="0073067D"/>
    <w:rsid w:val="007314DD"/>
    <w:rsid w:val="00774E7B"/>
    <w:rsid w:val="00795CC6"/>
    <w:rsid w:val="007C1BBC"/>
    <w:rsid w:val="007C1CCA"/>
    <w:rsid w:val="007D4619"/>
    <w:rsid w:val="007D608C"/>
    <w:rsid w:val="008226DD"/>
    <w:rsid w:val="0082603B"/>
    <w:rsid w:val="00832F5B"/>
    <w:rsid w:val="008333D0"/>
    <w:rsid w:val="008337E7"/>
    <w:rsid w:val="00842FBD"/>
    <w:rsid w:val="00863BE1"/>
    <w:rsid w:val="00864192"/>
    <w:rsid w:val="00881098"/>
    <w:rsid w:val="008A509C"/>
    <w:rsid w:val="008B142B"/>
    <w:rsid w:val="008B6D89"/>
    <w:rsid w:val="00904F63"/>
    <w:rsid w:val="00931297"/>
    <w:rsid w:val="00945091"/>
    <w:rsid w:val="009518DA"/>
    <w:rsid w:val="00952416"/>
    <w:rsid w:val="00966AC1"/>
    <w:rsid w:val="0099730D"/>
    <w:rsid w:val="009A3D08"/>
    <w:rsid w:val="009D7E47"/>
    <w:rsid w:val="009F31B2"/>
    <w:rsid w:val="00A13167"/>
    <w:rsid w:val="00A13EB8"/>
    <w:rsid w:val="00A274CB"/>
    <w:rsid w:val="00A37EF9"/>
    <w:rsid w:val="00A7627B"/>
    <w:rsid w:val="00AA4008"/>
    <w:rsid w:val="00AA7575"/>
    <w:rsid w:val="00AD45D9"/>
    <w:rsid w:val="00AE033D"/>
    <w:rsid w:val="00AE1CE5"/>
    <w:rsid w:val="00AE2DDE"/>
    <w:rsid w:val="00B21E70"/>
    <w:rsid w:val="00B2414A"/>
    <w:rsid w:val="00B30B40"/>
    <w:rsid w:val="00B320F2"/>
    <w:rsid w:val="00B8617C"/>
    <w:rsid w:val="00BA1E32"/>
    <w:rsid w:val="00BE2DC0"/>
    <w:rsid w:val="00BE4554"/>
    <w:rsid w:val="00BF69D9"/>
    <w:rsid w:val="00C10053"/>
    <w:rsid w:val="00C232D9"/>
    <w:rsid w:val="00C23806"/>
    <w:rsid w:val="00C33C91"/>
    <w:rsid w:val="00C42366"/>
    <w:rsid w:val="00C60C91"/>
    <w:rsid w:val="00CA4C03"/>
    <w:rsid w:val="00CC2976"/>
    <w:rsid w:val="00CC5034"/>
    <w:rsid w:val="00CD6241"/>
    <w:rsid w:val="00D0358E"/>
    <w:rsid w:val="00D15A8B"/>
    <w:rsid w:val="00D4667A"/>
    <w:rsid w:val="00D67AB4"/>
    <w:rsid w:val="00D73BB5"/>
    <w:rsid w:val="00D803D1"/>
    <w:rsid w:val="00D95248"/>
    <w:rsid w:val="00D965AD"/>
    <w:rsid w:val="00DE4AF3"/>
    <w:rsid w:val="00E66C15"/>
    <w:rsid w:val="00E71FBB"/>
    <w:rsid w:val="00E739DD"/>
    <w:rsid w:val="00E75078"/>
    <w:rsid w:val="00E81CEA"/>
    <w:rsid w:val="00E84FD5"/>
    <w:rsid w:val="00EB0903"/>
    <w:rsid w:val="00EB7E40"/>
    <w:rsid w:val="00ED31C6"/>
    <w:rsid w:val="00EF4C61"/>
    <w:rsid w:val="00F16A5D"/>
    <w:rsid w:val="00F43CC0"/>
    <w:rsid w:val="00F47607"/>
    <w:rsid w:val="00F51B42"/>
    <w:rsid w:val="00F80017"/>
    <w:rsid w:val="00FC376D"/>
    <w:rsid w:val="00FC5E6A"/>
    <w:rsid w:val="00FD6136"/>
    <w:rsid w:val="00FE7A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C00"/>
    <w:pPr>
      <w:spacing w:after="0" w:line="240" w:lineRule="auto"/>
      <w:jc w:val="both"/>
    </w:pPr>
    <w:rPr>
      <w:rFonts w:ascii="Times New Roman" w:hAnsi="Times New Roman"/>
    </w:rPr>
  </w:style>
  <w:style w:type="paragraph" w:styleId="Titre1">
    <w:name w:val="heading 1"/>
    <w:basedOn w:val="Normal"/>
    <w:next w:val="Normal"/>
    <w:link w:val="Titre1Car"/>
    <w:uiPriority w:val="9"/>
    <w:qFormat/>
    <w:rsid w:val="001B3C00"/>
    <w:pPr>
      <w:keepNext/>
      <w:keepLines/>
      <w:numPr>
        <w:numId w:val="2"/>
      </w:numPr>
      <w:jc w:val="left"/>
      <w:outlineLvl w:val="0"/>
    </w:pPr>
    <w:rPr>
      <w:rFonts w:ascii="Arial" w:eastAsiaTheme="majorEastAsia" w:hAnsi="Arial" w:cs="Arial"/>
      <w:bCs/>
      <w:sz w:val="32"/>
      <w:szCs w:val="32"/>
    </w:rPr>
  </w:style>
  <w:style w:type="paragraph" w:styleId="Titre2">
    <w:name w:val="heading 2"/>
    <w:basedOn w:val="Normal"/>
    <w:next w:val="Normal"/>
    <w:link w:val="Titre2Car"/>
    <w:uiPriority w:val="9"/>
    <w:unhideWhenUsed/>
    <w:qFormat/>
    <w:rsid w:val="001B3C00"/>
    <w:pPr>
      <w:keepNext/>
      <w:keepLines/>
      <w:numPr>
        <w:ilvl w:val="1"/>
        <w:numId w:val="2"/>
      </w:numPr>
      <w:jc w:val="left"/>
      <w:outlineLvl w:val="1"/>
    </w:pPr>
    <w:rPr>
      <w:rFonts w:ascii="Arial" w:eastAsiaTheme="majorEastAsia" w:hAnsi="Arial" w:cs="Arial"/>
      <w:b/>
      <w:bCs/>
      <w:sz w:val="24"/>
      <w:szCs w:val="24"/>
    </w:rPr>
  </w:style>
  <w:style w:type="paragraph" w:styleId="Titre3">
    <w:name w:val="heading 3"/>
    <w:basedOn w:val="Normal"/>
    <w:next w:val="Normal"/>
    <w:link w:val="Titre3Car"/>
    <w:uiPriority w:val="9"/>
    <w:unhideWhenUsed/>
    <w:qFormat/>
    <w:rsid w:val="001B3C00"/>
    <w:pPr>
      <w:keepNext/>
      <w:keepLines/>
      <w:numPr>
        <w:ilvl w:val="2"/>
        <w:numId w:val="2"/>
      </w:numPr>
      <w:jc w:val="left"/>
      <w:outlineLvl w:val="2"/>
    </w:pPr>
    <w:rPr>
      <w:rFonts w:ascii="Arial" w:eastAsiaTheme="majorEastAsia" w:hAnsi="Arial" w:cs="Arial"/>
      <w:bCs/>
    </w:rPr>
  </w:style>
  <w:style w:type="paragraph" w:styleId="Titre4">
    <w:name w:val="heading 4"/>
    <w:basedOn w:val="Normal"/>
    <w:next w:val="Normal"/>
    <w:link w:val="Titre4Car"/>
    <w:uiPriority w:val="9"/>
    <w:unhideWhenUsed/>
    <w:qFormat/>
    <w:rsid w:val="001B3C00"/>
    <w:pPr>
      <w:keepNext/>
      <w:keepLines/>
      <w:numPr>
        <w:ilvl w:val="3"/>
        <w:numId w:val="2"/>
      </w:numPr>
      <w:jc w:val="left"/>
      <w:outlineLvl w:val="3"/>
    </w:pPr>
    <w:rPr>
      <w:rFonts w:eastAsiaTheme="majorEastAsia"/>
      <w:b/>
      <w:bCs/>
      <w:i/>
      <w:iCs/>
    </w:rPr>
  </w:style>
  <w:style w:type="paragraph" w:styleId="Titre5">
    <w:name w:val="heading 5"/>
    <w:basedOn w:val="Normal"/>
    <w:next w:val="Normal"/>
    <w:link w:val="Titre5Car"/>
    <w:uiPriority w:val="9"/>
    <w:unhideWhenUsed/>
    <w:qFormat/>
    <w:rsid w:val="001B3C00"/>
    <w:pPr>
      <w:keepNext/>
      <w:keepLines/>
      <w:jc w:val="left"/>
      <w:outlineLvl w:val="4"/>
    </w:pPr>
    <w:rPr>
      <w:rFonts w:eastAsiaTheme="majorEastAsia"/>
      <w:b/>
    </w:rPr>
  </w:style>
  <w:style w:type="paragraph" w:styleId="Titre6">
    <w:name w:val="heading 6"/>
    <w:basedOn w:val="Normal"/>
    <w:next w:val="Normal"/>
    <w:link w:val="Titre6Car"/>
    <w:uiPriority w:val="9"/>
    <w:unhideWhenUsed/>
    <w:qFormat/>
    <w:rsid w:val="001B3C00"/>
    <w:pPr>
      <w:keepNext/>
      <w:keepLines/>
      <w:jc w:val="left"/>
      <w:outlineLvl w:val="5"/>
    </w:pPr>
    <w:rPr>
      <w:rFonts w:eastAsiaTheme="majorEastAsia"/>
      <w:i/>
      <w:iCs/>
    </w:rPr>
  </w:style>
  <w:style w:type="paragraph" w:styleId="Titre7">
    <w:name w:val="heading 7"/>
    <w:basedOn w:val="Normal"/>
    <w:next w:val="Normal"/>
    <w:link w:val="Titre7Car"/>
    <w:uiPriority w:val="9"/>
    <w:unhideWhenUsed/>
    <w:qFormat/>
    <w:rsid w:val="001B3C00"/>
    <w:pPr>
      <w:keepNext/>
      <w:keepLines/>
      <w:jc w:val="left"/>
      <w:outlineLvl w:val="6"/>
    </w:pPr>
    <w:rPr>
      <w:rFonts w:eastAsiaTheme="majorEastAsia"/>
      <w:iCs/>
      <w:color w:val="000000" w:themeColor="text1"/>
    </w:rPr>
  </w:style>
  <w:style w:type="paragraph" w:styleId="Titre8">
    <w:name w:val="heading 8"/>
    <w:basedOn w:val="Normal"/>
    <w:next w:val="Normal"/>
    <w:link w:val="Titre8Car"/>
    <w:uiPriority w:val="9"/>
    <w:unhideWhenUsed/>
    <w:qFormat/>
    <w:rsid w:val="001B3C00"/>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1B3C00"/>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C00"/>
    <w:rPr>
      <w:rFonts w:ascii="Arial" w:eastAsiaTheme="majorEastAsia" w:hAnsi="Arial" w:cs="Arial"/>
      <w:bCs/>
      <w:sz w:val="32"/>
      <w:szCs w:val="32"/>
    </w:rPr>
  </w:style>
  <w:style w:type="character" w:customStyle="1" w:styleId="Titre2Car">
    <w:name w:val="Titre 2 Car"/>
    <w:basedOn w:val="Policepardfaut"/>
    <w:link w:val="Titre2"/>
    <w:uiPriority w:val="9"/>
    <w:rsid w:val="001B3C00"/>
    <w:rPr>
      <w:rFonts w:ascii="Arial" w:eastAsiaTheme="majorEastAsia" w:hAnsi="Arial" w:cs="Arial"/>
      <w:b/>
      <w:bCs/>
      <w:sz w:val="24"/>
      <w:szCs w:val="24"/>
    </w:rPr>
  </w:style>
  <w:style w:type="character" w:customStyle="1" w:styleId="Titre3Car">
    <w:name w:val="Titre 3 Car"/>
    <w:basedOn w:val="Policepardfaut"/>
    <w:link w:val="Titre3"/>
    <w:uiPriority w:val="9"/>
    <w:rsid w:val="001B3C00"/>
    <w:rPr>
      <w:rFonts w:ascii="Arial" w:eastAsiaTheme="majorEastAsia" w:hAnsi="Arial" w:cs="Arial"/>
      <w:bCs/>
    </w:rPr>
  </w:style>
  <w:style w:type="character" w:customStyle="1" w:styleId="Titre4Car">
    <w:name w:val="Titre 4 Car"/>
    <w:basedOn w:val="Policepardfaut"/>
    <w:link w:val="Titre4"/>
    <w:uiPriority w:val="9"/>
    <w:rsid w:val="001B3C00"/>
    <w:rPr>
      <w:rFonts w:ascii="Times New Roman" w:eastAsiaTheme="majorEastAsia" w:hAnsi="Times New Roman"/>
      <w:b/>
      <w:bCs/>
      <w:i/>
      <w:iCs/>
    </w:rPr>
  </w:style>
  <w:style w:type="character" w:customStyle="1" w:styleId="Titre5Car">
    <w:name w:val="Titre 5 Car"/>
    <w:basedOn w:val="Policepardfaut"/>
    <w:link w:val="Titre5"/>
    <w:uiPriority w:val="9"/>
    <w:rsid w:val="001B3C00"/>
    <w:rPr>
      <w:rFonts w:ascii="Times New Roman" w:eastAsiaTheme="majorEastAsia" w:hAnsi="Times New Roman"/>
      <w:b/>
    </w:rPr>
  </w:style>
  <w:style w:type="character" w:customStyle="1" w:styleId="Titre6Car">
    <w:name w:val="Titre 6 Car"/>
    <w:basedOn w:val="Policepardfaut"/>
    <w:link w:val="Titre6"/>
    <w:uiPriority w:val="9"/>
    <w:rsid w:val="001B3C00"/>
    <w:rPr>
      <w:rFonts w:ascii="Times New Roman" w:eastAsiaTheme="majorEastAsia" w:hAnsi="Times New Roman"/>
      <w:i/>
      <w:iCs/>
    </w:rPr>
  </w:style>
  <w:style w:type="character" w:customStyle="1" w:styleId="Titre7Car">
    <w:name w:val="Titre 7 Car"/>
    <w:basedOn w:val="Policepardfaut"/>
    <w:link w:val="Titre7"/>
    <w:uiPriority w:val="9"/>
    <w:rsid w:val="001B3C00"/>
    <w:rPr>
      <w:rFonts w:ascii="Times New Roman" w:eastAsiaTheme="majorEastAsia" w:hAnsi="Times New Roman"/>
      <w:iCs/>
      <w:color w:val="000000" w:themeColor="text1"/>
    </w:rPr>
  </w:style>
  <w:style w:type="character" w:customStyle="1" w:styleId="Titre8Car">
    <w:name w:val="Titre 8 Car"/>
    <w:basedOn w:val="Policepardfaut"/>
    <w:link w:val="Titre8"/>
    <w:uiPriority w:val="9"/>
    <w:rsid w:val="001B3C00"/>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1B3C00"/>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rsid w:val="001B3C00"/>
    <w:pPr>
      <w:contextualSpacing/>
      <w:jc w:val="center"/>
    </w:pPr>
    <w:rPr>
      <w:rFonts w:ascii="Arial" w:eastAsiaTheme="majorEastAsia" w:hAnsi="Arial" w:cs="Arial"/>
      <w:b/>
      <w:color w:val="003B8E"/>
      <w:spacing w:val="5"/>
      <w:kern w:val="28"/>
      <w:sz w:val="36"/>
      <w:szCs w:val="36"/>
    </w:rPr>
  </w:style>
  <w:style w:type="character" w:customStyle="1" w:styleId="TitreCar">
    <w:name w:val="Titre Car"/>
    <w:basedOn w:val="Policepardfaut"/>
    <w:link w:val="Titre"/>
    <w:uiPriority w:val="10"/>
    <w:rsid w:val="001B3C00"/>
    <w:rPr>
      <w:rFonts w:ascii="Arial" w:eastAsiaTheme="majorEastAsia" w:hAnsi="Arial" w:cs="Arial"/>
      <w:b/>
      <w:color w:val="003B8E"/>
      <w:spacing w:val="5"/>
      <w:kern w:val="28"/>
      <w:sz w:val="36"/>
      <w:szCs w:val="36"/>
    </w:rPr>
  </w:style>
  <w:style w:type="paragraph" w:styleId="Paragraphedeliste">
    <w:name w:val="List Paragraph"/>
    <w:basedOn w:val="Normal"/>
    <w:uiPriority w:val="34"/>
    <w:qFormat/>
    <w:rsid w:val="001B3C00"/>
    <w:pPr>
      <w:ind w:left="720"/>
      <w:contextualSpacing/>
    </w:pPr>
  </w:style>
  <w:style w:type="paragraph" w:customStyle="1" w:styleId="numration1erniveau">
    <w:name w:val="Énumération 1er niveau"/>
    <w:basedOn w:val="Paragraphedeliste"/>
    <w:link w:val="numration1erniveauCar"/>
    <w:qFormat/>
    <w:rsid w:val="001B3C00"/>
    <w:pPr>
      <w:numPr>
        <w:numId w:val="1"/>
      </w:numPr>
    </w:pPr>
  </w:style>
  <w:style w:type="character" w:customStyle="1" w:styleId="numration1erniveauCar">
    <w:name w:val="Énumération 1er niveau Car"/>
    <w:basedOn w:val="Policepardfaut"/>
    <w:link w:val="numration1erniveau"/>
    <w:rsid w:val="001B3C00"/>
    <w:rPr>
      <w:rFonts w:ascii="Times New Roman" w:hAnsi="Times New Roman"/>
    </w:rPr>
  </w:style>
  <w:style w:type="paragraph" w:customStyle="1" w:styleId="numration2eniveau">
    <w:name w:val="Énumération 2e niveau"/>
    <w:basedOn w:val="Paragraphedeliste"/>
    <w:link w:val="numration2eniveauCar"/>
    <w:qFormat/>
    <w:rsid w:val="001B3C00"/>
    <w:pPr>
      <w:numPr>
        <w:numId w:val="4"/>
      </w:numPr>
    </w:pPr>
  </w:style>
  <w:style w:type="character" w:customStyle="1" w:styleId="numration2eniveauCar">
    <w:name w:val="Énumération 2e niveau Car"/>
    <w:basedOn w:val="Policepardfaut"/>
    <w:link w:val="numration2eniveau"/>
    <w:rsid w:val="001B3C00"/>
    <w:rPr>
      <w:rFonts w:ascii="Times New Roman" w:hAnsi="Times New Roman"/>
    </w:rPr>
  </w:style>
  <w:style w:type="paragraph" w:customStyle="1" w:styleId="Textecourant">
    <w:name w:val="Texte courant"/>
    <w:basedOn w:val="Normal"/>
    <w:link w:val="TextecourantCar"/>
    <w:qFormat/>
    <w:rsid w:val="001B3C00"/>
  </w:style>
  <w:style w:type="character" w:customStyle="1" w:styleId="TextecourantCar">
    <w:name w:val="Texte courant Car"/>
    <w:basedOn w:val="Policepardfaut"/>
    <w:link w:val="Textecourant"/>
    <w:rsid w:val="001B3C00"/>
    <w:rPr>
      <w:rFonts w:ascii="Times New Roman" w:hAnsi="Times New Roman"/>
    </w:rPr>
  </w:style>
  <w:style w:type="paragraph" w:customStyle="1" w:styleId="Textedetableau">
    <w:name w:val="Texte de tableau"/>
    <w:basedOn w:val="Normal"/>
    <w:link w:val="TextedetableauCar"/>
    <w:qFormat/>
    <w:rsid w:val="001B3C00"/>
    <w:pPr>
      <w:jc w:val="left"/>
    </w:pPr>
    <w:rPr>
      <w:rFonts w:ascii="Arial" w:hAnsi="Arial" w:cs="Arial"/>
      <w:sz w:val="16"/>
      <w:szCs w:val="20"/>
    </w:rPr>
  </w:style>
  <w:style w:type="character" w:customStyle="1" w:styleId="TextedetableauCar">
    <w:name w:val="Texte de tableau Car"/>
    <w:basedOn w:val="Policepardfaut"/>
    <w:link w:val="Textedetableau"/>
    <w:rsid w:val="001B3C00"/>
    <w:rPr>
      <w:rFonts w:ascii="Arial" w:hAnsi="Arial" w:cs="Arial"/>
      <w:sz w:val="16"/>
      <w:szCs w:val="20"/>
    </w:rPr>
  </w:style>
  <w:style w:type="paragraph" w:customStyle="1" w:styleId="Titredillustration">
    <w:name w:val="Titre d'illustration"/>
    <w:basedOn w:val="Normal"/>
    <w:link w:val="TitredillustrationCar"/>
    <w:qFormat/>
    <w:rsid w:val="008337E7"/>
    <w:pPr>
      <w:jc w:val="left"/>
    </w:pPr>
    <w:rPr>
      <w:rFonts w:ascii="Arial" w:hAnsi="Arial" w:cs="Arial"/>
      <w:b/>
      <w:sz w:val="20"/>
      <w:szCs w:val="20"/>
    </w:rPr>
  </w:style>
  <w:style w:type="character" w:customStyle="1" w:styleId="TitredillustrationCar">
    <w:name w:val="Titre d'illustration Car"/>
    <w:basedOn w:val="Policepardfaut"/>
    <w:link w:val="Titredillustration"/>
    <w:rsid w:val="008337E7"/>
    <w:rPr>
      <w:rFonts w:ascii="Arial" w:hAnsi="Arial" w:cs="Arial"/>
      <w:b/>
      <w:sz w:val="20"/>
      <w:szCs w:val="20"/>
    </w:rPr>
  </w:style>
  <w:style w:type="paragraph" w:customStyle="1" w:styleId="Sous-titredillustration">
    <w:name w:val="Sous-titre d'illustration"/>
    <w:basedOn w:val="Textedetableau"/>
    <w:link w:val="Sous-titredillustrationCar"/>
    <w:qFormat/>
    <w:rsid w:val="001B3C00"/>
    <w:rPr>
      <w:sz w:val="20"/>
    </w:rPr>
  </w:style>
  <w:style w:type="character" w:customStyle="1" w:styleId="Sous-titredillustrationCar">
    <w:name w:val="Sous-titre d'illustration Car"/>
    <w:basedOn w:val="TextedetableauCar"/>
    <w:link w:val="Sous-titredillustration"/>
    <w:rsid w:val="001B3C00"/>
    <w:rPr>
      <w:rFonts w:ascii="Arial" w:hAnsi="Arial" w:cs="Arial"/>
      <w:sz w:val="20"/>
      <w:szCs w:val="20"/>
    </w:rPr>
  </w:style>
  <w:style w:type="paragraph" w:styleId="NormalWeb">
    <w:name w:val="Normal (Web)"/>
    <w:basedOn w:val="Normal"/>
    <w:uiPriority w:val="99"/>
    <w:semiHidden/>
    <w:unhideWhenUsed/>
    <w:rsid w:val="00EB0903"/>
    <w:pPr>
      <w:spacing w:before="100" w:beforeAutospacing="1" w:after="100" w:afterAutospacing="1"/>
      <w:jc w:val="left"/>
    </w:pPr>
    <w:rPr>
      <w:rFonts w:eastAsia="Times New Roman" w:cs="Times New Roman"/>
      <w:sz w:val="24"/>
      <w:szCs w:val="24"/>
      <w:lang w:eastAsia="fr-FR"/>
    </w:rPr>
  </w:style>
  <w:style w:type="character" w:styleId="Accentuation">
    <w:name w:val="Emphasis"/>
    <w:basedOn w:val="Policepardfaut"/>
    <w:uiPriority w:val="20"/>
    <w:qFormat/>
    <w:rsid w:val="00EB0903"/>
    <w:rPr>
      <w:i/>
      <w:iCs/>
    </w:rPr>
  </w:style>
  <w:style w:type="character" w:styleId="Lienhypertexte">
    <w:name w:val="Hyperlink"/>
    <w:basedOn w:val="Policepardfaut"/>
    <w:uiPriority w:val="99"/>
    <w:unhideWhenUsed/>
    <w:rsid w:val="0099730D"/>
    <w:rPr>
      <w:color w:val="0000FF" w:themeColor="hyperlink"/>
      <w:u w:val="single"/>
    </w:rPr>
  </w:style>
  <w:style w:type="paragraph" w:customStyle="1" w:styleId="InstructionACP">
    <w:name w:val="Instruction ACP"/>
    <w:basedOn w:val="Normal"/>
    <w:link w:val="InstructionACPCar"/>
    <w:qFormat/>
    <w:rsid w:val="00CC5034"/>
    <w:pPr>
      <w:jc w:val="center"/>
    </w:pPr>
    <w:rPr>
      <w:rFonts w:ascii="Arial" w:hAnsi="Arial" w:cs="Arial"/>
      <w:b/>
      <w:sz w:val="36"/>
      <w:szCs w:val="36"/>
    </w:rPr>
  </w:style>
  <w:style w:type="paragraph" w:customStyle="1" w:styleId="Instructiontitre">
    <w:name w:val="Instruction titre"/>
    <w:basedOn w:val="Normal"/>
    <w:link w:val="InstructiontitreCar"/>
    <w:qFormat/>
    <w:rsid w:val="00CC5034"/>
    <w:pPr>
      <w:jc w:val="center"/>
    </w:pPr>
    <w:rPr>
      <w:rFonts w:ascii="Arial" w:hAnsi="Arial" w:cs="Arial"/>
      <w:color w:val="003B8E"/>
      <w:sz w:val="32"/>
      <w:szCs w:val="32"/>
    </w:rPr>
  </w:style>
  <w:style w:type="character" w:customStyle="1" w:styleId="InstructionACPCar">
    <w:name w:val="Instruction ACP Car"/>
    <w:basedOn w:val="Policepardfaut"/>
    <w:link w:val="InstructionACP"/>
    <w:rsid w:val="00CC5034"/>
    <w:rPr>
      <w:rFonts w:ascii="Arial" w:hAnsi="Arial" w:cs="Arial"/>
      <w:b/>
      <w:sz w:val="36"/>
      <w:szCs w:val="36"/>
    </w:rPr>
  </w:style>
  <w:style w:type="paragraph" w:customStyle="1" w:styleId="Instructionarticles">
    <w:name w:val="Instruction articles"/>
    <w:basedOn w:val="Normal"/>
    <w:link w:val="InstructionarticlesCar"/>
    <w:qFormat/>
    <w:rsid w:val="00CC5034"/>
    <w:rPr>
      <w:b/>
    </w:rPr>
  </w:style>
  <w:style w:type="character" w:customStyle="1" w:styleId="InstructiontitreCar">
    <w:name w:val="Instruction titre Car"/>
    <w:basedOn w:val="Policepardfaut"/>
    <w:link w:val="Instructiontitre"/>
    <w:rsid w:val="00CC5034"/>
    <w:rPr>
      <w:rFonts w:ascii="Arial" w:hAnsi="Arial" w:cs="Arial"/>
      <w:color w:val="003B8E"/>
      <w:sz w:val="32"/>
      <w:szCs w:val="32"/>
    </w:rPr>
  </w:style>
  <w:style w:type="paragraph" w:customStyle="1" w:styleId="Intructionsignature">
    <w:name w:val="Intruction signature"/>
    <w:basedOn w:val="Normal"/>
    <w:link w:val="IntructionsignatureCar"/>
    <w:qFormat/>
    <w:rsid w:val="00CC5034"/>
    <w:pPr>
      <w:ind w:left="4820"/>
      <w:jc w:val="center"/>
    </w:pPr>
  </w:style>
  <w:style w:type="character" w:customStyle="1" w:styleId="InstructionarticlesCar">
    <w:name w:val="Instruction articles Car"/>
    <w:basedOn w:val="Policepardfaut"/>
    <w:link w:val="Instructionarticles"/>
    <w:rsid w:val="00CC5034"/>
    <w:rPr>
      <w:rFonts w:ascii="Times New Roman" w:hAnsi="Times New Roman"/>
      <w:b/>
    </w:rPr>
  </w:style>
  <w:style w:type="character" w:customStyle="1" w:styleId="IntructionsignatureCar">
    <w:name w:val="Intruction signature Car"/>
    <w:basedOn w:val="Policepardfaut"/>
    <w:link w:val="Intructionsignature"/>
    <w:rsid w:val="00CC5034"/>
    <w:rPr>
      <w:rFonts w:ascii="Times New Roman" w:hAnsi="Times New Roman"/>
    </w:rPr>
  </w:style>
  <w:style w:type="paragraph" w:styleId="Notedebasdepage">
    <w:name w:val="footnote text"/>
    <w:basedOn w:val="Normal"/>
    <w:link w:val="NotedebasdepageCar"/>
    <w:unhideWhenUsed/>
    <w:rsid w:val="001B3C2B"/>
    <w:pPr>
      <w:spacing w:before="60" w:after="60"/>
      <w:ind w:left="284" w:hanging="284"/>
    </w:pPr>
    <w:rPr>
      <w:rFonts w:cs="Times New Roman"/>
      <w:sz w:val="16"/>
      <w:szCs w:val="16"/>
    </w:rPr>
  </w:style>
  <w:style w:type="character" w:customStyle="1" w:styleId="NotedebasdepageCar">
    <w:name w:val="Note de bas de page Car"/>
    <w:basedOn w:val="Policepardfaut"/>
    <w:link w:val="Notedebasdepage"/>
    <w:rsid w:val="001B3C2B"/>
    <w:rPr>
      <w:rFonts w:ascii="Times New Roman" w:hAnsi="Times New Roman" w:cs="Times New Roman"/>
      <w:sz w:val="16"/>
      <w:szCs w:val="16"/>
    </w:rPr>
  </w:style>
  <w:style w:type="character" w:styleId="Appelnotedebasdep">
    <w:name w:val="footnote reference"/>
    <w:basedOn w:val="Policepardfaut"/>
    <w:unhideWhenUsed/>
    <w:rsid w:val="001B3C2B"/>
    <w:rPr>
      <w:vertAlign w:val="superscript"/>
    </w:rPr>
  </w:style>
  <w:style w:type="table" w:styleId="Grilledutableau">
    <w:name w:val="Table Grid"/>
    <w:basedOn w:val="TableauNormal"/>
    <w:uiPriority w:val="59"/>
    <w:rsid w:val="000302C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ituldelignes">
    <w:name w:val="Intitulé de lignes"/>
    <w:basedOn w:val="Normal"/>
    <w:link w:val="IntituldelignesCar"/>
    <w:qFormat/>
    <w:rsid w:val="000302C8"/>
    <w:pPr>
      <w:jc w:val="left"/>
    </w:pPr>
    <w:rPr>
      <w:rFonts w:ascii="Arial" w:hAnsi="Arial" w:cs="Arial"/>
      <w:b/>
      <w:sz w:val="16"/>
      <w:szCs w:val="20"/>
    </w:rPr>
  </w:style>
  <w:style w:type="character" w:customStyle="1" w:styleId="IntituldelignesCar">
    <w:name w:val="Intitulé de lignes Car"/>
    <w:basedOn w:val="Policepardfaut"/>
    <w:link w:val="Intituldelignes"/>
    <w:rsid w:val="000302C8"/>
    <w:rPr>
      <w:rFonts w:ascii="Arial" w:hAnsi="Arial" w:cs="Arial"/>
      <w:b/>
      <w:sz w:val="16"/>
      <w:szCs w:val="20"/>
    </w:rPr>
  </w:style>
  <w:style w:type="paragraph" w:customStyle="1" w:styleId="Annexenumro">
    <w:name w:val="Annexe numéro"/>
    <w:basedOn w:val="Normal"/>
    <w:link w:val="AnnexenumroCar"/>
    <w:qFormat/>
    <w:rsid w:val="000302C8"/>
    <w:pPr>
      <w:jc w:val="right"/>
    </w:pPr>
    <w:rPr>
      <w:rFonts w:ascii="Arial" w:hAnsi="Arial" w:cs="Arial"/>
      <w:sz w:val="20"/>
      <w:szCs w:val="20"/>
    </w:rPr>
  </w:style>
  <w:style w:type="paragraph" w:customStyle="1" w:styleId="Annexetitre">
    <w:name w:val="Annexe titre"/>
    <w:basedOn w:val="Normal"/>
    <w:link w:val="AnnexetitreCar"/>
    <w:qFormat/>
    <w:rsid w:val="000302C8"/>
    <w:pPr>
      <w:jc w:val="center"/>
    </w:pPr>
    <w:rPr>
      <w:rFonts w:ascii="Arial" w:hAnsi="Arial" w:cs="Arial"/>
      <w:b/>
      <w:sz w:val="24"/>
      <w:szCs w:val="24"/>
    </w:rPr>
  </w:style>
  <w:style w:type="character" w:customStyle="1" w:styleId="AnnexenumroCar">
    <w:name w:val="Annexe numéro Car"/>
    <w:basedOn w:val="Policepardfaut"/>
    <w:link w:val="Annexenumro"/>
    <w:rsid w:val="000302C8"/>
    <w:rPr>
      <w:rFonts w:ascii="Arial" w:hAnsi="Arial" w:cs="Arial"/>
      <w:sz w:val="20"/>
      <w:szCs w:val="20"/>
    </w:rPr>
  </w:style>
  <w:style w:type="character" w:customStyle="1" w:styleId="AnnexetitreCar">
    <w:name w:val="Annexe titre Car"/>
    <w:basedOn w:val="Policepardfaut"/>
    <w:link w:val="Annexetitre"/>
    <w:rsid w:val="000302C8"/>
    <w:rPr>
      <w:rFonts w:ascii="Arial" w:hAnsi="Arial" w:cs="Arial"/>
      <w:b/>
      <w:sz w:val="24"/>
      <w:szCs w:val="24"/>
    </w:rPr>
  </w:style>
  <w:style w:type="paragraph" w:customStyle="1" w:styleId="Annexetitre1">
    <w:name w:val="Annexe titre1"/>
    <w:basedOn w:val="Titre1"/>
    <w:link w:val="Annexetitre1Car"/>
    <w:qFormat/>
    <w:rsid w:val="000302C8"/>
    <w:pPr>
      <w:numPr>
        <w:numId w:val="0"/>
      </w:numPr>
    </w:pPr>
  </w:style>
  <w:style w:type="paragraph" w:customStyle="1" w:styleId="Annexetitre2">
    <w:name w:val="Annexe titre 2"/>
    <w:basedOn w:val="Titre2"/>
    <w:link w:val="Annexetitre2Car"/>
    <w:qFormat/>
    <w:rsid w:val="000302C8"/>
    <w:pPr>
      <w:numPr>
        <w:ilvl w:val="0"/>
        <w:numId w:val="0"/>
      </w:numPr>
    </w:pPr>
  </w:style>
  <w:style w:type="character" w:customStyle="1" w:styleId="Annexetitre1Car">
    <w:name w:val="Annexe titre1 Car"/>
    <w:basedOn w:val="Titre1Car"/>
    <w:link w:val="Annexetitre1"/>
    <w:rsid w:val="000302C8"/>
    <w:rPr>
      <w:rFonts w:ascii="Arial" w:eastAsiaTheme="majorEastAsia" w:hAnsi="Arial" w:cs="Arial"/>
      <w:bCs/>
      <w:sz w:val="32"/>
      <w:szCs w:val="32"/>
    </w:rPr>
  </w:style>
  <w:style w:type="paragraph" w:customStyle="1" w:styleId="Annexetitre3">
    <w:name w:val="Annexe titre 3"/>
    <w:basedOn w:val="Titre3"/>
    <w:link w:val="Annexetitre3Car"/>
    <w:qFormat/>
    <w:rsid w:val="000302C8"/>
    <w:pPr>
      <w:numPr>
        <w:ilvl w:val="0"/>
        <w:numId w:val="0"/>
      </w:numPr>
    </w:pPr>
  </w:style>
  <w:style w:type="character" w:customStyle="1" w:styleId="Annexetitre2Car">
    <w:name w:val="Annexe titre 2 Car"/>
    <w:basedOn w:val="Titre2Car"/>
    <w:link w:val="Annexetitre2"/>
    <w:rsid w:val="000302C8"/>
    <w:rPr>
      <w:rFonts w:ascii="Arial" w:eastAsiaTheme="majorEastAsia" w:hAnsi="Arial" w:cs="Arial"/>
      <w:b/>
      <w:bCs/>
      <w:sz w:val="24"/>
      <w:szCs w:val="24"/>
    </w:rPr>
  </w:style>
  <w:style w:type="paragraph" w:customStyle="1" w:styleId="Annexetitre4">
    <w:name w:val="Annexe titre 4"/>
    <w:basedOn w:val="Titre4"/>
    <w:link w:val="Annexetitre4Car"/>
    <w:qFormat/>
    <w:rsid w:val="000302C8"/>
    <w:pPr>
      <w:numPr>
        <w:ilvl w:val="0"/>
        <w:numId w:val="0"/>
      </w:numPr>
    </w:pPr>
    <w:rPr>
      <w:rFonts w:cs="Times New Roman"/>
    </w:rPr>
  </w:style>
  <w:style w:type="character" w:customStyle="1" w:styleId="Annexetitre3Car">
    <w:name w:val="Annexe titre 3 Car"/>
    <w:basedOn w:val="Titre3Car"/>
    <w:link w:val="Annexetitre3"/>
    <w:rsid w:val="000302C8"/>
    <w:rPr>
      <w:rFonts w:ascii="Arial" w:eastAsiaTheme="majorEastAsia" w:hAnsi="Arial" w:cs="Arial"/>
      <w:bCs/>
    </w:rPr>
  </w:style>
  <w:style w:type="character" w:customStyle="1" w:styleId="Annexetitre4Car">
    <w:name w:val="Annexe titre 4 Car"/>
    <w:basedOn w:val="Titre4Car"/>
    <w:link w:val="Annexetitre4"/>
    <w:rsid w:val="000302C8"/>
    <w:rPr>
      <w:rFonts w:ascii="Times New Roman" w:eastAsiaTheme="majorEastAsia" w:hAnsi="Times New Roman" w:cs="Times New Roman"/>
      <w:b/>
      <w:bCs/>
      <w:i/>
      <w:iCs/>
    </w:rPr>
  </w:style>
  <w:style w:type="paragraph" w:customStyle="1" w:styleId="intituldecolonnes">
    <w:name w:val="intitulé de colonnes"/>
    <w:basedOn w:val="Intituldelignes"/>
    <w:qFormat/>
    <w:rsid w:val="000302C8"/>
    <w:pPr>
      <w:jc w:val="center"/>
    </w:pPr>
    <w:rPr>
      <w:rFonts w:eastAsia="Times New Roman"/>
      <w:lang w:eastAsia="fr-FR"/>
    </w:rPr>
  </w:style>
  <w:style w:type="paragraph" w:styleId="En-tte">
    <w:name w:val="header"/>
    <w:basedOn w:val="Normal"/>
    <w:link w:val="En-tteCar"/>
    <w:uiPriority w:val="99"/>
    <w:unhideWhenUsed/>
    <w:rsid w:val="009D7E47"/>
    <w:pPr>
      <w:pBdr>
        <w:bottom w:val="single" w:sz="4" w:space="1" w:color="auto"/>
      </w:pBdr>
      <w:tabs>
        <w:tab w:val="center" w:pos="4536"/>
        <w:tab w:val="right" w:pos="9072"/>
      </w:tabs>
      <w:jc w:val="right"/>
    </w:pPr>
    <w:rPr>
      <w:rFonts w:ascii="Arial Narrow" w:hAnsi="Arial Narrow"/>
      <w:b/>
      <w:i/>
      <w:sz w:val="18"/>
      <w:szCs w:val="18"/>
    </w:rPr>
  </w:style>
  <w:style w:type="character" w:customStyle="1" w:styleId="En-tteCar">
    <w:name w:val="En-tête Car"/>
    <w:basedOn w:val="Policepardfaut"/>
    <w:link w:val="En-tte"/>
    <w:uiPriority w:val="99"/>
    <w:rsid w:val="009D7E47"/>
    <w:rPr>
      <w:rFonts w:ascii="Arial Narrow" w:hAnsi="Arial Narrow"/>
      <w:b/>
      <w:i/>
      <w:sz w:val="18"/>
      <w:szCs w:val="18"/>
    </w:rPr>
  </w:style>
  <w:style w:type="paragraph" w:styleId="Pieddepage">
    <w:name w:val="footer"/>
    <w:basedOn w:val="Normal"/>
    <w:link w:val="PieddepageCar"/>
    <w:uiPriority w:val="99"/>
    <w:unhideWhenUsed/>
    <w:rsid w:val="009D7E47"/>
    <w:pPr>
      <w:pBdr>
        <w:top w:val="single" w:sz="4" w:space="2" w:color="auto"/>
      </w:pBdr>
      <w:tabs>
        <w:tab w:val="center" w:pos="4536"/>
        <w:tab w:val="right" w:pos="9072"/>
      </w:tabs>
      <w:jc w:val="left"/>
    </w:pPr>
    <w:rPr>
      <w:rFonts w:ascii="Arial" w:hAnsi="Arial" w:cs="Arial"/>
      <w:sz w:val="18"/>
      <w:szCs w:val="18"/>
    </w:rPr>
  </w:style>
  <w:style w:type="character" w:customStyle="1" w:styleId="PieddepageCar">
    <w:name w:val="Pied de page Car"/>
    <w:basedOn w:val="Policepardfaut"/>
    <w:link w:val="Pieddepage"/>
    <w:uiPriority w:val="99"/>
    <w:rsid w:val="009D7E47"/>
    <w:rPr>
      <w:rFonts w:ascii="Arial" w:hAnsi="Arial" w:cs="Arial"/>
      <w:sz w:val="18"/>
      <w:szCs w:val="18"/>
    </w:rPr>
  </w:style>
  <w:style w:type="paragraph" w:styleId="Sansinterligne">
    <w:name w:val="No Spacing"/>
    <w:uiPriority w:val="1"/>
    <w:qFormat/>
    <w:rsid w:val="009D7E47"/>
    <w:pPr>
      <w:spacing w:after="0" w:line="240" w:lineRule="auto"/>
      <w:jc w:val="both"/>
    </w:pPr>
    <w:rPr>
      <w:rFonts w:ascii="Times New Roman" w:hAnsi="Times New Roman"/>
    </w:rPr>
  </w:style>
  <w:style w:type="paragraph" w:styleId="Sous-titre">
    <w:name w:val="Subtitle"/>
    <w:basedOn w:val="Normal"/>
    <w:next w:val="Normal"/>
    <w:link w:val="Sous-titreCar"/>
    <w:uiPriority w:val="11"/>
    <w:qFormat/>
    <w:rsid w:val="009D7E4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9D7E47"/>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sid w:val="009D7E47"/>
    <w:rPr>
      <w:i/>
      <w:iCs/>
      <w:color w:val="808080" w:themeColor="text1" w:themeTint="7F"/>
    </w:rPr>
  </w:style>
  <w:style w:type="character" w:styleId="Emphaseintense">
    <w:name w:val="Intense Emphasis"/>
    <w:basedOn w:val="Policepardfaut"/>
    <w:uiPriority w:val="21"/>
    <w:qFormat/>
    <w:rsid w:val="009D7E47"/>
    <w:rPr>
      <w:b/>
      <w:bCs/>
      <w:i/>
      <w:iCs/>
      <w:color w:val="4F81BD" w:themeColor="accent1"/>
    </w:rPr>
  </w:style>
  <w:style w:type="character" w:styleId="lev">
    <w:name w:val="Strong"/>
    <w:basedOn w:val="Policepardfaut"/>
    <w:uiPriority w:val="22"/>
    <w:qFormat/>
    <w:rsid w:val="009D7E47"/>
    <w:rPr>
      <w:b/>
      <w:bCs/>
    </w:rPr>
  </w:style>
  <w:style w:type="paragraph" w:styleId="Citation">
    <w:name w:val="Quote"/>
    <w:basedOn w:val="Normal"/>
    <w:next w:val="Normal"/>
    <w:link w:val="CitationCar"/>
    <w:uiPriority w:val="29"/>
    <w:qFormat/>
    <w:rsid w:val="009D7E47"/>
    <w:rPr>
      <w:i/>
      <w:iCs/>
      <w:color w:val="000000" w:themeColor="text1"/>
    </w:rPr>
  </w:style>
  <w:style w:type="character" w:customStyle="1" w:styleId="CitationCar">
    <w:name w:val="Citation Car"/>
    <w:basedOn w:val="Policepardfaut"/>
    <w:link w:val="Citation"/>
    <w:uiPriority w:val="29"/>
    <w:rsid w:val="009D7E47"/>
    <w:rPr>
      <w:rFonts w:ascii="Times New Roman" w:hAnsi="Times New Roman"/>
      <w:i/>
      <w:iCs/>
      <w:color w:val="000000" w:themeColor="text1"/>
    </w:rPr>
  </w:style>
  <w:style w:type="paragraph" w:styleId="Citationintense">
    <w:name w:val="Intense Quote"/>
    <w:basedOn w:val="Normal"/>
    <w:next w:val="Normal"/>
    <w:link w:val="CitationintenseCar"/>
    <w:uiPriority w:val="30"/>
    <w:qFormat/>
    <w:rsid w:val="009D7E47"/>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9D7E47"/>
    <w:rPr>
      <w:rFonts w:ascii="Times New Roman" w:hAnsi="Times New Roman"/>
      <w:b/>
      <w:bCs/>
      <w:i/>
      <w:iCs/>
      <w:color w:val="4F81BD" w:themeColor="accent1"/>
    </w:rPr>
  </w:style>
  <w:style w:type="character" w:styleId="Rfrenceple">
    <w:name w:val="Subtle Reference"/>
    <w:basedOn w:val="Policepardfaut"/>
    <w:uiPriority w:val="31"/>
    <w:qFormat/>
    <w:rsid w:val="009D7E47"/>
    <w:rPr>
      <w:smallCaps/>
      <w:color w:val="C0504D" w:themeColor="accent2"/>
      <w:u w:val="single"/>
    </w:rPr>
  </w:style>
  <w:style w:type="character" w:styleId="Rfrenceintense">
    <w:name w:val="Intense Reference"/>
    <w:basedOn w:val="Policepardfaut"/>
    <w:uiPriority w:val="32"/>
    <w:qFormat/>
    <w:rsid w:val="009D7E47"/>
    <w:rPr>
      <w:b/>
      <w:bCs/>
      <w:smallCaps/>
      <w:color w:val="C0504D" w:themeColor="accent2"/>
      <w:spacing w:val="5"/>
      <w:u w:val="single"/>
    </w:rPr>
  </w:style>
  <w:style w:type="character" w:styleId="Titredulivre">
    <w:name w:val="Book Title"/>
    <w:basedOn w:val="Policepardfaut"/>
    <w:uiPriority w:val="33"/>
    <w:qFormat/>
    <w:rsid w:val="009D7E47"/>
    <w:rPr>
      <w:b/>
      <w:bCs/>
      <w:smallCaps/>
      <w:spacing w:val="5"/>
    </w:rPr>
  </w:style>
  <w:style w:type="paragraph" w:customStyle="1" w:styleId="Default">
    <w:name w:val="Default"/>
    <w:rsid w:val="00246D38"/>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styleId="Marquedecommentaire">
    <w:name w:val="annotation reference"/>
    <w:basedOn w:val="Policepardfaut"/>
    <w:uiPriority w:val="99"/>
    <w:semiHidden/>
    <w:unhideWhenUsed/>
    <w:rsid w:val="00603CF6"/>
    <w:rPr>
      <w:sz w:val="16"/>
      <w:szCs w:val="16"/>
    </w:rPr>
  </w:style>
  <w:style w:type="paragraph" w:styleId="Commentaire">
    <w:name w:val="annotation text"/>
    <w:basedOn w:val="Normal"/>
    <w:link w:val="CommentaireCar"/>
    <w:uiPriority w:val="99"/>
    <w:unhideWhenUsed/>
    <w:rsid w:val="00603CF6"/>
    <w:rPr>
      <w:sz w:val="20"/>
      <w:szCs w:val="20"/>
    </w:rPr>
  </w:style>
  <w:style w:type="character" w:customStyle="1" w:styleId="CommentaireCar">
    <w:name w:val="Commentaire Car"/>
    <w:basedOn w:val="Policepardfaut"/>
    <w:link w:val="Commentaire"/>
    <w:uiPriority w:val="99"/>
    <w:rsid w:val="00603CF6"/>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603CF6"/>
    <w:rPr>
      <w:b/>
      <w:bCs/>
    </w:rPr>
  </w:style>
  <w:style w:type="character" w:customStyle="1" w:styleId="ObjetducommentaireCar">
    <w:name w:val="Objet du commentaire Car"/>
    <w:basedOn w:val="CommentaireCar"/>
    <w:link w:val="Objetducommentaire"/>
    <w:uiPriority w:val="99"/>
    <w:semiHidden/>
    <w:rsid w:val="00603CF6"/>
    <w:rPr>
      <w:rFonts w:ascii="Times New Roman" w:hAnsi="Times New Roman"/>
      <w:b/>
      <w:bCs/>
      <w:sz w:val="20"/>
      <w:szCs w:val="20"/>
    </w:rPr>
  </w:style>
  <w:style w:type="paragraph" w:styleId="Textedebulles">
    <w:name w:val="Balloon Text"/>
    <w:basedOn w:val="Normal"/>
    <w:link w:val="TextedebullesCar"/>
    <w:uiPriority w:val="99"/>
    <w:semiHidden/>
    <w:unhideWhenUsed/>
    <w:rsid w:val="00603CF6"/>
    <w:rPr>
      <w:rFonts w:ascii="Tahoma" w:hAnsi="Tahoma" w:cs="Tahoma"/>
      <w:sz w:val="16"/>
      <w:szCs w:val="16"/>
    </w:rPr>
  </w:style>
  <w:style w:type="character" w:customStyle="1" w:styleId="TextedebullesCar">
    <w:name w:val="Texte de bulles Car"/>
    <w:basedOn w:val="Policepardfaut"/>
    <w:link w:val="Textedebulles"/>
    <w:uiPriority w:val="99"/>
    <w:semiHidden/>
    <w:rsid w:val="00603CF6"/>
    <w:rPr>
      <w:rFonts w:ascii="Tahoma" w:hAnsi="Tahoma" w:cs="Tahoma"/>
      <w:sz w:val="16"/>
      <w:szCs w:val="16"/>
    </w:rPr>
  </w:style>
  <w:style w:type="paragraph" w:customStyle="1" w:styleId="BO-Textecourant">
    <w:name w:val="BO - Texte courant"/>
    <w:basedOn w:val="Normal"/>
    <w:link w:val="BO-TextecourantCar"/>
    <w:rsid w:val="006E68F3"/>
    <w:pPr>
      <w:widowControl w:val="0"/>
      <w:suppressAutoHyphens/>
      <w:autoSpaceDE w:val="0"/>
      <w:autoSpaceDN w:val="0"/>
      <w:adjustRightInd w:val="0"/>
    </w:pPr>
    <w:rPr>
      <w:rFonts w:eastAsia="Times New Roman" w:cs="Times New Roman"/>
      <w:lang w:eastAsia="fr-FR"/>
    </w:rPr>
  </w:style>
  <w:style w:type="character" w:customStyle="1" w:styleId="BO-TextecourantCar">
    <w:name w:val="BO - Texte courant Car"/>
    <w:basedOn w:val="Policepardfaut"/>
    <w:link w:val="BO-Textecourant"/>
    <w:rsid w:val="006E68F3"/>
    <w:rPr>
      <w:rFonts w:ascii="Times New Roman" w:eastAsia="Times New Roman" w:hAnsi="Times New Roman" w:cs="Times New Roman"/>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C00"/>
    <w:pPr>
      <w:spacing w:after="0" w:line="240" w:lineRule="auto"/>
      <w:jc w:val="both"/>
    </w:pPr>
    <w:rPr>
      <w:rFonts w:ascii="Times New Roman" w:hAnsi="Times New Roman"/>
    </w:rPr>
  </w:style>
  <w:style w:type="paragraph" w:styleId="Titre1">
    <w:name w:val="heading 1"/>
    <w:basedOn w:val="Normal"/>
    <w:next w:val="Normal"/>
    <w:link w:val="Titre1Car"/>
    <w:uiPriority w:val="9"/>
    <w:qFormat/>
    <w:rsid w:val="001B3C00"/>
    <w:pPr>
      <w:keepNext/>
      <w:keepLines/>
      <w:numPr>
        <w:numId w:val="2"/>
      </w:numPr>
      <w:jc w:val="left"/>
      <w:outlineLvl w:val="0"/>
    </w:pPr>
    <w:rPr>
      <w:rFonts w:ascii="Arial" w:eastAsiaTheme="majorEastAsia" w:hAnsi="Arial" w:cs="Arial"/>
      <w:bCs/>
      <w:sz w:val="32"/>
      <w:szCs w:val="32"/>
    </w:rPr>
  </w:style>
  <w:style w:type="paragraph" w:styleId="Titre2">
    <w:name w:val="heading 2"/>
    <w:basedOn w:val="Normal"/>
    <w:next w:val="Normal"/>
    <w:link w:val="Titre2Car"/>
    <w:uiPriority w:val="9"/>
    <w:unhideWhenUsed/>
    <w:qFormat/>
    <w:rsid w:val="001B3C00"/>
    <w:pPr>
      <w:keepNext/>
      <w:keepLines/>
      <w:numPr>
        <w:ilvl w:val="1"/>
        <w:numId w:val="2"/>
      </w:numPr>
      <w:jc w:val="left"/>
      <w:outlineLvl w:val="1"/>
    </w:pPr>
    <w:rPr>
      <w:rFonts w:ascii="Arial" w:eastAsiaTheme="majorEastAsia" w:hAnsi="Arial" w:cs="Arial"/>
      <w:b/>
      <w:bCs/>
      <w:sz w:val="24"/>
      <w:szCs w:val="24"/>
    </w:rPr>
  </w:style>
  <w:style w:type="paragraph" w:styleId="Titre3">
    <w:name w:val="heading 3"/>
    <w:basedOn w:val="Normal"/>
    <w:next w:val="Normal"/>
    <w:link w:val="Titre3Car"/>
    <w:uiPriority w:val="9"/>
    <w:unhideWhenUsed/>
    <w:qFormat/>
    <w:rsid w:val="001B3C00"/>
    <w:pPr>
      <w:keepNext/>
      <w:keepLines/>
      <w:numPr>
        <w:ilvl w:val="2"/>
        <w:numId w:val="2"/>
      </w:numPr>
      <w:jc w:val="left"/>
      <w:outlineLvl w:val="2"/>
    </w:pPr>
    <w:rPr>
      <w:rFonts w:ascii="Arial" w:eastAsiaTheme="majorEastAsia" w:hAnsi="Arial" w:cs="Arial"/>
      <w:bCs/>
    </w:rPr>
  </w:style>
  <w:style w:type="paragraph" w:styleId="Titre4">
    <w:name w:val="heading 4"/>
    <w:basedOn w:val="Normal"/>
    <w:next w:val="Normal"/>
    <w:link w:val="Titre4Car"/>
    <w:uiPriority w:val="9"/>
    <w:unhideWhenUsed/>
    <w:qFormat/>
    <w:rsid w:val="001B3C00"/>
    <w:pPr>
      <w:keepNext/>
      <w:keepLines/>
      <w:numPr>
        <w:ilvl w:val="3"/>
        <w:numId w:val="2"/>
      </w:numPr>
      <w:jc w:val="left"/>
      <w:outlineLvl w:val="3"/>
    </w:pPr>
    <w:rPr>
      <w:rFonts w:eastAsiaTheme="majorEastAsia"/>
      <w:b/>
      <w:bCs/>
      <w:i/>
      <w:iCs/>
    </w:rPr>
  </w:style>
  <w:style w:type="paragraph" w:styleId="Titre5">
    <w:name w:val="heading 5"/>
    <w:basedOn w:val="Normal"/>
    <w:next w:val="Normal"/>
    <w:link w:val="Titre5Car"/>
    <w:uiPriority w:val="9"/>
    <w:unhideWhenUsed/>
    <w:qFormat/>
    <w:rsid w:val="001B3C00"/>
    <w:pPr>
      <w:keepNext/>
      <w:keepLines/>
      <w:jc w:val="left"/>
      <w:outlineLvl w:val="4"/>
    </w:pPr>
    <w:rPr>
      <w:rFonts w:eastAsiaTheme="majorEastAsia"/>
      <w:b/>
    </w:rPr>
  </w:style>
  <w:style w:type="paragraph" w:styleId="Titre6">
    <w:name w:val="heading 6"/>
    <w:basedOn w:val="Normal"/>
    <w:next w:val="Normal"/>
    <w:link w:val="Titre6Car"/>
    <w:uiPriority w:val="9"/>
    <w:unhideWhenUsed/>
    <w:qFormat/>
    <w:rsid w:val="001B3C00"/>
    <w:pPr>
      <w:keepNext/>
      <w:keepLines/>
      <w:jc w:val="left"/>
      <w:outlineLvl w:val="5"/>
    </w:pPr>
    <w:rPr>
      <w:rFonts w:eastAsiaTheme="majorEastAsia"/>
      <w:i/>
      <w:iCs/>
    </w:rPr>
  </w:style>
  <w:style w:type="paragraph" w:styleId="Titre7">
    <w:name w:val="heading 7"/>
    <w:basedOn w:val="Normal"/>
    <w:next w:val="Normal"/>
    <w:link w:val="Titre7Car"/>
    <w:uiPriority w:val="9"/>
    <w:unhideWhenUsed/>
    <w:qFormat/>
    <w:rsid w:val="001B3C00"/>
    <w:pPr>
      <w:keepNext/>
      <w:keepLines/>
      <w:jc w:val="left"/>
      <w:outlineLvl w:val="6"/>
    </w:pPr>
    <w:rPr>
      <w:rFonts w:eastAsiaTheme="majorEastAsia"/>
      <w:iCs/>
      <w:color w:val="000000" w:themeColor="text1"/>
    </w:rPr>
  </w:style>
  <w:style w:type="paragraph" w:styleId="Titre8">
    <w:name w:val="heading 8"/>
    <w:basedOn w:val="Normal"/>
    <w:next w:val="Normal"/>
    <w:link w:val="Titre8Car"/>
    <w:uiPriority w:val="9"/>
    <w:unhideWhenUsed/>
    <w:qFormat/>
    <w:rsid w:val="001B3C00"/>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1B3C00"/>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C00"/>
    <w:rPr>
      <w:rFonts w:ascii="Arial" w:eastAsiaTheme="majorEastAsia" w:hAnsi="Arial" w:cs="Arial"/>
      <w:bCs/>
      <w:sz w:val="32"/>
      <w:szCs w:val="32"/>
    </w:rPr>
  </w:style>
  <w:style w:type="character" w:customStyle="1" w:styleId="Titre2Car">
    <w:name w:val="Titre 2 Car"/>
    <w:basedOn w:val="Policepardfaut"/>
    <w:link w:val="Titre2"/>
    <w:uiPriority w:val="9"/>
    <w:rsid w:val="001B3C00"/>
    <w:rPr>
      <w:rFonts w:ascii="Arial" w:eastAsiaTheme="majorEastAsia" w:hAnsi="Arial" w:cs="Arial"/>
      <w:b/>
      <w:bCs/>
      <w:sz w:val="24"/>
      <w:szCs w:val="24"/>
    </w:rPr>
  </w:style>
  <w:style w:type="character" w:customStyle="1" w:styleId="Titre3Car">
    <w:name w:val="Titre 3 Car"/>
    <w:basedOn w:val="Policepardfaut"/>
    <w:link w:val="Titre3"/>
    <w:uiPriority w:val="9"/>
    <w:rsid w:val="001B3C00"/>
    <w:rPr>
      <w:rFonts w:ascii="Arial" w:eastAsiaTheme="majorEastAsia" w:hAnsi="Arial" w:cs="Arial"/>
      <w:bCs/>
    </w:rPr>
  </w:style>
  <w:style w:type="character" w:customStyle="1" w:styleId="Titre4Car">
    <w:name w:val="Titre 4 Car"/>
    <w:basedOn w:val="Policepardfaut"/>
    <w:link w:val="Titre4"/>
    <w:uiPriority w:val="9"/>
    <w:rsid w:val="001B3C00"/>
    <w:rPr>
      <w:rFonts w:ascii="Times New Roman" w:eastAsiaTheme="majorEastAsia" w:hAnsi="Times New Roman"/>
      <w:b/>
      <w:bCs/>
      <w:i/>
      <w:iCs/>
    </w:rPr>
  </w:style>
  <w:style w:type="character" w:customStyle="1" w:styleId="Titre5Car">
    <w:name w:val="Titre 5 Car"/>
    <w:basedOn w:val="Policepardfaut"/>
    <w:link w:val="Titre5"/>
    <w:uiPriority w:val="9"/>
    <w:rsid w:val="001B3C00"/>
    <w:rPr>
      <w:rFonts w:ascii="Times New Roman" w:eastAsiaTheme="majorEastAsia" w:hAnsi="Times New Roman"/>
      <w:b/>
    </w:rPr>
  </w:style>
  <w:style w:type="character" w:customStyle="1" w:styleId="Titre6Car">
    <w:name w:val="Titre 6 Car"/>
    <w:basedOn w:val="Policepardfaut"/>
    <w:link w:val="Titre6"/>
    <w:uiPriority w:val="9"/>
    <w:rsid w:val="001B3C00"/>
    <w:rPr>
      <w:rFonts w:ascii="Times New Roman" w:eastAsiaTheme="majorEastAsia" w:hAnsi="Times New Roman"/>
      <w:i/>
      <w:iCs/>
    </w:rPr>
  </w:style>
  <w:style w:type="character" w:customStyle="1" w:styleId="Titre7Car">
    <w:name w:val="Titre 7 Car"/>
    <w:basedOn w:val="Policepardfaut"/>
    <w:link w:val="Titre7"/>
    <w:uiPriority w:val="9"/>
    <w:rsid w:val="001B3C00"/>
    <w:rPr>
      <w:rFonts w:ascii="Times New Roman" w:eastAsiaTheme="majorEastAsia" w:hAnsi="Times New Roman"/>
      <w:iCs/>
      <w:color w:val="000000" w:themeColor="text1"/>
    </w:rPr>
  </w:style>
  <w:style w:type="character" w:customStyle="1" w:styleId="Titre8Car">
    <w:name w:val="Titre 8 Car"/>
    <w:basedOn w:val="Policepardfaut"/>
    <w:link w:val="Titre8"/>
    <w:uiPriority w:val="9"/>
    <w:rsid w:val="001B3C00"/>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1B3C00"/>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rsid w:val="001B3C00"/>
    <w:pPr>
      <w:contextualSpacing/>
      <w:jc w:val="center"/>
    </w:pPr>
    <w:rPr>
      <w:rFonts w:ascii="Arial" w:eastAsiaTheme="majorEastAsia" w:hAnsi="Arial" w:cs="Arial"/>
      <w:b/>
      <w:color w:val="003B8E"/>
      <w:spacing w:val="5"/>
      <w:kern w:val="28"/>
      <w:sz w:val="36"/>
      <w:szCs w:val="36"/>
    </w:rPr>
  </w:style>
  <w:style w:type="character" w:customStyle="1" w:styleId="TitreCar">
    <w:name w:val="Titre Car"/>
    <w:basedOn w:val="Policepardfaut"/>
    <w:link w:val="Titre"/>
    <w:uiPriority w:val="10"/>
    <w:rsid w:val="001B3C00"/>
    <w:rPr>
      <w:rFonts w:ascii="Arial" w:eastAsiaTheme="majorEastAsia" w:hAnsi="Arial" w:cs="Arial"/>
      <w:b/>
      <w:color w:val="003B8E"/>
      <w:spacing w:val="5"/>
      <w:kern w:val="28"/>
      <w:sz w:val="36"/>
      <w:szCs w:val="36"/>
    </w:rPr>
  </w:style>
  <w:style w:type="paragraph" w:styleId="Paragraphedeliste">
    <w:name w:val="List Paragraph"/>
    <w:basedOn w:val="Normal"/>
    <w:uiPriority w:val="34"/>
    <w:qFormat/>
    <w:rsid w:val="001B3C00"/>
    <w:pPr>
      <w:ind w:left="720"/>
      <w:contextualSpacing/>
    </w:pPr>
  </w:style>
  <w:style w:type="paragraph" w:customStyle="1" w:styleId="numration1erniveau">
    <w:name w:val="Énumération 1er niveau"/>
    <w:basedOn w:val="Paragraphedeliste"/>
    <w:link w:val="numration1erniveauCar"/>
    <w:qFormat/>
    <w:rsid w:val="001B3C00"/>
    <w:pPr>
      <w:numPr>
        <w:numId w:val="1"/>
      </w:numPr>
    </w:pPr>
  </w:style>
  <w:style w:type="character" w:customStyle="1" w:styleId="numration1erniveauCar">
    <w:name w:val="Énumération 1er niveau Car"/>
    <w:basedOn w:val="Policepardfaut"/>
    <w:link w:val="numration1erniveau"/>
    <w:rsid w:val="001B3C00"/>
    <w:rPr>
      <w:rFonts w:ascii="Times New Roman" w:hAnsi="Times New Roman"/>
    </w:rPr>
  </w:style>
  <w:style w:type="paragraph" w:customStyle="1" w:styleId="numration2eniveau">
    <w:name w:val="Énumération 2e niveau"/>
    <w:basedOn w:val="Paragraphedeliste"/>
    <w:link w:val="numration2eniveauCar"/>
    <w:qFormat/>
    <w:rsid w:val="001B3C00"/>
    <w:pPr>
      <w:numPr>
        <w:numId w:val="4"/>
      </w:numPr>
    </w:pPr>
  </w:style>
  <w:style w:type="character" w:customStyle="1" w:styleId="numration2eniveauCar">
    <w:name w:val="Énumération 2e niveau Car"/>
    <w:basedOn w:val="Policepardfaut"/>
    <w:link w:val="numration2eniveau"/>
    <w:rsid w:val="001B3C00"/>
    <w:rPr>
      <w:rFonts w:ascii="Times New Roman" w:hAnsi="Times New Roman"/>
    </w:rPr>
  </w:style>
  <w:style w:type="paragraph" w:customStyle="1" w:styleId="Textecourant">
    <w:name w:val="Texte courant"/>
    <w:basedOn w:val="Normal"/>
    <w:link w:val="TextecourantCar"/>
    <w:qFormat/>
    <w:rsid w:val="001B3C00"/>
  </w:style>
  <w:style w:type="character" w:customStyle="1" w:styleId="TextecourantCar">
    <w:name w:val="Texte courant Car"/>
    <w:basedOn w:val="Policepardfaut"/>
    <w:link w:val="Textecourant"/>
    <w:rsid w:val="001B3C00"/>
    <w:rPr>
      <w:rFonts w:ascii="Times New Roman" w:hAnsi="Times New Roman"/>
    </w:rPr>
  </w:style>
  <w:style w:type="paragraph" w:customStyle="1" w:styleId="Textedetableau">
    <w:name w:val="Texte de tableau"/>
    <w:basedOn w:val="Normal"/>
    <w:link w:val="TextedetableauCar"/>
    <w:qFormat/>
    <w:rsid w:val="001B3C00"/>
    <w:pPr>
      <w:jc w:val="left"/>
    </w:pPr>
    <w:rPr>
      <w:rFonts w:ascii="Arial" w:hAnsi="Arial" w:cs="Arial"/>
      <w:sz w:val="16"/>
      <w:szCs w:val="20"/>
    </w:rPr>
  </w:style>
  <w:style w:type="character" w:customStyle="1" w:styleId="TextedetableauCar">
    <w:name w:val="Texte de tableau Car"/>
    <w:basedOn w:val="Policepardfaut"/>
    <w:link w:val="Textedetableau"/>
    <w:rsid w:val="001B3C00"/>
    <w:rPr>
      <w:rFonts w:ascii="Arial" w:hAnsi="Arial" w:cs="Arial"/>
      <w:sz w:val="16"/>
      <w:szCs w:val="20"/>
    </w:rPr>
  </w:style>
  <w:style w:type="paragraph" w:customStyle="1" w:styleId="Titredillustration">
    <w:name w:val="Titre d'illustration"/>
    <w:basedOn w:val="Normal"/>
    <w:link w:val="TitredillustrationCar"/>
    <w:qFormat/>
    <w:rsid w:val="008337E7"/>
    <w:pPr>
      <w:jc w:val="left"/>
    </w:pPr>
    <w:rPr>
      <w:rFonts w:ascii="Arial" w:hAnsi="Arial" w:cs="Arial"/>
      <w:b/>
      <w:sz w:val="20"/>
      <w:szCs w:val="20"/>
    </w:rPr>
  </w:style>
  <w:style w:type="character" w:customStyle="1" w:styleId="TitredillustrationCar">
    <w:name w:val="Titre d'illustration Car"/>
    <w:basedOn w:val="Policepardfaut"/>
    <w:link w:val="Titredillustration"/>
    <w:rsid w:val="008337E7"/>
    <w:rPr>
      <w:rFonts w:ascii="Arial" w:hAnsi="Arial" w:cs="Arial"/>
      <w:b/>
      <w:sz w:val="20"/>
      <w:szCs w:val="20"/>
    </w:rPr>
  </w:style>
  <w:style w:type="paragraph" w:customStyle="1" w:styleId="Sous-titredillustration">
    <w:name w:val="Sous-titre d'illustration"/>
    <w:basedOn w:val="Textedetableau"/>
    <w:link w:val="Sous-titredillustrationCar"/>
    <w:qFormat/>
    <w:rsid w:val="001B3C00"/>
    <w:rPr>
      <w:sz w:val="20"/>
    </w:rPr>
  </w:style>
  <w:style w:type="character" w:customStyle="1" w:styleId="Sous-titredillustrationCar">
    <w:name w:val="Sous-titre d'illustration Car"/>
    <w:basedOn w:val="TextedetableauCar"/>
    <w:link w:val="Sous-titredillustration"/>
    <w:rsid w:val="001B3C00"/>
    <w:rPr>
      <w:rFonts w:ascii="Arial" w:hAnsi="Arial" w:cs="Arial"/>
      <w:sz w:val="20"/>
      <w:szCs w:val="20"/>
    </w:rPr>
  </w:style>
  <w:style w:type="paragraph" w:styleId="NormalWeb">
    <w:name w:val="Normal (Web)"/>
    <w:basedOn w:val="Normal"/>
    <w:uiPriority w:val="99"/>
    <w:semiHidden/>
    <w:unhideWhenUsed/>
    <w:rsid w:val="00EB0903"/>
    <w:pPr>
      <w:spacing w:before="100" w:beforeAutospacing="1" w:after="100" w:afterAutospacing="1"/>
      <w:jc w:val="left"/>
    </w:pPr>
    <w:rPr>
      <w:rFonts w:eastAsia="Times New Roman" w:cs="Times New Roman"/>
      <w:sz w:val="24"/>
      <w:szCs w:val="24"/>
      <w:lang w:eastAsia="fr-FR"/>
    </w:rPr>
  </w:style>
  <w:style w:type="character" w:styleId="Accentuation">
    <w:name w:val="Emphasis"/>
    <w:basedOn w:val="Policepardfaut"/>
    <w:uiPriority w:val="20"/>
    <w:qFormat/>
    <w:rsid w:val="00EB0903"/>
    <w:rPr>
      <w:i/>
      <w:iCs/>
    </w:rPr>
  </w:style>
  <w:style w:type="character" w:styleId="Lienhypertexte">
    <w:name w:val="Hyperlink"/>
    <w:basedOn w:val="Policepardfaut"/>
    <w:uiPriority w:val="99"/>
    <w:unhideWhenUsed/>
    <w:rsid w:val="0099730D"/>
    <w:rPr>
      <w:color w:val="0000FF" w:themeColor="hyperlink"/>
      <w:u w:val="single"/>
    </w:rPr>
  </w:style>
  <w:style w:type="paragraph" w:customStyle="1" w:styleId="InstructionACP">
    <w:name w:val="Instruction ACP"/>
    <w:basedOn w:val="Normal"/>
    <w:link w:val="InstructionACPCar"/>
    <w:qFormat/>
    <w:rsid w:val="00CC5034"/>
    <w:pPr>
      <w:jc w:val="center"/>
    </w:pPr>
    <w:rPr>
      <w:rFonts w:ascii="Arial" w:hAnsi="Arial" w:cs="Arial"/>
      <w:b/>
      <w:sz w:val="36"/>
      <w:szCs w:val="36"/>
    </w:rPr>
  </w:style>
  <w:style w:type="paragraph" w:customStyle="1" w:styleId="Instructiontitre">
    <w:name w:val="Instruction titre"/>
    <w:basedOn w:val="Normal"/>
    <w:link w:val="InstructiontitreCar"/>
    <w:qFormat/>
    <w:rsid w:val="00CC5034"/>
    <w:pPr>
      <w:jc w:val="center"/>
    </w:pPr>
    <w:rPr>
      <w:rFonts w:ascii="Arial" w:hAnsi="Arial" w:cs="Arial"/>
      <w:color w:val="003B8E"/>
      <w:sz w:val="32"/>
      <w:szCs w:val="32"/>
    </w:rPr>
  </w:style>
  <w:style w:type="character" w:customStyle="1" w:styleId="InstructionACPCar">
    <w:name w:val="Instruction ACP Car"/>
    <w:basedOn w:val="Policepardfaut"/>
    <w:link w:val="InstructionACP"/>
    <w:rsid w:val="00CC5034"/>
    <w:rPr>
      <w:rFonts w:ascii="Arial" w:hAnsi="Arial" w:cs="Arial"/>
      <w:b/>
      <w:sz w:val="36"/>
      <w:szCs w:val="36"/>
    </w:rPr>
  </w:style>
  <w:style w:type="paragraph" w:customStyle="1" w:styleId="Instructionarticles">
    <w:name w:val="Instruction articles"/>
    <w:basedOn w:val="Normal"/>
    <w:link w:val="InstructionarticlesCar"/>
    <w:qFormat/>
    <w:rsid w:val="00CC5034"/>
    <w:rPr>
      <w:b/>
    </w:rPr>
  </w:style>
  <w:style w:type="character" w:customStyle="1" w:styleId="InstructiontitreCar">
    <w:name w:val="Instruction titre Car"/>
    <w:basedOn w:val="Policepardfaut"/>
    <w:link w:val="Instructiontitre"/>
    <w:rsid w:val="00CC5034"/>
    <w:rPr>
      <w:rFonts w:ascii="Arial" w:hAnsi="Arial" w:cs="Arial"/>
      <w:color w:val="003B8E"/>
      <w:sz w:val="32"/>
      <w:szCs w:val="32"/>
    </w:rPr>
  </w:style>
  <w:style w:type="paragraph" w:customStyle="1" w:styleId="Intructionsignature">
    <w:name w:val="Intruction signature"/>
    <w:basedOn w:val="Normal"/>
    <w:link w:val="IntructionsignatureCar"/>
    <w:qFormat/>
    <w:rsid w:val="00CC5034"/>
    <w:pPr>
      <w:ind w:left="4820"/>
      <w:jc w:val="center"/>
    </w:pPr>
  </w:style>
  <w:style w:type="character" w:customStyle="1" w:styleId="InstructionarticlesCar">
    <w:name w:val="Instruction articles Car"/>
    <w:basedOn w:val="Policepardfaut"/>
    <w:link w:val="Instructionarticles"/>
    <w:rsid w:val="00CC5034"/>
    <w:rPr>
      <w:rFonts w:ascii="Times New Roman" w:hAnsi="Times New Roman"/>
      <w:b/>
    </w:rPr>
  </w:style>
  <w:style w:type="character" w:customStyle="1" w:styleId="IntructionsignatureCar">
    <w:name w:val="Intruction signature Car"/>
    <w:basedOn w:val="Policepardfaut"/>
    <w:link w:val="Intructionsignature"/>
    <w:rsid w:val="00CC5034"/>
    <w:rPr>
      <w:rFonts w:ascii="Times New Roman" w:hAnsi="Times New Roman"/>
    </w:rPr>
  </w:style>
  <w:style w:type="paragraph" w:styleId="Notedebasdepage">
    <w:name w:val="footnote text"/>
    <w:basedOn w:val="Normal"/>
    <w:link w:val="NotedebasdepageCar"/>
    <w:unhideWhenUsed/>
    <w:rsid w:val="001B3C2B"/>
    <w:pPr>
      <w:spacing w:before="60" w:after="60"/>
      <w:ind w:left="284" w:hanging="284"/>
    </w:pPr>
    <w:rPr>
      <w:rFonts w:cs="Times New Roman"/>
      <w:sz w:val="16"/>
      <w:szCs w:val="16"/>
    </w:rPr>
  </w:style>
  <w:style w:type="character" w:customStyle="1" w:styleId="NotedebasdepageCar">
    <w:name w:val="Note de bas de page Car"/>
    <w:basedOn w:val="Policepardfaut"/>
    <w:link w:val="Notedebasdepage"/>
    <w:rsid w:val="001B3C2B"/>
    <w:rPr>
      <w:rFonts w:ascii="Times New Roman" w:hAnsi="Times New Roman" w:cs="Times New Roman"/>
      <w:sz w:val="16"/>
      <w:szCs w:val="16"/>
    </w:rPr>
  </w:style>
  <w:style w:type="character" w:styleId="Appelnotedebasdep">
    <w:name w:val="footnote reference"/>
    <w:basedOn w:val="Policepardfaut"/>
    <w:unhideWhenUsed/>
    <w:rsid w:val="001B3C2B"/>
    <w:rPr>
      <w:vertAlign w:val="superscript"/>
    </w:rPr>
  </w:style>
  <w:style w:type="table" w:styleId="Grilledutableau">
    <w:name w:val="Table Grid"/>
    <w:basedOn w:val="TableauNormal"/>
    <w:uiPriority w:val="59"/>
    <w:rsid w:val="000302C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ituldelignes">
    <w:name w:val="Intitulé de lignes"/>
    <w:basedOn w:val="Normal"/>
    <w:link w:val="IntituldelignesCar"/>
    <w:qFormat/>
    <w:rsid w:val="000302C8"/>
    <w:pPr>
      <w:jc w:val="left"/>
    </w:pPr>
    <w:rPr>
      <w:rFonts w:ascii="Arial" w:hAnsi="Arial" w:cs="Arial"/>
      <w:b/>
      <w:sz w:val="16"/>
      <w:szCs w:val="20"/>
    </w:rPr>
  </w:style>
  <w:style w:type="character" w:customStyle="1" w:styleId="IntituldelignesCar">
    <w:name w:val="Intitulé de lignes Car"/>
    <w:basedOn w:val="Policepardfaut"/>
    <w:link w:val="Intituldelignes"/>
    <w:rsid w:val="000302C8"/>
    <w:rPr>
      <w:rFonts w:ascii="Arial" w:hAnsi="Arial" w:cs="Arial"/>
      <w:b/>
      <w:sz w:val="16"/>
      <w:szCs w:val="20"/>
    </w:rPr>
  </w:style>
  <w:style w:type="paragraph" w:customStyle="1" w:styleId="Annexenumro">
    <w:name w:val="Annexe numéro"/>
    <w:basedOn w:val="Normal"/>
    <w:link w:val="AnnexenumroCar"/>
    <w:qFormat/>
    <w:rsid w:val="000302C8"/>
    <w:pPr>
      <w:jc w:val="right"/>
    </w:pPr>
    <w:rPr>
      <w:rFonts w:ascii="Arial" w:hAnsi="Arial" w:cs="Arial"/>
      <w:sz w:val="20"/>
      <w:szCs w:val="20"/>
    </w:rPr>
  </w:style>
  <w:style w:type="paragraph" w:customStyle="1" w:styleId="Annexetitre">
    <w:name w:val="Annexe titre"/>
    <w:basedOn w:val="Normal"/>
    <w:link w:val="AnnexetitreCar"/>
    <w:qFormat/>
    <w:rsid w:val="000302C8"/>
    <w:pPr>
      <w:jc w:val="center"/>
    </w:pPr>
    <w:rPr>
      <w:rFonts w:ascii="Arial" w:hAnsi="Arial" w:cs="Arial"/>
      <w:b/>
      <w:sz w:val="24"/>
      <w:szCs w:val="24"/>
    </w:rPr>
  </w:style>
  <w:style w:type="character" w:customStyle="1" w:styleId="AnnexenumroCar">
    <w:name w:val="Annexe numéro Car"/>
    <w:basedOn w:val="Policepardfaut"/>
    <w:link w:val="Annexenumro"/>
    <w:rsid w:val="000302C8"/>
    <w:rPr>
      <w:rFonts w:ascii="Arial" w:hAnsi="Arial" w:cs="Arial"/>
      <w:sz w:val="20"/>
      <w:szCs w:val="20"/>
    </w:rPr>
  </w:style>
  <w:style w:type="character" w:customStyle="1" w:styleId="AnnexetitreCar">
    <w:name w:val="Annexe titre Car"/>
    <w:basedOn w:val="Policepardfaut"/>
    <w:link w:val="Annexetitre"/>
    <w:rsid w:val="000302C8"/>
    <w:rPr>
      <w:rFonts w:ascii="Arial" w:hAnsi="Arial" w:cs="Arial"/>
      <w:b/>
      <w:sz w:val="24"/>
      <w:szCs w:val="24"/>
    </w:rPr>
  </w:style>
  <w:style w:type="paragraph" w:customStyle="1" w:styleId="Annexetitre1">
    <w:name w:val="Annexe titre1"/>
    <w:basedOn w:val="Titre1"/>
    <w:link w:val="Annexetitre1Car"/>
    <w:qFormat/>
    <w:rsid w:val="000302C8"/>
    <w:pPr>
      <w:numPr>
        <w:numId w:val="0"/>
      </w:numPr>
    </w:pPr>
  </w:style>
  <w:style w:type="paragraph" w:customStyle="1" w:styleId="Annexetitre2">
    <w:name w:val="Annexe titre 2"/>
    <w:basedOn w:val="Titre2"/>
    <w:link w:val="Annexetitre2Car"/>
    <w:qFormat/>
    <w:rsid w:val="000302C8"/>
    <w:pPr>
      <w:numPr>
        <w:ilvl w:val="0"/>
        <w:numId w:val="0"/>
      </w:numPr>
    </w:pPr>
  </w:style>
  <w:style w:type="character" w:customStyle="1" w:styleId="Annexetitre1Car">
    <w:name w:val="Annexe titre1 Car"/>
    <w:basedOn w:val="Titre1Car"/>
    <w:link w:val="Annexetitre1"/>
    <w:rsid w:val="000302C8"/>
    <w:rPr>
      <w:rFonts w:ascii="Arial" w:eastAsiaTheme="majorEastAsia" w:hAnsi="Arial" w:cs="Arial"/>
      <w:bCs/>
      <w:sz w:val="32"/>
      <w:szCs w:val="32"/>
    </w:rPr>
  </w:style>
  <w:style w:type="paragraph" w:customStyle="1" w:styleId="Annexetitre3">
    <w:name w:val="Annexe titre 3"/>
    <w:basedOn w:val="Titre3"/>
    <w:link w:val="Annexetitre3Car"/>
    <w:qFormat/>
    <w:rsid w:val="000302C8"/>
    <w:pPr>
      <w:numPr>
        <w:ilvl w:val="0"/>
        <w:numId w:val="0"/>
      </w:numPr>
    </w:pPr>
  </w:style>
  <w:style w:type="character" w:customStyle="1" w:styleId="Annexetitre2Car">
    <w:name w:val="Annexe titre 2 Car"/>
    <w:basedOn w:val="Titre2Car"/>
    <w:link w:val="Annexetitre2"/>
    <w:rsid w:val="000302C8"/>
    <w:rPr>
      <w:rFonts w:ascii="Arial" w:eastAsiaTheme="majorEastAsia" w:hAnsi="Arial" w:cs="Arial"/>
      <w:b/>
      <w:bCs/>
      <w:sz w:val="24"/>
      <w:szCs w:val="24"/>
    </w:rPr>
  </w:style>
  <w:style w:type="paragraph" w:customStyle="1" w:styleId="Annexetitre4">
    <w:name w:val="Annexe titre 4"/>
    <w:basedOn w:val="Titre4"/>
    <w:link w:val="Annexetitre4Car"/>
    <w:qFormat/>
    <w:rsid w:val="000302C8"/>
    <w:pPr>
      <w:numPr>
        <w:ilvl w:val="0"/>
        <w:numId w:val="0"/>
      </w:numPr>
    </w:pPr>
    <w:rPr>
      <w:rFonts w:cs="Times New Roman"/>
    </w:rPr>
  </w:style>
  <w:style w:type="character" w:customStyle="1" w:styleId="Annexetitre3Car">
    <w:name w:val="Annexe titre 3 Car"/>
    <w:basedOn w:val="Titre3Car"/>
    <w:link w:val="Annexetitre3"/>
    <w:rsid w:val="000302C8"/>
    <w:rPr>
      <w:rFonts w:ascii="Arial" w:eastAsiaTheme="majorEastAsia" w:hAnsi="Arial" w:cs="Arial"/>
      <w:bCs/>
    </w:rPr>
  </w:style>
  <w:style w:type="character" w:customStyle="1" w:styleId="Annexetitre4Car">
    <w:name w:val="Annexe titre 4 Car"/>
    <w:basedOn w:val="Titre4Car"/>
    <w:link w:val="Annexetitre4"/>
    <w:rsid w:val="000302C8"/>
    <w:rPr>
      <w:rFonts w:ascii="Times New Roman" w:eastAsiaTheme="majorEastAsia" w:hAnsi="Times New Roman" w:cs="Times New Roman"/>
      <w:b/>
      <w:bCs/>
      <w:i/>
      <w:iCs/>
    </w:rPr>
  </w:style>
  <w:style w:type="paragraph" w:customStyle="1" w:styleId="intituldecolonnes">
    <w:name w:val="intitulé de colonnes"/>
    <w:basedOn w:val="Intituldelignes"/>
    <w:qFormat/>
    <w:rsid w:val="000302C8"/>
    <w:pPr>
      <w:jc w:val="center"/>
    </w:pPr>
    <w:rPr>
      <w:rFonts w:eastAsia="Times New Roman"/>
      <w:lang w:eastAsia="fr-FR"/>
    </w:rPr>
  </w:style>
  <w:style w:type="paragraph" w:styleId="En-tte">
    <w:name w:val="header"/>
    <w:basedOn w:val="Normal"/>
    <w:link w:val="En-tteCar"/>
    <w:uiPriority w:val="99"/>
    <w:unhideWhenUsed/>
    <w:rsid w:val="009D7E47"/>
    <w:pPr>
      <w:pBdr>
        <w:bottom w:val="single" w:sz="4" w:space="1" w:color="auto"/>
      </w:pBdr>
      <w:tabs>
        <w:tab w:val="center" w:pos="4536"/>
        <w:tab w:val="right" w:pos="9072"/>
      </w:tabs>
      <w:jc w:val="right"/>
    </w:pPr>
    <w:rPr>
      <w:rFonts w:ascii="Arial Narrow" w:hAnsi="Arial Narrow"/>
      <w:b/>
      <w:i/>
      <w:sz w:val="18"/>
      <w:szCs w:val="18"/>
    </w:rPr>
  </w:style>
  <w:style w:type="character" w:customStyle="1" w:styleId="En-tteCar">
    <w:name w:val="En-tête Car"/>
    <w:basedOn w:val="Policepardfaut"/>
    <w:link w:val="En-tte"/>
    <w:uiPriority w:val="99"/>
    <w:rsid w:val="009D7E47"/>
    <w:rPr>
      <w:rFonts w:ascii="Arial Narrow" w:hAnsi="Arial Narrow"/>
      <w:b/>
      <w:i/>
      <w:sz w:val="18"/>
      <w:szCs w:val="18"/>
    </w:rPr>
  </w:style>
  <w:style w:type="paragraph" w:styleId="Pieddepage">
    <w:name w:val="footer"/>
    <w:basedOn w:val="Normal"/>
    <w:link w:val="PieddepageCar"/>
    <w:uiPriority w:val="99"/>
    <w:unhideWhenUsed/>
    <w:rsid w:val="009D7E47"/>
    <w:pPr>
      <w:pBdr>
        <w:top w:val="single" w:sz="4" w:space="2" w:color="auto"/>
      </w:pBdr>
      <w:tabs>
        <w:tab w:val="center" w:pos="4536"/>
        <w:tab w:val="right" w:pos="9072"/>
      </w:tabs>
      <w:jc w:val="left"/>
    </w:pPr>
    <w:rPr>
      <w:rFonts w:ascii="Arial" w:hAnsi="Arial" w:cs="Arial"/>
      <w:sz w:val="18"/>
      <w:szCs w:val="18"/>
    </w:rPr>
  </w:style>
  <w:style w:type="character" w:customStyle="1" w:styleId="PieddepageCar">
    <w:name w:val="Pied de page Car"/>
    <w:basedOn w:val="Policepardfaut"/>
    <w:link w:val="Pieddepage"/>
    <w:uiPriority w:val="99"/>
    <w:rsid w:val="009D7E47"/>
    <w:rPr>
      <w:rFonts w:ascii="Arial" w:hAnsi="Arial" w:cs="Arial"/>
      <w:sz w:val="18"/>
      <w:szCs w:val="18"/>
    </w:rPr>
  </w:style>
  <w:style w:type="paragraph" w:styleId="Sansinterligne">
    <w:name w:val="No Spacing"/>
    <w:uiPriority w:val="1"/>
    <w:qFormat/>
    <w:rsid w:val="009D7E47"/>
    <w:pPr>
      <w:spacing w:after="0" w:line="240" w:lineRule="auto"/>
      <w:jc w:val="both"/>
    </w:pPr>
    <w:rPr>
      <w:rFonts w:ascii="Times New Roman" w:hAnsi="Times New Roman"/>
    </w:rPr>
  </w:style>
  <w:style w:type="paragraph" w:styleId="Sous-titre">
    <w:name w:val="Subtitle"/>
    <w:basedOn w:val="Normal"/>
    <w:next w:val="Normal"/>
    <w:link w:val="Sous-titreCar"/>
    <w:uiPriority w:val="11"/>
    <w:qFormat/>
    <w:rsid w:val="009D7E4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9D7E47"/>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sid w:val="009D7E47"/>
    <w:rPr>
      <w:i/>
      <w:iCs/>
      <w:color w:val="808080" w:themeColor="text1" w:themeTint="7F"/>
    </w:rPr>
  </w:style>
  <w:style w:type="character" w:styleId="Emphaseintense">
    <w:name w:val="Intense Emphasis"/>
    <w:basedOn w:val="Policepardfaut"/>
    <w:uiPriority w:val="21"/>
    <w:qFormat/>
    <w:rsid w:val="009D7E47"/>
    <w:rPr>
      <w:b/>
      <w:bCs/>
      <w:i/>
      <w:iCs/>
      <w:color w:val="4F81BD" w:themeColor="accent1"/>
    </w:rPr>
  </w:style>
  <w:style w:type="character" w:styleId="lev">
    <w:name w:val="Strong"/>
    <w:basedOn w:val="Policepardfaut"/>
    <w:uiPriority w:val="22"/>
    <w:qFormat/>
    <w:rsid w:val="009D7E47"/>
    <w:rPr>
      <w:b/>
      <w:bCs/>
    </w:rPr>
  </w:style>
  <w:style w:type="paragraph" w:styleId="Citation">
    <w:name w:val="Quote"/>
    <w:basedOn w:val="Normal"/>
    <w:next w:val="Normal"/>
    <w:link w:val="CitationCar"/>
    <w:uiPriority w:val="29"/>
    <w:qFormat/>
    <w:rsid w:val="009D7E47"/>
    <w:rPr>
      <w:i/>
      <w:iCs/>
      <w:color w:val="000000" w:themeColor="text1"/>
    </w:rPr>
  </w:style>
  <w:style w:type="character" w:customStyle="1" w:styleId="CitationCar">
    <w:name w:val="Citation Car"/>
    <w:basedOn w:val="Policepardfaut"/>
    <w:link w:val="Citation"/>
    <w:uiPriority w:val="29"/>
    <w:rsid w:val="009D7E47"/>
    <w:rPr>
      <w:rFonts w:ascii="Times New Roman" w:hAnsi="Times New Roman"/>
      <w:i/>
      <w:iCs/>
      <w:color w:val="000000" w:themeColor="text1"/>
    </w:rPr>
  </w:style>
  <w:style w:type="paragraph" w:styleId="Citationintense">
    <w:name w:val="Intense Quote"/>
    <w:basedOn w:val="Normal"/>
    <w:next w:val="Normal"/>
    <w:link w:val="CitationintenseCar"/>
    <w:uiPriority w:val="30"/>
    <w:qFormat/>
    <w:rsid w:val="009D7E47"/>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9D7E47"/>
    <w:rPr>
      <w:rFonts w:ascii="Times New Roman" w:hAnsi="Times New Roman"/>
      <w:b/>
      <w:bCs/>
      <w:i/>
      <w:iCs/>
      <w:color w:val="4F81BD" w:themeColor="accent1"/>
    </w:rPr>
  </w:style>
  <w:style w:type="character" w:styleId="Rfrenceple">
    <w:name w:val="Subtle Reference"/>
    <w:basedOn w:val="Policepardfaut"/>
    <w:uiPriority w:val="31"/>
    <w:qFormat/>
    <w:rsid w:val="009D7E47"/>
    <w:rPr>
      <w:smallCaps/>
      <w:color w:val="C0504D" w:themeColor="accent2"/>
      <w:u w:val="single"/>
    </w:rPr>
  </w:style>
  <w:style w:type="character" w:styleId="Rfrenceintense">
    <w:name w:val="Intense Reference"/>
    <w:basedOn w:val="Policepardfaut"/>
    <w:uiPriority w:val="32"/>
    <w:qFormat/>
    <w:rsid w:val="009D7E47"/>
    <w:rPr>
      <w:b/>
      <w:bCs/>
      <w:smallCaps/>
      <w:color w:val="C0504D" w:themeColor="accent2"/>
      <w:spacing w:val="5"/>
      <w:u w:val="single"/>
    </w:rPr>
  </w:style>
  <w:style w:type="character" w:styleId="Titredulivre">
    <w:name w:val="Book Title"/>
    <w:basedOn w:val="Policepardfaut"/>
    <w:uiPriority w:val="33"/>
    <w:qFormat/>
    <w:rsid w:val="009D7E47"/>
    <w:rPr>
      <w:b/>
      <w:bCs/>
      <w:smallCaps/>
      <w:spacing w:val="5"/>
    </w:rPr>
  </w:style>
  <w:style w:type="paragraph" w:customStyle="1" w:styleId="Default">
    <w:name w:val="Default"/>
    <w:rsid w:val="00246D38"/>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styleId="Marquedecommentaire">
    <w:name w:val="annotation reference"/>
    <w:basedOn w:val="Policepardfaut"/>
    <w:uiPriority w:val="99"/>
    <w:semiHidden/>
    <w:unhideWhenUsed/>
    <w:rsid w:val="00603CF6"/>
    <w:rPr>
      <w:sz w:val="16"/>
      <w:szCs w:val="16"/>
    </w:rPr>
  </w:style>
  <w:style w:type="paragraph" w:styleId="Commentaire">
    <w:name w:val="annotation text"/>
    <w:basedOn w:val="Normal"/>
    <w:link w:val="CommentaireCar"/>
    <w:uiPriority w:val="99"/>
    <w:unhideWhenUsed/>
    <w:rsid w:val="00603CF6"/>
    <w:rPr>
      <w:sz w:val="20"/>
      <w:szCs w:val="20"/>
    </w:rPr>
  </w:style>
  <w:style w:type="character" w:customStyle="1" w:styleId="CommentaireCar">
    <w:name w:val="Commentaire Car"/>
    <w:basedOn w:val="Policepardfaut"/>
    <w:link w:val="Commentaire"/>
    <w:uiPriority w:val="99"/>
    <w:rsid w:val="00603CF6"/>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603CF6"/>
    <w:rPr>
      <w:b/>
      <w:bCs/>
    </w:rPr>
  </w:style>
  <w:style w:type="character" w:customStyle="1" w:styleId="ObjetducommentaireCar">
    <w:name w:val="Objet du commentaire Car"/>
    <w:basedOn w:val="CommentaireCar"/>
    <w:link w:val="Objetducommentaire"/>
    <w:uiPriority w:val="99"/>
    <w:semiHidden/>
    <w:rsid w:val="00603CF6"/>
    <w:rPr>
      <w:rFonts w:ascii="Times New Roman" w:hAnsi="Times New Roman"/>
      <w:b/>
      <w:bCs/>
      <w:sz w:val="20"/>
      <w:szCs w:val="20"/>
    </w:rPr>
  </w:style>
  <w:style w:type="paragraph" w:styleId="Textedebulles">
    <w:name w:val="Balloon Text"/>
    <w:basedOn w:val="Normal"/>
    <w:link w:val="TextedebullesCar"/>
    <w:uiPriority w:val="99"/>
    <w:semiHidden/>
    <w:unhideWhenUsed/>
    <w:rsid w:val="00603CF6"/>
    <w:rPr>
      <w:rFonts w:ascii="Tahoma" w:hAnsi="Tahoma" w:cs="Tahoma"/>
      <w:sz w:val="16"/>
      <w:szCs w:val="16"/>
    </w:rPr>
  </w:style>
  <w:style w:type="character" w:customStyle="1" w:styleId="TextedebullesCar">
    <w:name w:val="Texte de bulles Car"/>
    <w:basedOn w:val="Policepardfaut"/>
    <w:link w:val="Textedebulles"/>
    <w:uiPriority w:val="99"/>
    <w:semiHidden/>
    <w:rsid w:val="00603CF6"/>
    <w:rPr>
      <w:rFonts w:ascii="Tahoma" w:hAnsi="Tahoma" w:cs="Tahoma"/>
      <w:sz w:val="16"/>
      <w:szCs w:val="16"/>
    </w:rPr>
  </w:style>
  <w:style w:type="paragraph" w:customStyle="1" w:styleId="BO-Textecourant">
    <w:name w:val="BO - Texte courant"/>
    <w:basedOn w:val="Normal"/>
    <w:link w:val="BO-TextecourantCar"/>
    <w:rsid w:val="006E68F3"/>
    <w:pPr>
      <w:widowControl w:val="0"/>
      <w:suppressAutoHyphens/>
      <w:autoSpaceDE w:val="0"/>
      <w:autoSpaceDN w:val="0"/>
      <w:adjustRightInd w:val="0"/>
    </w:pPr>
    <w:rPr>
      <w:rFonts w:eastAsia="Times New Roman" w:cs="Times New Roman"/>
      <w:lang w:eastAsia="fr-FR"/>
    </w:rPr>
  </w:style>
  <w:style w:type="character" w:customStyle="1" w:styleId="BO-TextecourantCar">
    <w:name w:val="BO - Texte courant Car"/>
    <w:basedOn w:val="Policepardfaut"/>
    <w:link w:val="BO-Textecourant"/>
    <w:rsid w:val="006E68F3"/>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238280">
      <w:bodyDiv w:val="1"/>
      <w:marLeft w:val="0"/>
      <w:marRight w:val="0"/>
      <w:marTop w:val="0"/>
      <w:marBottom w:val="0"/>
      <w:divBdr>
        <w:top w:val="none" w:sz="0" w:space="0" w:color="auto"/>
        <w:left w:val="none" w:sz="0" w:space="0" w:color="auto"/>
        <w:bottom w:val="none" w:sz="0" w:space="0" w:color="auto"/>
        <w:right w:val="none" w:sz="0" w:space="0" w:color="auto"/>
      </w:divBdr>
      <w:divsChild>
        <w:div w:id="798767612">
          <w:marLeft w:val="0"/>
          <w:marRight w:val="0"/>
          <w:marTop w:val="0"/>
          <w:marBottom w:val="0"/>
          <w:divBdr>
            <w:top w:val="none" w:sz="0" w:space="0" w:color="auto"/>
            <w:left w:val="none" w:sz="0" w:space="0" w:color="auto"/>
            <w:bottom w:val="none" w:sz="0" w:space="0" w:color="auto"/>
            <w:right w:val="none" w:sz="0" w:space="0" w:color="auto"/>
          </w:divBdr>
          <w:divsChild>
            <w:div w:id="833645116">
              <w:marLeft w:val="0"/>
              <w:marRight w:val="0"/>
              <w:marTop w:val="0"/>
              <w:marBottom w:val="0"/>
              <w:divBdr>
                <w:top w:val="none" w:sz="0" w:space="0" w:color="auto"/>
                <w:left w:val="none" w:sz="0" w:space="0" w:color="auto"/>
                <w:bottom w:val="none" w:sz="0" w:space="0" w:color="auto"/>
                <w:right w:val="none" w:sz="0" w:space="0" w:color="auto"/>
              </w:divBdr>
              <w:divsChild>
                <w:div w:id="117341734">
                  <w:marLeft w:val="0"/>
                  <w:marRight w:val="0"/>
                  <w:marTop w:val="0"/>
                  <w:marBottom w:val="0"/>
                  <w:divBdr>
                    <w:top w:val="none" w:sz="0" w:space="0" w:color="auto"/>
                    <w:left w:val="none" w:sz="0" w:space="0" w:color="auto"/>
                    <w:bottom w:val="none" w:sz="0" w:space="0" w:color="auto"/>
                    <w:right w:val="none" w:sz="0" w:space="0" w:color="auto"/>
                  </w:divBdr>
                  <w:divsChild>
                    <w:div w:id="1396584508">
                      <w:marLeft w:val="0"/>
                      <w:marRight w:val="0"/>
                      <w:marTop w:val="0"/>
                      <w:marBottom w:val="0"/>
                      <w:divBdr>
                        <w:top w:val="none" w:sz="0" w:space="0" w:color="auto"/>
                        <w:left w:val="none" w:sz="0" w:space="0" w:color="auto"/>
                        <w:bottom w:val="none" w:sz="0" w:space="0" w:color="auto"/>
                        <w:right w:val="none" w:sz="0" w:space="0" w:color="auto"/>
                      </w:divBdr>
                      <w:divsChild>
                        <w:div w:id="591016165">
                          <w:marLeft w:val="0"/>
                          <w:marRight w:val="0"/>
                          <w:marTop w:val="45"/>
                          <w:marBottom w:val="0"/>
                          <w:divBdr>
                            <w:top w:val="none" w:sz="0" w:space="0" w:color="auto"/>
                            <w:left w:val="none" w:sz="0" w:space="0" w:color="auto"/>
                            <w:bottom w:val="none" w:sz="0" w:space="0" w:color="auto"/>
                            <w:right w:val="none" w:sz="0" w:space="0" w:color="auto"/>
                          </w:divBdr>
                          <w:divsChild>
                            <w:div w:id="2120299761">
                              <w:marLeft w:val="0"/>
                              <w:marRight w:val="0"/>
                              <w:marTop w:val="0"/>
                              <w:marBottom w:val="0"/>
                              <w:divBdr>
                                <w:top w:val="none" w:sz="0" w:space="0" w:color="auto"/>
                                <w:left w:val="none" w:sz="0" w:space="0" w:color="auto"/>
                                <w:bottom w:val="none" w:sz="0" w:space="0" w:color="auto"/>
                                <w:right w:val="none" w:sz="0" w:space="0" w:color="auto"/>
                              </w:divBdr>
                              <w:divsChild>
                                <w:div w:id="1888687599">
                                  <w:marLeft w:val="11850"/>
                                  <w:marRight w:val="0"/>
                                  <w:marTop w:val="0"/>
                                  <w:marBottom w:val="0"/>
                                  <w:divBdr>
                                    <w:top w:val="none" w:sz="0" w:space="0" w:color="auto"/>
                                    <w:left w:val="none" w:sz="0" w:space="0" w:color="auto"/>
                                    <w:bottom w:val="none" w:sz="0" w:space="0" w:color="auto"/>
                                    <w:right w:val="none" w:sz="0" w:space="0" w:color="auto"/>
                                  </w:divBdr>
                                  <w:divsChild>
                                    <w:div w:id="1310599854">
                                      <w:marLeft w:val="0"/>
                                      <w:marRight w:val="0"/>
                                      <w:marTop w:val="0"/>
                                      <w:marBottom w:val="0"/>
                                      <w:divBdr>
                                        <w:top w:val="none" w:sz="0" w:space="0" w:color="auto"/>
                                        <w:left w:val="none" w:sz="0" w:space="0" w:color="auto"/>
                                        <w:bottom w:val="none" w:sz="0" w:space="0" w:color="auto"/>
                                        <w:right w:val="none" w:sz="0" w:space="0" w:color="auto"/>
                                      </w:divBdr>
                                      <w:divsChild>
                                        <w:div w:id="602810516">
                                          <w:marLeft w:val="0"/>
                                          <w:marRight w:val="0"/>
                                          <w:marTop w:val="0"/>
                                          <w:marBottom w:val="345"/>
                                          <w:divBdr>
                                            <w:top w:val="none" w:sz="0" w:space="0" w:color="auto"/>
                                            <w:left w:val="none" w:sz="0" w:space="0" w:color="auto"/>
                                            <w:bottom w:val="none" w:sz="0" w:space="0" w:color="auto"/>
                                            <w:right w:val="none" w:sz="0" w:space="0" w:color="auto"/>
                                          </w:divBdr>
                                          <w:divsChild>
                                            <w:div w:id="1591039793">
                                              <w:marLeft w:val="0"/>
                                              <w:marRight w:val="0"/>
                                              <w:marTop w:val="0"/>
                                              <w:marBottom w:val="0"/>
                                              <w:divBdr>
                                                <w:top w:val="none" w:sz="0" w:space="0" w:color="auto"/>
                                                <w:left w:val="none" w:sz="0" w:space="0" w:color="auto"/>
                                                <w:bottom w:val="none" w:sz="0" w:space="0" w:color="auto"/>
                                                <w:right w:val="none" w:sz="0" w:space="0" w:color="auto"/>
                                              </w:divBdr>
                                              <w:divsChild>
                                                <w:div w:id="518393879">
                                                  <w:marLeft w:val="0"/>
                                                  <w:marRight w:val="0"/>
                                                  <w:marTop w:val="0"/>
                                                  <w:marBottom w:val="0"/>
                                                  <w:divBdr>
                                                    <w:top w:val="none" w:sz="0" w:space="0" w:color="auto"/>
                                                    <w:left w:val="none" w:sz="0" w:space="0" w:color="auto"/>
                                                    <w:bottom w:val="none" w:sz="0" w:space="0" w:color="auto"/>
                                                    <w:right w:val="none" w:sz="0" w:space="0" w:color="auto"/>
                                                  </w:divBdr>
                                                  <w:divsChild>
                                                    <w:div w:id="2118090238">
                                                      <w:marLeft w:val="0"/>
                                                      <w:marRight w:val="0"/>
                                                      <w:marTop w:val="0"/>
                                                      <w:marBottom w:val="0"/>
                                                      <w:divBdr>
                                                        <w:top w:val="none" w:sz="0" w:space="0" w:color="auto"/>
                                                        <w:left w:val="none" w:sz="0" w:space="0" w:color="auto"/>
                                                        <w:bottom w:val="none" w:sz="0" w:space="0" w:color="auto"/>
                                                        <w:right w:val="none" w:sz="0" w:space="0" w:color="auto"/>
                                                      </w:divBdr>
                                                      <w:divsChild>
                                                        <w:div w:id="1013219050">
                                                          <w:marLeft w:val="0"/>
                                                          <w:marRight w:val="0"/>
                                                          <w:marTop w:val="0"/>
                                                          <w:marBottom w:val="0"/>
                                                          <w:divBdr>
                                                            <w:top w:val="none" w:sz="0" w:space="0" w:color="auto"/>
                                                            <w:left w:val="none" w:sz="0" w:space="0" w:color="auto"/>
                                                            <w:bottom w:val="none" w:sz="0" w:space="0" w:color="auto"/>
                                                            <w:right w:val="none" w:sz="0" w:space="0" w:color="auto"/>
                                                          </w:divBdr>
                                                          <w:divsChild>
                                                            <w:div w:id="2124495377">
                                                              <w:marLeft w:val="0"/>
                                                              <w:marRight w:val="0"/>
                                                              <w:marTop w:val="0"/>
                                                              <w:marBottom w:val="0"/>
                                                              <w:divBdr>
                                                                <w:top w:val="none" w:sz="0" w:space="0" w:color="auto"/>
                                                                <w:left w:val="none" w:sz="0" w:space="0" w:color="auto"/>
                                                                <w:bottom w:val="none" w:sz="0" w:space="0" w:color="auto"/>
                                                                <w:right w:val="none" w:sz="0" w:space="0" w:color="auto"/>
                                                              </w:divBdr>
                                                              <w:divsChild>
                                                                <w:div w:id="1968268338">
                                                                  <w:marLeft w:val="0"/>
                                                                  <w:marRight w:val="0"/>
                                                                  <w:marTop w:val="0"/>
                                                                  <w:marBottom w:val="0"/>
                                                                  <w:divBdr>
                                                                    <w:top w:val="none" w:sz="0" w:space="0" w:color="auto"/>
                                                                    <w:left w:val="none" w:sz="0" w:space="0" w:color="auto"/>
                                                                    <w:bottom w:val="none" w:sz="0" w:space="0" w:color="auto"/>
                                                                    <w:right w:val="none" w:sz="0" w:space="0" w:color="auto"/>
                                                                  </w:divBdr>
                                                                  <w:divsChild>
                                                                    <w:div w:id="299266132">
                                                                      <w:marLeft w:val="0"/>
                                                                      <w:marRight w:val="0"/>
                                                                      <w:marTop w:val="0"/>
                                                                      <w:marBottom w:val="0"/>
                                                                      <w:divBdr>
                                                                        <w:top w:val="none" w:sz="0" w:space="0" w:color="auto"/>
                                                                        <w:left w:val="none" w:sz="0" w:space="0" w:color="auto"/>
                                                                        <w:bottom w:val="none" w:sz="0" w:space="0" w:color="auto"/>
                                                                        <w:right w:val="none" w:sz="0" w:space="0" w:color="auto"/>
                                                                      </w:divBdr>
                                                                      <w:divsChild>
                                                                        <w:div w:id="1898936232">
                                                                          <w:marLeft w:val="0"/>
                                                                          <w:marRight w:val="0"/>
                                                                          <w:marTop w:val="0"/>
                                                                          <w:marBottom w:val="0"/>
                                                                          <w:divBdr>
                                                                            <w:top w:val="none" w:sz="0" w:space="0" w:color="auto"/>
                                                                            <w:left w:val="none" w:sz="0" w:space="0" w:color="auto"/>
                                                                            <w:bottom w:val="none" w:sz="0" w:space="0" w:color="auto"/>
                                                                            <w:right w:val="none" w:sz="0" w:space="0" w:color="auto"/>
                                                                          </w:divBdr>
                                                                          <w:divsChild>
                                                                            <w:div w:id="14066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526142">
      <w:bodyDiv w:val="1"/>
      <w:marLeft w:val="0"/>
      <w:marRight w:val="0"/>
      <w:marTop w:val="0"/>
      <w:marBottom w:val="0"/>
      <w:divBdr>
        <w:top w:val="none" w:sz="0" w:space="0" w:color="auto"/>
        <w:left w:val="none" w:sz="0" w:space="0" w:color="auto"/>
        <w:bottom w:val="none" w:sz="0" w:space="0" w:color="auto"/>
        <w:right w:val="none" w:sz="0" w:space="0" w:color="auto"/>
      </w:divBdr>
      <w:divsChild>
        <w:div w:id="642394666">
          <w:marLeft w:val="0"/>
          <w:marRight w:val="0"/>
          <w:marTop w:val="0"/>
          <w:marBottom w:val="0"/>
          <w:divBdr>
            <w:top w:val="none" w:sz="0" w:space="1" w:color="003B8E"/>
            <w:left w:val="none" w:sz="0" w:space="1" w:color="003B8E"/>
            <w:bottom w:val="none" w:sz="0" w:space="1" w:color="003B8E"/>
            <w:right w:val="none" w:sz="0" w:space="1" w:color="003B8E"/>
          </w:divBdr>
        </w:div>
      </w:divsChild>
    </w:div>
    <w:div w:id="1568302820">
      <w:bodyDiv w:val="1"/>
      <w:marLeft w:val="0"/>
      <w:marRight w:val="0"/>
      <w:marTop w:val="0"/>
      <w:marBottom w:val="0"/>
      <w:divBdr>
        <w:top w:val="none" w:sz="0" w:space="0" w:color="auto"/>
        <w:left w:val="none" w:sz="0" w:space="0" w:color="auto"/>
        <w:bottom w:val="none" w:sz="0" w:space="0" w:color="auto"/>
        <w:right w:val="none" w:sz="0" w:space="0" w:color="auto"/>
      </w:divBdr>
      <w:divsChild>
        <w:div w:id="559829430">
          <w:marLeft w:val="0"/>
          <w:marRight w:val="0"/>
          <w:marTop w:val="0"/>
          <w:marBottom w:val="0"/>
          <w:divBdr>
            <w:top w:val="none" w:sz="0" w:space="2" w:color="003B8E"/>
            <w:left w:val="none" w:sz="0" w:space="2" w:color="003B8E"/>
            <w:bottom w:val="none" w:sz="0" w:space="2" w:color="003B8E"/>
            <w:right w:val="none" w:sz="0" w:space="2" w:color="003B8E"/>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Mod&#232;les\ACP%20G&#233;n&#233;riques\Instructio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9AE9E-A89D-4FAA-9B8E-595450605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Instruction.dotx</Template>
  <TotalTime>137</TotalTime>
  <Pages>9</Pages>
  <Words>1360</Words>
  <Characters>7485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Instruction</vt:lpstr>
    </vt:vector>
  </TitlesOfParts>
  <Company>Banque de France</Company>
  <LinksUpToDate>false</LinksUpToDate>
  <CharactersWithSpaces>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dc:title>
  <dc:creator>ACPR</dc:creator>
  <cp:keywords>ACPR</cp:keywords>
  <dc:description>Modèle : Instruction.dotx (version 11/2011)</dc:description>
  <cp:lastModifiedBy>Camille RIESI</cp:lastModifiedBy>
  <cp:revision>30</cp:revision>
  <cp:lastPrinted>2018-06-18T15:26:00Z</cp:lastPrinted>
  <dcterms:created xsi:type="dcterms:W3CDTF">2016-05-12T13:17:00Z</dcterms:created>
  <dcterms:modified xsi:type="dcterms:W3CDTF">2018-06-25T14:13:00Z</dcterms:modified>
</cp:coreProperties>
</file>