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4F60" w14:textId="77777777" w:rsidR="003B182A" w:rsidRPr="00C14F13" w:rsidRDefault="003B182A" w:rsidP="00005208">
      <w:pPr>
        <w:pStyle w:val="Titre"/>
        <w:tabs>
          <w:tab w:val="left" w:pos="2127"/>
        </w:tabs>
        <w:rPr>
          <w:lang w:val="en-GB"/>
        </w:rPr>
      </w:pPr>
      <w:r w:rsidRPr="00C14F13">
        <w:rPr>
          <w:lang w:val="en-GB"/>
        </w:rPr>
        <w:t xml:space="preserve">Request for an opinion on the proposed appointment of </w:t>
      </w:r>
      <w:r w:rsidR="00C31731">
        <w:rPr>
          <w:lang w:val="en-GB"/>
        </w:rPr>
        <w:t>specific controller</w:t>
      </w:r>
      <w:r w:rsidRPr="00C14F13">
        <w:rPr>
          <w:lang w:val="en-GB"/>
        </w:rPr>
        <w:t xml:space="preserve">s </w:t>
      </w:r>
    </w:p>
    <w:p w14:paraId="77DECFDE" w14:textId="77777777" w:rsidR="00E37F86" w:rsidRPr="00C14F13" w:rsidRDefault="00E37F86">
      <w:pPr>
        <w:pStyle w:val="Titre"/>
        <w:rPr>
          <w:sz w:val="22"/>
          <w:szCs w:val="22"/>
          <w:lang w:val="en-GB"/>
        </w:rPr>
      </w:pPr>
    </w:p>
    <w:p w14:paraId="39D9681E" w14:textId="6164A134" w:rsidR="00E37F86" w:rsidRPr="00C14F13" w:rsidRDefault="002F356B">
      <w:pPr>
        <w:pStyle w:val="Sous-titre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>A</w:t>
      </w:r>
      <w:r w:rsidR="00862B58">
        <w:rPr>
          <w:sz w:val="22"/>
          <w:szCs w:val="22"/>
          <w:lang w:val="en-GB"/>
        </w:rPr>
        <w:t>ppendix</w:t>
      </w:r>
      <w:r w:rsidRPr="00C14F13">
        <w:rPr>
          <w:sz w:val="22"/>
          <w:szCs w:val="22"/>
          <w:lang w:val="en-GB"/>
        </w:rPr>
        <w:t xml:space="preserve"> </w:t>
      </w:r>
      <w:r w:rsidR="00F177EE" w:rsidRPr="00C14F13">
        <w:rPr>
          <w:sz w:val="22"/>
          <w:szCs w:val="22"/>
          <w:lang w:val="en-GB"/>
        </w:rPr>
        <w:t xml:space="preserve">4 </w:t>
      </w:r>
      <w:r w:rsidR="008354F9" w:rsidRPr="00C14F13">
        <w:rPr>
          <w:sz w:val="22"/>
          <w:szCs w:val="22"/>
          <w:lang w:val="en-GB"/>
        </w:rPr>
        <w:t xml:space="preserve">- </w:t>
      </w:r>
      <w:r w:rsidR="00C31731">
        <w:rPr>
          <w:sz w:val="22"/>
          <w:szCs w:val="22"/>
          <w:lang w:val="en-GB"/>
        </w:rPr>
        <w:t>Document</w:t>
      </w:r>
      <w:r w:rsidR="008354F9" w:rsidRPr="00C14F13">
        <w:rPr>
          <w:sz w:val="22"/>
          <w:szCs w:val="22"/>
          <w:lang w:val="en-GB"/>
        </w:rPr>
        <w:t xml:space="preserve"> 3 </w:t>
      </w:r>
      <w:r w:rsidR="003B182A" w:rsidRPr="00C14F13">
        <w:rPr>
          <w:sz w:val="22"/>
          <w:szCs w:val="22"/>
          <w:lang w:val="en-GB"/>
        </w:rPr>
        <w:t>–</w:t>
      </w:r>
      <w:r w:rsidR="00E37F86" w:rsidRPr="00C14F13">
        <w:rPr>
          <w:sz w:val="22"/>
          <w:szCs w:val="22"/>
          <w:lang w:val="en-GB"/>
        </w:rPr>
        <w:t xml:space="preserve"> </w:t>
      </w:r>
      <w:r w:rsidR="003B182A" w:rsidRPr="00C14F13">
        <w:rPr>
          <w:sz w:val="22"/>
          <w:szCs w:val="22"/>
          <w:lang w:val="en-GB"/>
        </w:rPr>
        <w:t xml:space="preserve">Internal organisation of the </w:t>
      </w:r>
      <w:r w:rsidR="00FC5A92">
        <w:rPr>
          <w:sz w:val="22"/>
          <w:szCs w:val="22"/>
          <w:lang w:val="en-GB"/>
        </w:rPr>
        <w:t xml:space="preserve">professional </w:t>
      </w:r>
      <w:r w:rsidR="003B182A" w:rsidRPr="00C14F13">
        <w:rPr>
          <w:sz w:val="22"/>
          <w:szCs w:val="22"/>
          <w:lang w:val="en-GB"/>
        </w:rPr>
        <w:t xml:space="preserve">entity </w:t>
      </w:r>
    </w:p>
    <w:p w14:paraId="647C1319" w14:textId="77777777" w:rsidR="00E37F86" w:rsidRPr="00C14F13" w:rsidRDefault="00E37F86">
      <w:pPr>
        <w:jc w:val="both"/>
        <w:rPr>
          <w:sz w:val="22"/>
          <w:szCs w:val="22"/>
          <w:lang w:val="en-GB"/>
        </w:rPr>
      </w:pPr>
    </w:p>
    <w:p w14:paraId="06F59BE0" w14:textId="33F9A2CE" w:rsidR="00E37F86" w:rsidRPr="00C14F13" w:rsidRDefault="003B182A">
      <w:p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Has the individual </w:t>
      </w:r>
      <w:r w:rsidR="00C31731">
        <w:rPr>
          <w:sz w:val="22"/>
          <w:szCs w:val="22"/>
          <w:lang w:val="en-GB"/>
        </w:rPr>
        <w:t>specific controller</w:t>
      </w:r>
      <w:r w:rsidRPr="00C14F13">
        <w:rPr>
          <w:sz w:val="22"/>
          <w:szCs w:val="22"/>
          <w:lang w:val="en-GB"/>
        </w:rPr>
        <w:t xml:space="preserve"> or the legal entity acting as </w:t>
      </w:r>
      <w:r w:rsidR="00C31731">
        <w:rPr>
          <w:sz w:val="22"/>
          <w:szCs w:val="22"/>
          <w:lang w:val="en-GB"/>
        </w:rPr>
        <w:t>specific controller</w:t>
      </w:r>
      <w:r w:rsidRPr="00C14F13">
        <w:rPr>
          <w:sz w:val="22"/>
          <w:szCs w:val="22"/>
          <w:lang w:val="en-GB"/>
        </w:rPr>
        <w:t xml:space="preserve"> published a transparency report</w:t>
      </w:r>
      <w:r w:rsidR="00005208">
        <w:rPr>
          <w:sz w:val="22"/>
          <w:szCs w:val="22"/>
          <w:lang w:val="en-GB"/>
        </w:rPr>
        <w:t>?</w:t>
      </w:r>
      <w:r w:rsidR="006607C3" w:rsidRPr="00C14F13">
        <w:rPr>
          <w:rStyle w:val="Appelnotedebasdep"/>
          <w:sz w:val="22"/>
          <w:szCs w:val="22"/>
          <w:lang w:val="en-GB"/>
        </w:rPr>
        <w:footnoteReference w:id="1"/>
      </w:r>
    </w:p>
    <w:p w14:paraId="1769822C" w14:textId="77777777" w:rsidR="00365FDA" w:rsidRPr="00C14F13" w:rsidRDefault="00365FDA">
      <w:pPr>
        <w:jc w:val="both"/>
        <w:rPr>
          <w:sz w:val="22"/>
          <w:szCs w:val="22"/>
          <w:lang w:val="en-GB"/>
        </w:rPr>
      </w:pPr>
    </w:p>
    <w:p w14:paraId="45B38263" w14:textId="77777777" w:rsidR="003F63CC" w:rsidRPr="00C14F13" w:rsidRDefault="003F63CC" w:rsidP="003F63CC">
      <w:p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sym w:font="Wingdings" w:char="F06F"/>
      </w:r>
      <w:r w:rsidRPr="00C14F13">
        <w:rPr>
          <w:sz w:val="22"/>
          <w:szCs w:val="22"/>
          <w:lang w:val="en-GB"/>
        </w:rPr>
        <w:t xml:space="preserve"> </w:t>
      </w:r>
      <w:r w:rsidR="003B182A" w:rsidRPr="00C14F13">
        <w:rPr>
          <w:sz w:val="22"/>
          <w:szCs w:val="22"/>
          <w:lang w:val="en-GB"/>
        </w:rPr>
        <w:t xml:space="preserve">Yes </w:t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tab/>
      </w:r>
      <w:r w:rsidRPr="00C14F13">
        <w:rPr>
          <w:sz w:val="22"/>
          <w:szCs w:val="22"/>
          <w:lang w:val="en-GB"/>
        </w:rPr>
        <w:sym w:font="Wingdings" w:char="F06F"/>
      </w:r>
      <w:r w:rsidRPr="00C14F13">
        <w:rPr>
          <w:sz w:val="22"/>
          <w:szCs w:val="22"/>
          <w:lang w:val="en-GB"/>
        </w:rPr>
        <w:t xml:space="preserve"> </w:t>
      </w:r>
      <w:r w:rsidR="007651A9" w:rsidRPr="00C14F13">
        <w:rPr>
          <w:sz w:val="22"/>
          <w:szCs w:val="22"/>
          <w:lang w:val="en-GB"/>
        </w:rPr>
        <w:t>N</w:t>
      </w:r>
      <w:r w:rsidRPr="00C14F13">
        <w:rPr>
          <w:sz w:val="22"/>
          <w:szCs w:val="22"/>
          <w:lang w:val="en-GB"/>
        </w:rPr>
        <w:t xml:space="preserve">o </w:t>
      </w:r>
    </w:p>
    <w:p w14:paraId="129DF6D8" w14:textId="77777777" w:rsidR="005853D3" w:rsidRPr="00C14F13" w:rsidRDefault="005853D3" w:rsidP="005853D3">
      <w:pPr>
        <w:rPr>
          <w:b/>
          <w:i/>
          <w:sz w:val="22"/>
          <w:szCs w:val="22"/>
          <w:lang w:val="en-GB"/>
        </w:rPr>
      </w:pPr>
    </w:p>
    <w:p w14:paraId="51137F01" w14:textId="5F8A9FBE" w:rsidR="00365FDA" w:rsidRPr="00C14F13" w:rsidRDefault="003B182A">
      <w:pPr>
        <w:jc w:val="both"/>
        <w:rPr>
          <w:i/>
          <w:sz w:val="22"/>
          <w:szCs w:val="22"/>
          <w:lang w:val="en-GB"/>
        </w:rPr>
      </w:pPr>
      <w:r w:rsidRPr="00C14F13">
        <w:rPr>
          <w:b/>
          <w:i/>
          <w:sz w:val="22"/>
          <w:szCs w:val="22"/>
          <w:lang w:val="en-GB"/>
        </w:rPr>
        <w:t>If no</w:t>
      </w:r>
      <w:r w:rsidR="00365FDA" w:rsidRPr="00C14F13">
        <w:rPr>
          <w:i/>
          <w:sz w:val="22"/>
          <w:szCs w:val="22"/>
          <w:lang w:val="en-GB"/>
        </w:rPr>
        <w:t>,</w:t>
      </w:r>
      <w:r w:rsidR="005005A3" w:rsidRPr="00C14F13">
        <w:rPr>
          <w:i/>
          <w:sz w:val="22"/>
          <w:szCs w:val="22"/>
          <w:lang w:val="en-GB"/>
        </w:rPr>
        <w:t xml:space="preserve"> </w:t>
      </w:r>
      <w:r w:rsidRPr="00C14F13">
        <w:rPr>
          <w:i/>
          <w:sz w:val="22"/>
          <w:szCs w:val="22"/>
          <w:lang w:val="en-GB"/>
        </w:rPr>
        <w:t xml:space="preserve">please provide the </w:t>
      </w:r>
      <w:r w:rsidR="00005208">
        <w:rPr>
          <w:i/>
          <w:sz w:val="22"/>
          <w:szCs w:val="22"/>
          <w:lang w:val="en-GB"/>
        </w:rPr>
        <w:t>SG</w:t>
      </w:r>
      <w:r w:rsidR="004B468B" w:rsidRPr="00C14F13">
        <w:rPr>
          <w:i/>
          <w:sz w:val="22"/>
          <w:szCs w:val="22"/>
          <w:lang w:val="en-GB"/>
        </w:rPr>
        <w:t>ACP</w:t>
      </w:r>
      <w:r w:rsidR="00C923D1" w:rsidRPr="00C14F13">
        <w:rPr>
          <w:i/>
          <w:sz w:val="22"/>
          <w:szCs w:val="22"/>
          <w:lang w:val="en-GB"/>
        </w:rPr>
        <w:t>R</w:t>
      </w:r>
      <w:r w:rsidR="004B468B" w:rsidRPr="00C14F13">
        <w:rPr>
          <w:i/>
          <w:sz w:val="22"/>
          <w:szCs w:val="22"/>
          <w:lang w:val="en-GB"/>
        </w:rPr>
        <w:t xml:space="preserve"> </w:t>
      </w:r>
      <w:bookmarkStart w:id="0" w:name="_GoBack"/>
      <w:bookmarkEnd w:id="0"/>
      <w:r w:rsidRPr="00C14F13">
        <w:rPr>
          <w:i/>
          <w:sz w:val="22"/>
          <w:szCs w:val="22"/>
          <w:lang w:val="en-GB"/>
        </w:rPr>
        <w:t>with the information listed below at the following times</w:t>
      </w:r>
      <w:r w:rsidR="00365FDA" w:rsidRPr="00C14F13">
        <w:rPr>
          <w:i/>
          <w:sz w:val="22"/>
          <w:szCs w:val="22"/>
          <w:lang w:val="en-GB"/>
        </w:rPr>
        <w:t xml:space="preserve">: </w:t>
      </w:r>
    </w:p>
    <w:p w14:paraId="73FC2E97" w14:textId="77777777" w:rsidR="00365FDA" w:rsidRPr="00C14F13" w:rsidRDefault="00365FDA">
      <w:pPr>
        <w:jc w:val="both"/>
        <w:rPr>
          <w:sz w:val="22"/>
          <w:szCs w:val="22"/>
          <w:lang w:val="en-GB"/>
        </w:rPr>
      </w:pPr>
    </w:p>
    <w:p w14:paraId="2C943FE8" w14:textId="77777777" w:rsidR="00E37F86" w:rsidRPr="00C14F13" w:rsidRDefault="00FC5A92">
      <w:pPr>
        <w:numPr>
          <w:ilvl w:val="0"/>
          <w:numId w:val="1"/>
        </w:num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w</w:t>
      </w:r>
      <w:r w:rsidR="003B182A" w:rsidRPr="00C14F13">
        <w:rPr>
          <w:i/>
          <w:sz w:val="22"/>
          <w:szCs w:val="22"/>
          <w:lang w:val="en-GB"/>
        </w:rPr>
        <w:t xml:space="preserve">hen you are first appointed by an entity supervised by the </w:t>
      </w:r>
      <w:r w:rsidR="00E37F86" w:rsidRPr="00C14F13">
        <w:rPr>
          <w:i/>
          <w:sz w:val="22"/>
          <w:szCs w:val="22"/>
          <w:lang w:val="en-GB"/>
        </w:rPr>
        <w:t xml:space="preserve">Autorité de contrôle </w:t>
      </w:r>
      <w:r w:rsidR="00365FDA" w:rsidRPr="00C14F13">
        <w:rPr>
          <w:i/>
          <w:sz w:val="22"/>
          <w:szCs w:val="22"/>
          <w:lang w:val="en-GB"/>
        </w:rPr>
        <w:t>prudentiel</w:t>
      </w:r>
      <w:r w:rsidR="00C923D1" w:rsidRPr="00C14F13">
        <w:rPr>
          <w:i/>
          <w:sz w:val="22"/>
          <w:szCs w:val="22"/>
          <w:lang w:val="en-GB"/>
        </w:rPr>
        <w:t xml:space="preserve"> et de résolution</w:t>
      </w:r>
      <w:r w:rsidR="005853D3" w:rsidRPr="00C14F13">
        <w:rPr>
          <w:i/>
          <w:sz w:val="22"/>
          <w:szCs w:val="22"/>
          <w:lang w:val="en-GB"/>
        </w:rPr>
        <w:t xml:space="preserve"> </w:t>
      </w:r>
      <w:r w:rsidR="003B182A" w:rsidRPr="00C14F13">
        <w:rPr>
          <w:i/>
          <w:sz w:val="22"/>
          <w:szCs w:val="22"/>
          <w:lang w:val="en-GB"/>
        </w:rPr>
        <w:t>after publication of the Instruction</w:t>
      </w:r>
      <w:r w:rsidR="00E37F86" w:rsidRPr="00C14F13">
        <w:rPr>
          <w:i/>
          <w:sz w:val="22"/>
          <w:szCs w:val="22"/>
          <w:lang w:val="en-GB"/>
        </w:rPr>
        <w:t>;</w:t>
      </w:r>
    </w:p>
    <w:p w14:paraId="4E64743B" w14:textId="77777777" w:rsidR="00E37F86" w:rsidRPr="00C14F13" w:rsidRDefault="003B182A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i/>
          <w:sz w:val="22"/>
          <w:szCs w:val="22"/>
          <w:lang w:val="en-GB"/>
        </w:rPr>
        <w:t xml:space="preserve">whenever you are </w:t>
      </w:r>
      <w:r w:rsidR="00C31731">
        <w:rPr>
          <w:i/>
          <w:sz w:val="22"/>
          <w:szCs w:val="22"/>
          <w:lang w:val="en-GB"/>
        </w:rPr>
        <w:t xml:space="preserve">subsequently </w:t>
      </w:r>
      <w:r w:rsidRPr="00C14F13">
        <w:rPr>
          <w:i/>
          <w:sz w:val="22"/>
          <w:szCs w:val="22"/>
          <w:lang w:val="en-GB"/>
        </w:rPr>
        <w:t>appointed by a supervised entity if any changes have been made t</w:t>
      </w:r>
      <w:r w:rsidR="00C31731">
        <w:rPr>
          <w:i/>
          <w:sz w:val="22"/>
          <w:szCs w:val="22"/>
          <w:lang w:val="en-GB"/>
        </w:rPr>
        <w:t>o the internal organisation of your</w:t>
      </w:r>
      <w:r w:rsidRPr="00C14F13">
        <w:rPr>
          <w:i/>
          <w:sz w:val="22"/>
          <w:szCs w:val="22"/>
          <w:lang w:val="en-GB"/>
        </w:rPr>
        <w:t xml:space="preserve"> </w:t>
      </w:r>
      <w:r w:rsidR="00FC5A92">
        <w:rPr>
          <w:i/>
          <w:sz w:val="22"/>
          <w:szCs w:val="22"/>
          <w:lang w:val="en-GB"/>
        </w:rPr>
        <w:t xml:space="preserve">professional </w:t>
      </w:r>
      <w:r w:rsidRPr="00C14F13">
        <w:rPr>
          <w:i/>
          <w:sz w:val="22"/>
          <w:szCs w:val="22"/>
          <w:lang w:val="en-GB"/>
        </w:rPr>
        <w:t xml:space="preserve">entity. </w:t>
      </w:r>
      <w:r w:rsidR="00E37F86" w:rsidRPr="00C14F13">
        <w:rPr>
          <w:sz w:val="22"/>
          <w:szCs w:val="22"/>
          <w:lang w:val="en-GB"/>
        </w:rPr>
        <w:t xml:space="preserve"> </w:t>
      </w:r>
    </w:p>
    <w:p w14:paraId="7ECBEA2D" w14:textId="77777777" w:rsidR="00E37F86" w:rsidRPr="00C14F13" w:rsidRDefault="00E37F86">
      <w:pPr>
        <w:jc w:val="both"/>
        <w:rPr>
          <w:sz w:val="22"/>
          <w:szCs w:val="22"/>
          <w:lang w:val="en-GB"/>
        </w:rPr>
      </w:pPr>
    </w:p>
    <w:p w14:paraId="6FE3AC04" w14:textId="77777777" w:rsidR="00E37F86" w:rsidRPr="00C14F13" w:rsidRDefault="003B182A">
      <w:p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Describe the organisation and operation of your </w:t>
      </w:r>
      <w:r w:rsidR="00FC5A92">
        <w:rPr>
          <w:sz w:val="22"/>
          <w:szCs w:val="22"/>
          <w:lang w:val="en-GB"/>
        </w:rPr>
        <w:t xml:space="preserve">professional </w:t>
      </w:r>
      <w:r w:rsidRPr="00C14F13">
        <w:rPr>
          <w:sz w:val="22"/>
          <w:szCs w:val="22"/>
          <w:lang w:val="en-GB"/>
        </w:rPr>
        <w:t>entity, including in particular</w:t>
      </w:r>
      <w:r w:rsidR="00E37F86" w:rsidRPr="00C14F13">
        <w:rPr>
          <w:sz w:val="22"/>
          <w:szCs w:val="22"/>
          <w:lang w:val="en-GB"/>
        </w:rPr>
        <w:t>:</w:t>
      </w:r>
    </w:p>
    <w:p w14:paraId="0C4B1668" w14:textId="77777777" w:rsidR="007D0B43" w:rsidRPr="00C14F13" w:rsidRDefault="007D0B43">
      <w:pPr>
        <w:jc w:val="both"/>
        <w:rPr>
          <w:sz w:val="22"/>
          <w:szCs w:val="22"/>
          <w:lang w:val="en-GB"/>
        </w:rPr>
      </w:pPr>
    </w:p>
    <w:p w14:paraId="37A75E7C" w14:textId="77777777" w:rsidR="007D0B43" w:rsidRPr="00C14F13" w:rsidRDefault="00FC5A92" w:rsidP="007D0B4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Structure of the entity</w:t>
      </w:r>
      <w:r w:rsidR="003B182A" w:rsidRPr="00C14F13">
        <w:rPr>
          <w:sz w:val="22"/>
          <w:szCs w:val="22"/>
          <w:lang w:val="en-GB"/>
        </w:rPr>
        <w:t xml:space="preserve"> (</w:t>
      </w:r>
      <w:r w:rsidR="00C14F13" w:rsidRPr="00C14F13">
        <w:rPr>
          <w:sz w:val="22"/>
          <w:szCs w:val="22"/>
          <w:lang w:val="en-GB"/>
        </w:rPr>
        <w:t>business activities, number of employees, number of partners, turnover), and the organisation and operation of its managing bodies</w:t>
      </w:r>
      <w:r w:rsidR="00733FF8" w:rsidRPr="00C14F13">
        <w:rPr>
          <w:sz w:val="22"/>
          <w:szCs w:val="22"/>
          <w:lang w:val="en-GB"/>
        </w:rPr>
        <w:t>;</w:t>
      </w:r>
    </w:p>
    <w:p w14:paraId="2AE0988F" w14:textId="77777777" w:rsidR="000D607E" w:rsidRPr="00C14F13" w:rsidRDefault="000D607E" w:rsidP="000D607E">
      <w:pPr>
        <w:ind w:left="720"/>
        <w:jc w:val="both"/>
        <w:rPr>
          <w:sz w:val="22"/>
          <w:szCs w:val="22"/>
          <w:lang w:val="en-GB"/>
        </w:rPr>
      </w:pPr>
    </w:p>
    <w:p w14:paraId="054973CE" w14:textId="77777777" w:rsidR="007D0B43" w:rsidRPr="00C14F13" w:rsidRDefault="00C14F13" w:rsidP="007D0B4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The date of the </w:t>
      </w:r>
      <w:r w:rsidR="00FC5A92">
        <w:rPr>
          <w:sz w:val="22"/>
          <w:szCs w:val="22"/>
          <w:lang w:val="en-GB"/>
        </w:rPr>
        <w:t>most recent</w:t>
      </w:r>
      <w:r w:rsidRPr="00C14F13">
        <w:rPr>
          <w:sz w:val="22"/>
          <w:szCs w:val="22"/>
          <w:lang w:val="en-GB"/>
        </w:rPr>
        <w:t xml:space="preserve"> periodic </w:t>
      </w:r>
      <w:r w:rsidR="00FC5A92">
        <w:rPr>
          <w:sz w:val="22"/>
          <w:szCs w:val="22"/>
          <w:lang w:val="en-GB"/>
        </w:rPr>
        <w:t>inspection</w:t>
      </w:r>
      <w:r w:rsidRPr="00C14F13">
        <w:rPr>
          <w:sz w:val="22"/>
          <w:szCs w:val="22"/>
          <w:lang w:val="en-GB"/>
        </w:rPr>
        <w:t xml:space="preserve"> referred to in Article </w:t>
      </w:r>
      <w:r w:rsidR="007D0B43" w:rsidRPr="00C14F13">
        <w:rPr>
          <w:sz w:val="22"/>
          <w:szCs w:val="22"/>
          <w:lang w:val="en-GB"/>
        </w:rPr>
        <w:t xml:space="preserve">R. 821-26 </w:t>
      </w:r>
      <w:r w:rsidRPr="00C14F13">
        <w:rPr>
          <w:sz w:val="22"/>
          <w:szCs w:val="22"/>
          <w:lang w:val="en-GB"/>
        </w:rPr>
        <w:t>of the French Commercial Code (</w:t>
      </w:r>
      <w:r w:rsidR="007D0B43" w:rsidRPr="00FC5A92">
        <w:rPr>
          <w:i/>
          <w:sz w:val="22"/>
          <w:szCs w:val="22"/>
          <w:lang w:val="en-GB"/>
        </w:rPr>
        <w:t>Code de commerce</w:t>
      </w:r>
      <w:r w:rsidRPr="00C14F13">
        <w:rPr>
          <w:sz w:val="22"/>
          <w:szCs w:val="22"/>
          <w:lang w:val="en-GB"/>
        </w:rPr>
        <w:t>)</w:t>
      </w:r>
      <w:r w:rsidR="00733FF8" w:rsidRPr="00C14F13">
        <w:rPr>
          <w:sz w:val="22"/>
          <w:szCs w:val="22"/>
          <w:lang w:val="en-GB"/>
        </w:rPr>
        <w:t>;</w:t>
      </w:r>
    </w:p>
    <w:p w14:paraId="6DEC4EBF" w14:textId="77777777" w:rsidR="000D607E" w:rsidRPr="00C14F13" w:rsidRDefault="000D607E" w:rsidP="000D607E">
      <w:pPr>
        <w:pStyle w:val="Paragraphedeliste"/>
        <w:rPr>
          <w:sz w:val="22"/>
          <w:szCs w:val="22"/>
          <w:lang w:val="en-GB"/>
        </w:rPr>
      </w:pPr>
    </w:p>
    <w:p w14:paraId="1D95D5F9" w14:textId="77777777" w:rsidR="006740B3" w:rsidRPr="00C14F13" w:rsidRDefault="00C14F1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>A description of the internal quality control system</w:t>
      </w:r>
      <w:r w:rsidR="00733FF8" w:rsidRPr="00C14F13">
        <w:rPr>
          <w:sz w:val="22"/>
          <w:szCs w:val="22"/>
          <w:lang w:val="en-GB"/>
        </w:rPr>
        <w:t>;</w:t>
      </w:r>
    </w:p>
    <w:p w14:paraId="183E6A2E" w14:textId="77777777" w:rsidR="006740B3" w:rsidRPr="00C14F13" w:rsidRDefault="006740B3" w:rsidP="006740B3">
      <w:pPr>
        <w:pStyle w:val="Paragraphedeliste"/>
        <w:rPr>
          <w:sz w:val="22"/>
          <w:szCs w:val="22"/>
          <w:lang w:val="en-GB"/>
        </w:rPr>
      </w:pPr>
    </w:p>
    <w:p w14:paraId="2D7C2D72" w14:textId="77777777" w:rsidR="00C14F13" w:rsidRPr="00C14F13" w:rsidRDefault="00C14F1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The human and technical resources assigned to the financial audit business and the actuarial business; </w:t>
      </w:r>
    </w:p>
    <w:p w14:paraId="0FE833E0" w14:textId="77777777" w:rsidR="00C14F13" w:rsidRPr="00C14F13" w:rsidRDefault="00C14F13" w:rsidP="00C14F13">
      <w:pPr>
        <w:pStyle w:val="Paragraphedeliste"/>
        <w:rPr>
          <w:sz w:val="22"/>
          <w:szCs w:val="22"/>
          <w:lang w:val="en-GB"/>
        </w:rPr>
      </w:pPr>
    </w:p>
    <w:p w14:paraId="5A1ADA76" w14:textId="77777777" w:rsidR="00E37F86" w:rsidRPr="00C14F13" w:rsidRDefault="00C14F1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Resources assigned to continuous professional training, </w:t>
      </w:r>
      <w:r w:rsidR="00C31731">
        <w:rPr>
          <w:sz w:val="22"/>
          <w:szCs w:val="22"/>
          <w:lang w:val="en-GB"/>
        </w:rPr>
        <w:t xml:space="preserve">and </w:t>
      </w:r>
      <w:r w:rsidRPr="00C14F13">
        <w:rPr>
          <w:sz w:val="22"/>
          <w:szCs w:val="22"/>
          <w:lang w:val="en-GB"/>
        </w:rPr>
        <w:t xml:space="preserve">in particular resources assigned to </w:t>
      </w:r>
      <w:r w:rsidR="00C31731">
        <w:rPr>
          <w:sz w:val="22"/>
          <w:szCs w:val="22"/>
          <w:lang w:val="en-GB"/>
        </w:rPr>
        <w:t xml:space="preserve">training relating to the </w:t>
      </w:r>
      <w:r w:rsidR="00FC5A92">
        <w:rPr>
          <w:sz w:val="22"/>
          <w:szCs w:val="22"/>
          <w:lang w:val="en-GB"/>
        </w:rPr>
        <w:t xml:space="preserve">relevant </w:t>
      </w:r>
      <w:r w:rsidRPr="00C14F13">
        <w:rPr>
          <w:sz w:val="22"/>
          <w:szCs w:val="22"/>
          <w:lang w:val="en-GB"/>
        </w:rPr>
        <w:t xml:space="preserve">business </w:t>
      </w:r>
      <w:r w:rsidR="00C31731">
        <w:rPr>
          <w:sz w:val="22"/>
          <w:szCs w:val="22"/>
          <w:lang w:val="en-GB"/>
        </w:rPr>
        <w:t>sector</w:t>
      </w:r>
      <w:r w:rsidR="00E37F86" w:rsidRPr="00C14F13">
        <w:rPr>
          <w:sz w:val="22"/>
          <w:szCs w:val="22"/>
          <w:lang w:val="en-GB"/>
        </w:rPr>
        <w:t>;</w:t>
      </w:r>
    </w:p>
    <w:p w14:paraId="533BC2A6" w14:textId="77777777" w:rsidR="00E37F86" w:rsidRPr="00C14F13" w:rsidRDefault="00E37F86">
      <w:pPr>
        <w:jc w:val="both"/>
        <w:rPr>
          <w:sz w:val="22"/>
          <w:szCs w:val="22"/>
          <w:lang w:val="en-GB"/>
        </w:rPr>
      </w:pPr>
    </w:p>
    <w:p w14:paraId="36A735B8" w14:textId="77777777" w:rsidR="00C14F13" w:rsidRPr="00C14F13" w:rsidRDefault="00C14F1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 xml:space="preserve">Resources assigned to technical documentation, </w:t>
      </w:r>
      <w:r w:rsidR="00C31731">
        <w:rPr>
          <w:sz w:val="22"/>
          <w:szCs w:val="22"/>
          <w:lang w:val="en-GB"/>
        </w:rPr>
        <w:t xml:space="preserve">and </w:t>
      </w:r>
      <w:r w:rsidRPr="00C14F13">
        <w:rPr>
          <w:sz w:val="22"/>
          <w:szCs w:val="22"/>
          <w:lang w:val="en-GB"/>
        </w:rPr>
        <w:t xml:space="preserve">in particular </w:t>
      </w:r>
      <w:r w:rsidR="00C31731">
        <w:rPr>
          <w:sz w:val="22"/>
          <w:szCs w:val="22"/>
          <w:lang w:val="en-GB"/>
        </w:rPr>
        <w:t xml:space="preserve">resources </w:t>
      </w:r>
      <w:r w:rsidRPr="00C14F13">
        <w:rPr>
          <w:sz w:val="22"/>
          <w:szCs w:val="22"/>
          <w:lang w:val="en-GB"/>
        </w:rPr>
        <w:t xml:space="preserve">assigned to </w:t>
      </w:r>
      <w:r w:rsidR="00C31731">
        <w:rPr>
          <w:sz w:val="22"/>
          <w:szCs w:val="22"/>
          <w:lang w:val="en-GB"/>
        </w:rPr>
        <w:t xml:space="preserve">documentation relating to </w:t>
      </w:r>
      <w:r w:rsidRPr="00C14F13">
        <w:rPr>
          <w:sz w:val="22"/>
          <w:szCs w:val="22"/>
          <w:lang w:val="en-GB"/>
        </w:rPr>
        <w:t xml:space="preserve">the </w:t>
      </w:r>
      <w:r w:rsidR="00FC5A92">
        <w:rPr>
          <w:sz w:val="22"/>
          <w:szCs w:val="22"/>
          <w:lang w:val="en-GB"/>
        </w:rPr>
        <w:t xml:space="preserve">relevant </w:t>
      </w:r>
      <w:r w:rsidR="00FC5A92" w:rsidRPr="00C14F13">
        <w:rPr>
          <w:sz w:val="22"/>
          <w:szCs w:val="22"/>
          <w:lang w:val="en-GB"/>
        </w:rPr>
        <w:t xml:space="preserve">business </w:t>
      </w:r>
      <w:r w:rsidR="00C31731">
        <w:rPr>
          <w:sz w:val="22"/>
          <w:szCs w:val="22"/>
          <w:lang w:val="en-GB"/>
        </w:rPr>
        <w:t>sector</w:t>
      </w:r>
      <w:r w:rsidRPr="00C14F13">
        <w:rPr>
          <w:sz w:val="22"/>
          <w:szCs w:val="22"/>
          <w:lang w:val="en-GB"/>
        </w:rPr>
        <w:t xml:space="preserve">; </w:t>
      </w:r>
    </w:p>
    <w:p w14:paraId="47C49E66" w14:textId="77777777" w:rsidR="00C14F13" w:rsidRPr="00C14F13" w:rsidRDefault="00C14F13" w:rsidP="00C14F13">
      <w:pPr>
        <w:pStyle w:val="Paragraphedeliste"/>
        <w:rPr>
          <w:sz w:val="22"/>
          <w:szCs w:val="22"/>
          <w:lang w:val="en-GB"/>
        </w:rPr>
      </w:pPr>
    </w:p>
    <w:p w14:paraId="5CFD7EA1" w14:textId="77777777" w:rsidR="00E37F86" w:rsidRPr="00C14F13" w:rsidRDefault="00C14F1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14F13">
        <w:rPr>
          <w:sz w:val="22"/>
          <w:szCs w:val="22"/>
          <w:lang w:val="en-GB"/>
        </w:rPr>
        <w:t>Procedures put in place within the firm and, if applicable, the network</w:t>
      </w:r>
      <w:r w:rsidR="00FC5A92">
        <w:rPr>
          <w:sz w:val="22"/>
          <w:szCs w:val="22"/>
          <w:lang w:val="en-GB"/>
        </w:rPr>
        <w:t>,</w:t>
      </w:r>
      <w:r w:rsidRPr="00C14F13">
        <w:rPr>
          <w:sz w:val="22"/>
          <w:szCs w:val="22"/>
          <w:lang w:val="en-GB"/>
        </w:rPr>
        <w:t xml:space="preserve"> to control compliance with rules of conduct and independence</w:t>
      </w:r>
      <w:r w:rsidR="00E37F86" w:rsidRPr="00C14F13">
        <w:rPr>
          <w:sz w:val="22"/>
          <w:szCs w:val="22"/>
          <w:lang w:val="en-GB"/>
        </w:rPr>
        <w:t>.</w:t>
      </w:r>
    </w:p>
    <w:p w14:paraId="03EFBC96" w14:textId="77777777" w:rsidR="00C13F8C" w:rsidRPr="00C14F13" w:rsidRDefault="00C13F8C" w:rsidP="000253F2">
      <w:pPr>
        <w:rPr>
          <w:sz w:val="22"/>
          <w:szCs w:val="22"/>
          <w:lang w:val="en-GB"/>
        </w:rPr>
      </w:pPr>
    </w:p>
    <w:p w14:paraId="1F226EA8" w14:textId="77777777" w:rsidR="00C14F13" w:rsidRPr="00C14F13" w:rsidRDefault="00C14F13" w:rsidP="000253F2">
      <w:pPr>
        <w:jc w:val="both"/>
        <w:rPr>
          <w:sz w:val="22"/>
          <w:szCs w:val="22"/>
          <w:lang w:val="en-GB"/>
        </w:rPr>
      </w:pPr>
      <w:r w:rsidRPr="00C14F13">
        <w:rPr>
          <w:b/>
          <w:i/>
          <w:sz w:val="22"/>
          <w:szCs w:val="22"/>
          <w:lang w:val="en-GB"/>
        </w:rPr>
        <w:t xml:space="preserve">If yes, </w:t>
      </w:r>
      <w:r w:rsidRPr="00C14F13">
        <w:rPr>
          <w:sz w:val="22"/>
          <w:szCs w:val="22"/>
          <w:lang w:val="en-GB"/>
        </w:rPr>
        <w:t xml:space="preserve">provide only the information listed above that is not included in the transparency report. </w:t>
      </w:r>
    </w:p>
    <w:p w14:paraId="06FBE44C" w14:textId="77777777" w:rsidR="000253F2" w:rsidRPr="000253F2" w:rsidRDefault="000253F2" w:rsidP="000253F2">
      <w:pPr>
        <w:rPr>
          <w:sz w:val="22"/>
          <w:szCs w:val="22"/>
        </w:rPr>
      </w:pPr>
    </w:p>
    <w:p w14:paraId="0871F31B" w14:textId="77777777" w:rsidR="00E37F86" w:rsidRPr="00C96BE1" w:rsidRDefault="00E37F86">
      <w:pPr>
        <w:ind w:left="2832"/>
        <w:rPr>
          <w:b/>
          <w:sz w:val="22"/>
          <w:szCs w:val="22"/>
        </w:rPr>
      </w:pPr>
    </w:p>
    <w:sectPr w:rsidR="00E37F86" w:rsidRPr="00C96BE1" w:rsidSect="0052149D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2B4E" w14:textId="77777777" w:rsidR="009E1993" w:rsidRDefault="009E1993">
      <w:r>
        <w:separator/>
      </w:r>
    </w:p>
  </w:endnote>
  <w:endnote w:type="continuationSeparator" w:id="0">
    <w:p w14:paraId="0E6A6192" w14:textId="77777777" w:rsidR="009E1993" w:rsidRDefault="009E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C98E" w14:textId="77777777" w:rsidR="007120AD" w:rsidRDefault="007120AD">
    <w:pPr>
      <w:pStyle w:val="Pieddepage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0D47" w14:textId="77777777" w:rsidR="009E1993" w:rsidRDefault="009E1993">
      <w:r>
        <w:separator/>
      </w:r>
    </w:p>
  </w:footnote>
  <w:footnote w:type="continuationSeparator" w:id="0">
    <w:p w14:paraId="73CC6BDC" w14:textId="77777777" w:rsidR="009E1993" w:rsidRDefault="009E1993">
      <w:r>
        <w:continuationSeparator/>
      </w:r>
    </w:p>
  </w:footnote>
  <w:footnote w:id="1">
    <w:p w14:paraId="49F109EC" w14:textId="77777777" w:rsidR="00BD6728" w:rsidRPr="00C14F13" w:rsidRDefault="007120AD" w:rsidP="00BD6728">
      <w:pPr>
        <w:pStyle w:val="Notedebasdepage"/>
        <w:jc w:val="both"/>
        <w:rPr>
          <w:i/>
          <w:sz w:val="16"/>
          <w:szCs w:val="16"/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="00C14F13">
        <w:rPr>
          <w:sz w:val="16"/>
          <w:szCs w:val="16"/>
        </w:rPr>
        <w:t>A</w:t>
      </w:r>
      <w:r w:rsidRPr="002F356B">
        <w:rPr>
          <w:sz w:val="16"/>
          <w:szCs w:val="16"/>
        </w:rPr>
        <w:t>rticle R.</w:t>
      </w:r>
      <w:r w:rsidR="00BF5558">
        <w:rPr>
          <w:sz w:val="16"/>
          <w:szCs w:val="16"/>
        </w:rPr>
        <w:t> </w:t>
      </w:r>
      <w:r w:rsidRPr="002F356B">
        <w:rPr>
          <w:sz w:val="16"/>
          <w:szCs w:val="16"/>
        </w:rPr>
        <w:t xml:space="preserve">823-21 </w:t>
      </w:r>
      <w:r w:rsidR="00C14F13">
        <w:rPr>
          <w:sz w:val="16"/>
          <w:szCs w:val="16"/>
        </w:rPr>
        <w:t>of the Commercial Code provides that</w:t>
      </w:r>
      <w:r w:rsidR="00C14F13" w:rsidRPr="00C14F13">
        <w:rPr>
          <w:i/>
          <w:sz w:val="16"/>
          <w:szCs w:val="16"/>
          <w:lang w:val="en-GB"/>
        </w:rPr>
        <w:t xml:space="preserve">: </w:t>
      </w:r>
      <w:r w:rsidR="00C14F13">
        <w:rPr>
          <w:i/>
          <w:sz w:val="16"/>
          <w:szCs w:val="16"/>
          <w:lang w:val="en-GB"/>
        </w:rPr>
        <w:t>“</w:t>
      </w:r>
      <w:r w:rsidR="00C14F13" w:rsidRPr="00C14F13">
        <w:rPr>
          <w:i/>
          <w:sz w:val="16"/>
          <w:szCs w:val="16"/>
          <w:lang w:val="en-GB"/>
        </w:rPr>
        <w:t>Statutory Auditors appointed by legal entities that have issued financial instruments admitted to trading on a regulated market or by credit institutions are required to publish a transparency report on their web site within three months of t</w:t>
      </w:r>
      <w:r w:rsidR="00C14F13">
        <w:rPr>
          <w:i/>
          <w:sz w:val="16"/>
          <w:szCs w:val="16"/>
          <w:lang w:val="en-GB"/>
        </w:rPr>
        <w:t>he end of their financial year”</w:t>
      </w:r>
      <w:r w:rsidRPr="00C14F13">
        <w:rPr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5215" w14:textId="77777777" w:rsidR="003B182A" w:rsidRDefault="003B182A" w:rsidP="003B182A">
    <w:pPr>
      <w:pStyle w:val="En-tte"/>
      <w:jc w:val="right"/>
      <w:rPr>
        <w:sz w:val="20"/>
      </w:rPr>
    </w:pPr>
    <w:r>
      <w:rPr>
        <w:sz w:val="20"/>
      </w:rPr>
      <w:t>OFFICIAL TEXTS OF THE AUTORIT</w:t>
    </w:r>
    <w:r w:rsidRPr="00D33A72">
      <w:rPr>
        <w:caps/>
        <w:sz w:val="20"/>
      </w:rPr>
      <w:t>é</w:t>
    </w:r>
    <w:r>
      <w:rPr>
        <w:sz w:val="20"/>
      </w:rPr>
      <w:t xml:space="preserve"> DE CONTRÔLE PRUDENTIEL ET DE R</w:t>
    </w:r>
    <w:r w:rsidRPr="00D33A72">
      <w:rPr>
        <w:caps/>
        <w:sz w:val="20"/>
      </w:rPr>
      <w:t>é</w:t>
    </w:r>
    <w:r>
      <w:rPr>
        <w:sz w:val="20"/>
      </w:rPr>
      <w:t>SOLUTION (ACPR)</w:t>
    </w:r>
  </w:p>
  <w:p w14:paraId="2569DCF4" w14:textId="6C892194" w:rsidR="003B182A" w:rsidRDefault="003B182A" w:rsidP="003B182A">
    <w:pPr>
      <w:pStyle w:val="En-tte"/>
      <w:jc w:val="right"/>
      <w:rPr>
        <w:sz w:val="20"/>
      </w:rPr>
    </w:pPr>
    <w:r>
      <w:rPr>
        <w:sz w:val="20"/>
      </w:rPr>
      <w:t>Instruction n</w:t>
    </w:r>
    <w:r w:rsidR="00862B58">
      <w:rPr>
        <w:sz w:val="20"/>
      </w:rPr>
      <w:t>o.</w:t>
    </w:r>
    <w:r>
      <w:rPr>
        <w:sz w:val="20"/>
      </w:rPr>
      <w:t xml:space="preserve"> 2016-I-08 on the appointment of </w:t>
    </w:r>
    <w:r w:rsidR="00C31731">
      <w:rPr>
        <w:sz w:val="20"/>
      </w:rPr>
      <w:t>specific controller</w:t>
    </w:r>
    <w:r>
      <w:rPr>
        <w:sz w:val="20"/>
      </w:rPr>
      <w:t xml:space="preserve">s </w:t>
    </w:r>
  </w:p>
  <w:p w14:paraId="694E30B7" w14:textId="77777777" w:rsidR="007120AD" w:rsidRPr="00B71775" w:rsidRDefault="007120AD" w:rsidP="00B717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031"/>
    <w:multiLevelType w:val="hybridMultilevel"/>
    <w:tmpl w:val="B69C092E"/>
    <w:lvl w:ilvl="0" w:tplc="D6C28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2CD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E3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B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2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627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2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4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E4A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rafile" w:val="C:\Users\Jackie\AppData\Local\Temp\draD9B4.tmp"/>
  </w:docVars>
  <w:rsids>
    <w:rsidRoot w:val="00B71775"/>
    <w:rsid w:val="00005208"/>
    <w:rsid w:val="00006B77"/>
    <w:rsid w:val="00012994"/>
    <w:rsid w:val="0002434B"/>
    <w:rsid w:val="000253F2"/>
    <w:rsid w:val="00054608"/>
    <w:rsid w:val="000730F4"/>
    <w:rsid w:val="000761B9"/>
    <w:rsid w:val="000B1B5B"/>
    <w:rsid w:val="000D607E"/>
    <w:rsid w:val="001102F5"/>
    <w:rsid w:val="00117469"/>
    <w:rsid w:val="001265BA"/>
    <w:rsid w:val="0017321C"/>
    <w:rsid w:val="001C1120"/>
    <w:rsid w:val="001D2050"/>
    <w:rsid w:val="0020198B"/>
    <w:rsid w:val="002110D3"/>
    <w:rsid w:val="0021645A"/>
    <w:rsid w:val="002816F8"/>
    <w:rsid w:val="00284A84"/>
    <w:rsid w:val="002A5A38"/>
    <w:rsid w:val="002B01A1"/>
    <w:rsid w:val="002B7D2B"/>
    <w:rsid w:val="002C1C16"/>
    <w:rsid w:val="002F122B"/>
    <w:rsid w:val="002F356B"/>
    <w:rsid w:val="00300934"/>
    <w:rsid w:val="0032189F"/>
    <w:rsid w:val="00360255"/>
    <w:rsid w:val="00365FDA"/>
    <w:rsid w:val="003B182A"/>
    <w:rsid w:val="003F63CC"/>
    <w:rsid w:val="003F686B"/>
    <w:rsid w:val="00402C21"/>
    <w:rsid w:val="004B468B"/>
    <w:rsid w:val="005005A3"/>
    <w:rsid w:val="00503D1D"/>
    <w:rsid w:val="00512D6B"/>
    <w:rsid w:val="0052149D"/>
    <w:rsid w:val="0053374E"/>
    <w:rsid w:val="005853D3"/>
    <w:rsid w:val="00590B53"/>
    <w:rsid w:val="005C22C1"/>
    <w:rsid w:val="005C6097"/>
    <w:rsid w:val="00636868"/>
    <w:rsid w:val="00646AF3"/>
    <w:rsid w:val="006607C3"/>
    <w:rsid w:val="006740B3"/>
    <w:rsid w:val="00685E8D"/>
    <w:rsid w:val="006A756B"/>
    <w:rsid w:val="006A7697"/>
    <w:rsid w:val="006E7A26"/>
    <w:rsid w:val="006F0EE8"/>
    <w:rsid w:val="007120AD"/>
    <w:rsid w:val="007272F1"/>
    <w:rsid w:val="007304D3"/>
    <w:rsid w:val="00733FF8"/>
    <w:rsid w:val="00746D55"/>
    <w:rsid w:val="007651A9"/>
    <w:rsid w:val="007672CD"/>
    <w:rsid w:val="00781481"/>
    <w:rsid w:val="00794736"/>
    <w:rsid w:val="007D0B43"/>
    <w:rsid w:val="00802346"/>
    <w:rsid w:val="008258D8"/>
    <w:rsid w:val="00827E97"/>
    <w:rsid w:val="008354F9"/>
    <w:rsid w:val="00862B58"/>
    <w:rsid w:val="008C28B1"/>
    <w:rsid w:val="00954291"/>
    <w:rsid w:val="0096669E"/>
    <w:rsid w:val="0098546A"/>
    <w:rsid w:val="0099002F"/>
    <w:rsid w:val="00990844"/>
    <w:rsid w:val="009A5685"/>
    <w:rsid w:val="009B491E"/>
    <w:rsid w:val="009C4CF8"/>
    <w:rsid w:val="009D1C05"/>
    <w:rsid w:val="009D7880"/>
    <w:rsid w:val="009E1993"/>
    <w:rsid w:val="009E723D"/>
    <w:rsid w:val="00A03DCD"/>
    <w:rsid w:val="00A07CF6"/>
    <w:rsid w:val="00A30067"/>
    <w:rsid w:val="00A5599E"/>
    <w:rsid w:val="00A93469"/>
    <w:rsid w:val="00A94BFD"/>
    <w:rsid w:val="00A9591B"/>
    <w:rsid w:val="00B06D01"/>
    <w:rsid w:val="00B12440"/>
    <w:rsid w:val="00B56BCB"/>
    <w:rsid w:val="00B671E1"/>
    <w:rsid w:val="00B71775"/>
    <w:rsid w:val="00BD6728"/>
    <w:rsid w:val="00BD7B05"/>
    <w:rsid w:val="00BF4373"/>
    <w:rsid w:val="00BF4896"/>
    <w:rsid w:val="00BF5558"/>
    <w:rsid w:val="00C13F8C"/>
    <w:rsid w:val="00C143A5"/>
    <w:rsid w:val="00C14F13"/>
    <w:rsid w:val="00C27686"/>
    <w:rsid w:val="00C31731"/>
    <w:rsid w:val="00C54D46"/>
    <w:rsid w:val="00C923D1"/>
    <w:rsid w:val="00C96BE1"/>
    <w:rsid w:val="00CA3727"/>
    <w:rsid w:val="00CB5718"/>
    <w:rsid w:val="00CC3CAD"/>
    <w:rsid w:val="00CF19C6"/>
    <w:rsid w:val="00D32530"/>
    <w:rsid w:val="00D512DF"/>
    <w:rsid w:val="00DA2508"/>
    <w:rsid w:val="00DA2EB3"/>
    <w:rsid w:val="00DB4B74"/>
    <w:rsid w:val="00DB5523"/>
    <w:rsid w:val="00DD75B2"/>
    <w:rsid w:val="00E16E4A"/>
    <w:rsid w:val="00E37F86"/>
    <w:rsid w:val="00E504B9"/>
    <w:rsid w:val="00E557CB"/>
    <w:rsid w:val="00EA25E2"/>
    <w:rsid w:val="00EC62B5"/>
    <w:rsid w:val="00EF2BC7"/>
    <w:rsid w:val="00F0262D"/>
    <w:rsid w:val="00F177EE"/>
    <w:rsid w:val="00F21B83"/>
    <w:rsid w:val="00F63DD1"/>
    <w:rsid w:val="00F73029"/>
    <w:rsid w:val="00F749A1"/>
    <w:rsid w:val="00FC5A92"/>
    <w:rsid w:val="00FD04B1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C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2149D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52149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2149D"/>
    <w:rPr>
      <w:sz w:val="20"/>
      <w:szCs w:val="20"/>
    </w:rPr>
  </w:style>
  <w:style w:type="paragraph" w:styleId="Sous-titre">
    <w:name w:val="Subtitle"/>
    <w:basedOn w:val="Normal"/>
    <w:qFormat/>
    <w:rsid w:val="005214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before="120" w:after="120"/>
      <w:jc w:val="center"/>
    </w:pPr>
    <w:rPr>
      <w:b/>
    </w:rPr>
  </w:style>
  <w:style w:type="paragraph" w:styleId="En-tte">
    <w:name w:val="header"/>
    <w:basedOn w:val="Normal"/>
    <w:rsid w:val="005214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214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214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C3"/>
  </w:style>
  <w:style w:type="character" w:styleId="Appelnotedebasdep">
    <w:name w:val="footnote reference"/>
    <w:basedOn w:val="Policepardfaut"/>
    <w:uiPriority w:val="99"/>
    <w:semiHidden/>
    <w:unhideWhenUsed/>
    <w:rsid w:val="006607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607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A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0A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7120AD"/>
  </w:style>
  <w:style w:type="character" w:customStyle="1" w:styleId="ObjetducommentaireCar">
    <w:name w:val="Objet du commentaire Car"/>
    <w:basedOn w:val="CommentaireCar"/>
    <w:link w:val="Objetducommentaire"/>
    <w:rsid w:val="0071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2149D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52149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2149D"/>
    <w:rPr>
      <w:sz w:val="20"/>
      <w:szCs w:val="20"/>
    </w:rPr>
  </w:style>
  <w:style w:type="paragraph" w:styleId="Sous-titre">
    <w:name w:val="Subtitle"/>
    <w:basedOn w:val="Normal"/>
    <w:qFormat/>
    <w:rsid w:val="005214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before="120" w:after="120"/>
      <w:jc w:val="center"/>
    </w:pPr>
    <w:rPr>
      <w:b/>
    </w:rPr>
  </w:style>
  <w:style w:type="paragraph" w:styleId="En-tte">
    <w:name w:val="header"/>
    <w:basedOn w:val="Normal"/>
    <w:rsid w:val="005214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214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214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C3"/>
  </w:style>
  <w:style w:type="character" w:styleId="Appelnotedebasdep">
    <w:name w:val="footnote reference"/>
    <w:basedOn w:val="Policepardfaut"/>
    <w:uiPriority w:val="99"/>
    <w:semiHidden/>
    <w:unhideWhenUsed/>
    <w:rsid w:val="006607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607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A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0A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7120AD"/>
  </w:style>
  <w:style w:type="character" w:customStyle="1" w:styleId="ObjetducommentaireCar">
    <w:name w:val="Objet du commentaire Car"/>
    <w:basedOn w:val="CommentaireCar"/>
    <w:link w:val="Objetducommentaire"/>
    <w:rsid w:val="0071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F90D-3197-4E7C-A87E-F06DBFC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CB37C82E.dotm</Template>
  <TotalTime>7</TotalTime>
  <Pages>1</Pages>
  <Words>266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 2012-I-01 - annexe 5 - fiche 3</vt:lpstr>
      <vt:lpstr>Instruction 2012-I-01 - annexe 5 - fiche 3</vt:lpstr>
    </vt:vector>
  </TitlesOfParts>
  <Company>vl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5 - fiche 3</dc:title>
  <dc:subject>Procédure de demande d’avis portant sur la désignation des commissaires aux comptes et des contrôleurs spécifiques</dc:subject>
  <dc:creator>Autorité de contrôle prudentiel et de résolution</dc:creator>
  <cp:lastModifiedBy>Claude CORNELIS</cp:lastModifiedBy>
  <cp:revision>4</cp:revision>
  <cp:lastPrinted>2016-11-15T16:34:00Z</cp:lastPrinted>
  <dcterms:created xsi:type="dcterms:W3CDTF">2016-11-16T10:28:00Z</dcterms:created>
  <dcterms:modified xsi:type="dcterms:W3CDTF">2016-11-16T13:07:00Z</dcterms:modified>
</cp:coreProperties>
</file>