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86" w:rsidRDefault="00601686" w:rsidP="00601686">
      <w:pPr>
        <w:jc w:val="right"/>
        <w:rPr>
          <w:rFonts w:ascii="Arial" w:hAnsi="Arial" w:cs="Arial"/>
          <w:sz w:val="20"/>
        </w:rPr>
      </w:pPr>
      <w:r w:rsidRPr="002B39DC">
        <w:rPr>
          <w:rFonts w:ascii="Arial" w:hAnsi="Arial" w:cs="Arial"/>
          <w:sz w:val="20"/>
        </w:rPr>
        <w:t>Annexe 1</w:t>
      </w:r>
      <w:r>
        <w:rPr>
          <w:rFonts w:ascii="Arial" w:hAnsi="Arial" w:cs="Arial"/>
          <w:sz w:val="20"/>
        </w:rPr>
        <w:t xml:space="preserve"> – Instruction n</w:t>
      </w:r>
      <w:r w:rsidRPr="00601686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 2013-I-13</w:t>
      </w:r>
    </w:p>
    <w:p w:rsidR="00601686" w:rsidRDefault="00601686" w:rsidP="00FB16E9">
      <w:pPr>
        <w:rPr>
          <w:rFonts w:ascii="Arial" w:hAnsi="Arial" w:cs="Arial"/>
          <w:sz w:val="20"/>
        </w:rPr>
      </w:pPr>
    </w:p>
    <w:p w:rsidR="00601686" w:rsidRDefault="00601686" w:rsidP="00FB16E9">
      <w:pPr>
        <w:rPr>
          <w:rFonts w:ascii="Arial" w:hAnsi="Arial" w:cs="Arial"/>
          <w:sz w:val="20"/>
        </w:rPr>
      </w:pPr>
    </w:p>
    <w:p w:rsidR="00601686" w:rsidRDefault="00601686" w:rsidP="00FB16E9">
      <w:pPr>
        <w:rPr>
          <w:rFonts w:ascii="Arial" w:hAnsi="Arial" w:cs="Arial"/>
          <w:sz w:val="20"/>
        </w:rPr>
      </w:pPr>
    </w:p>
    <w:p w:rsidR="00601686" w:rsidRDefault="00601686" w:rsidP="00FB16E9">
      <w:pPr>
        <w:rPr>
          <w:rFonts w:ascii="Arial" w:hAnsi="Arial" w:cs="Arial"/>
          <w:sz w:val="20"/>
        </w:rPr>
      </w:pPr>
    </w:p>
    <w:p w:rsidR="00601686" w:rsidRDefault="00601686" w:rsidP="00FB16E9">
      <w:pPr>
        <w:rPr>
          <w:rFonts w:ascii="Arial" w:hAnsi="Arial" w:cs="Arial"/>
          <w:sz w:val="20"/>
        </w:rPr>
      </w:pPr>
    </w:p>
    <w:p w:rsidR="00FB16E9" w:rsidRPr="00F36F83" w:rsidRDefault="007C110D" w:rsidP="00FB16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oundrect id="_x0000_s1027" style="position:absolute;left:0;text-align:left;margin-left:22.15pt;margin-top:-28.05pt;width:430pt;height:163.7pt;z-index:-251658752" arcsize="10923f" strokecolor="#0070c0" strokeweight="1.5pt">
            <v:shadow color="#b8cce4" opacity=".5" offset="6pt,-6pt"/>
            <o:extrusion v:ext="view" color="white" on="t" viewpoint="-34.72222mm" viewpointorigin="-.5" skewangle="-45" lightposition="-50000" lightposition2="50000"/>
            <v:textbox style="mso-next-textbox:#_x0000_s1027">
              <w:txbxContent>
                <w:p w:rsidR="009F4DF9" w:rsidRPr="0081235D" w:rsidRDefault="009F4DF9" w:rsidP="00FB16E9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r w:rsidRPr="0081235D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Déclaration </w:t>
                  </w:r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d’exemption d’agrément d’établissement de crédit </w:t>
                  </w:r>
                </w:p>
                <w:p w:rsidR="009F4DF9" w:rsidRPr="0081235D" w:rsidRDefault="009F4DF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a</w:t>
                  </w:r>
                  <w:r w:rsidRPr="00A013D2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u</w:t>
                  </w:r>
                  <w:proofErr w:type="gramEnd"/>
                  <w:r w:rsidRPr="00A013D2"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titre du II de l’article L.511-7</w:t>
                  </w:r>
                </w:p>
                <w:p w:rsidR="009F4DF9" w:rsidRDefault="009F4DF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>du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  <w:t xml:space="preserve"> code monétaire et financier</w:t>
                  </w:r>
                </w:p>
                <w:p w:rsidR="009F4DF9" w:rsidRDefault="009F4DF9" w:rsidP="00F31956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40"/>
                      <w:szCs w:val="40"/>
                    </w:rPr>
                  </w:pPr>
                </w:p>
                <w:p w:rsidR="009F4DF9" w:rsidRDefault="009F4DF9" w:rsidP="00F31956">
                  <w:pPr>
                    <w:jc w:val="center"/>
                    <w:rPr>
                      <w:rFonts w:ascii="Arial" w:hAnsi="Arial" w:cs="Arial"/>
                      <w:i/>
                      <w:strike/>
                      <w:color w:val="0070C0"/>
                      <w:sz w:val="20"/>
                    </w:rPr>
                  </w:pPr>
                  <w:r>
                    <w:rPr>
                      <w:rFonts w:ascii="Arial" w:hAnsi="Arial" w:cs="Arial"/>
                      <w:color w:val="0070C0"/>
                      <w:sz w:val="28"/>
                      <w:szCs w:val="28"/>
                    </w:rPr>
                    <w:t xml:space="preserve">Fourniture de services bancaires de paiement </w:t>
                  </w:r>
                </w:p>
                <w:p w:rsidR="009F4DF9" w:rsidRPr="00A14BD3" w:rsidRDefault="009F4DF9" w:rsidP="00F31956">
                  <w:pPr>
                    <w:jc w:val="center"/>
                    <w:rPr>
                      <w:rFonts w:ascii="Arial" w:hAnsi="Arial" w:cs="Arial"/>
                      <w:i/>
                      <w:strike/>
                      <w:color w:val="0070C0"/>
                      <w:sz w:val="20"/>
                    </w:rPr>
                  </w:pPr>
                </w:p>
              </w:txbxContent>
            </v:textbox>
          </v:roundrect>
        </w:pict>
      </w:r>
    </w:p>
    <w:p w:rsidR="00956A88" w:rsidRPr="00F36F83" w:rsidRDefault="00956A88" w:rsidP="00FB16E9">
      <w:pPr>
        <w:rPr>
          <w:rFonts w:ascii="Arial" w:hAnsi="Arial" w:cs="Arial"/>
          <w:sz w:val="20"/>
        </w:rPr>
      </w:pPr>
    </w:p>
    <w:p w:rsidR="00FB16E9" w:rsidRPr="00F36F83" w:rsidRDefault="00FB16E9" w:rsidP="00FB16E9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3D3975" w:rsidRPr="00F36F83" w:rsidRDefault="003D3975" w:rsidP="004361C4">
      <w:pPr>
        <w:rPr>
          <w:rFonts w:ascii="Arial" w:hAnsi="Arial" w:cs="Arial"/>
          <w:sz w:val="20"/>
        </w:rPr>
      </w:pPr>
    </w:p>
    <w:p w:rsidR="00FB16E9" w:rsidRPr="00F36F83" w:rsidRDefault="00FB16E9" w:rsidP="004361C4">
      <w:pPr>
        <w:rPr>
          <w:rFonts w:ascii="Arial" w:hAnsi="Arial" w:cs="Arial"/>
          <w:sz w:val="20"/>
        </w:rPr>
      </w:pPr>
    </w:p>
    <w:p w:rsidR="00FB16E9" w:rsidRPr="00F36F83" w:rsidRDefault="00FB16E9" w:rsidP="004361C4">
      <w:pPr>
        <w:rPr>
          <w:rFonts w:ascii="Arial" w:hAnsi="Arial" w:cs="Arial"/>
          <w:sz w:val="20"/>
        </w:rPr>
      </w:pPr>
    </w:p>
    <w:p w:rsidR="00F66A71" w:rsidRPr="00F36F83" w:rsidRDefault="00F66A71" w:rsidP="004361C4">
      <w:pPr>
        <w:ind w:right="72"/>
        <w:rPr>
          <w:rFonts w:ascii="Arial" w:hAnsi="Arial" w:cs="Arial"/>
          <w:sz w:val="20"/>
        </w:rPr>
      </w:pPr>
    </w:p>
    <w:p w:rsidR="0093352B" w:rsidRDefault="0093352B" w:rsidP="004361C4">
      <w:pPr>
        <w:ind w:right="72"/>
        <w:rPr>
          <w:rFonts w:ascii="Arial" w:hAnsi="Arial" w:cs="Arial"/>
          <w:sz w:val="20"/>
        </w:rPr>
      </w:pPr>
    </w:p>
    <w:p w:rsidR="00C164AE" w:rsidRDefault="00C164AE" w:rsidP="004361C4">
      <w:pPr>
        <w:ind w:right="72"/>
        <w:rPr>
          <w:rFonts w:ascii="Arial" w:hAnsi="Arial" w:cs="Arial"/>
          <w:sz w:val="20"/>
        </w:rPr>
      </w:pPr>
    </w:p>
    <w:p w:rsidR="00815734" w:rsidRPr="00F36F83" w:rsidRDefault="00815734" w:rsidP="004361C4">
      <w:pPr>
        <w:ind w:right="72"/>
        <w:rPr>
          <w:rFonts w:ascii="Arial" w:hAnsi="Arial" w:cs="Arial"/>
          <w:sz w:val="20"/>
        </w:rPr>
      </w:pPr>
    </w:p>
    <w:p w:rsidR="004361C4" w:rsidRPr="00F36F83" w:rsidRDefault="004361C4" w:rsidP="00EF6516">
      <w:pPr>
        <w:rPr>
          <w:rFonts w:ascii="Arial" w:hAnsi="Arial" w:cs="Arial"/>
          <w:b/>
          <w:color w:val="0070C0"/>
        </w:rPr>
      </w:pPr>
      <w:r w:rsidRPr="00F36F83">
        <w:rPr>
          <w:rFonts w:ascii="Arial" w:hAnsi="Arial" w:cs="Arial"/>
          <w:b/>
          <w:color w:val="0070C0"/>
        </w:rPr>
        <w:t xml:space="preserve">Pour être </w:t>
      </w:r>
      <w:r w:rsidR="0053017D">
        <w:rPr>
          <w:rFonts w:ascii="Arial" w:hAnsi="Arial" w:cs="Arial"/>
          <w:b/>
          <w:color w:val="0070C0"/>
        </w:rPr>
        <w:t>considéré comme complet</w:t>
      </w:r>
      <w:r w:rsidRPr="00F36F83">
        <w:rPr>
          <w:rFonts w:ascii="Arial" w:hAnsi="Arial" w:cs="Arial"/>
          <w:b/>
          <w:color w:val="0070C0"/>
        </w:rPr>
        <w:t>, le dossier doit comporter</w:t>
      </w:r>
      <w:r w:rsidR="00956A88">
        <w:rPr>
          <w:rFonts w:ascii="Arial" w:hAnsi="Arial" w:cs="Arial"/>
          <w:b/>
          <w:color w:val="0070C0"/>
        </w:rPr>
        <w:t xml:space="preserve"> </w:t>
      </w:r>
      <w:r w:rsidRPr="00F36F83">
        <w:rPr>
          <w:rFonts w:ascii="Arial" w:hAnsi="Arial" w:cs="Arial"/>
          <w:b/>
          <w:color w:val="0070C0"/>
        </w:rPr>
        <w:t>:</w:t>
      </w:r>
    </w:p>
    <w:p w:rsidR="004361C4" w:rsidRPr="00F36F83" w:rsidRDefault="004361C4" w:rsidP="004361C4">
      <w:pPr>
        <w:shd w:val="clear" w:color="FFFF00" w:fill="auto"/>
        <w:rPr>
          <w:rFonts w:ascii="Arial" w:hAnsi="Arial" w:cs="Arial"/>
          <w:sz w:val="20"/>
        </w:rPr>
      </w:pPr>
    </w:p>
    <w:p w:rsidR="00FB30EB" w:rsidRPr="00F36F83" w:rsidRDefault="00FB30EB" w:rsidP="00FB30EB">
      <w:pPr>
        <w:shd w:val="clear" w:color="FFFF00" w:fill="auto"/>
        <w:rPr>
          <w:rFonts w:ascii="Arial" w:hAnsi="Arial" w:cs="Arial"/>
          <w:sz w:val="20"/>
        </w:rPr>
      </w:pPr>
    </w:p>
    <w:p w:rsidR="00FB30EB" w:rsidRPr="00F36F83" w:rsidRDefault="004261E4" w:rsidP="00E86FB6">
      <w:pPr>
        <w:numPr>
          <w:ilvl w:val="0"/>
          <w:numId w:val="7"/>
        </w:numPr>
        <w:ind w:left="426" w:hanging="1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présent formulaire daté et signé.</w:t>
      </w:r>
    </w:p>
    <w:p w:rsidR="004361C4" w:rsidRPr="00F36F83" w:rsidRDefault="004361C4" w:rsidP="00E86FB6">
      <w:pPr>
        <w:shd w:val="clear" w:color="FFFF00" w:fill="auto"/>
        <w:jc w:val="left"/>
        <w:rPr>
          <w:rFonts w:ascii="Arial" w:hAnsi="Arial" w:cs="Arial"/>
          <w:sz w:val="20"/>
        </w:rPr>
      </w:pPr>
    </w:p>
    <w:p w:rsidR="004361C4" w:rsidRPr="00F36F83" w:rsidRDefault="004361C4" w:rsidP="00E86FB6">
      <w:pPr>
        <w:shd w:val="clear" w:color="FFFF00" w:fill="auto"/>
        <w:jc w:val="left"/>
        <w:rPr>
          <w:rFonts w:ascii="Arial" w:hAnsi="Arial" w:cs="Arial"/>
          <w:sz w:val="20"/>
        </w:rPr>
      </w:pPr>
    </w:p>
    <w:p w:rsidR="004361C4" w:rsidRPr="00F36F83" w:rsidRDefault="004361C4" w:rsidP="00E86FB6">
      <w:pPr>
        <w:numPr>
          <w:ilvl w:val="0"/>
          <w:numId w:val="9"/>
        </w:numPr>
        <w:shd w:val="clear" w:color="FFFF00" w:fill="auto"/>
        <w:jc w:val="left"/>
        <w:rPr>
          <w:rFonts w:ascii="Arial" w:hAnsi="Arial" w:cs="Arial"/>
          <w:b/>
          <w:sz w:val="20"/>
        </w:rPr>
      </w:pPr>
      <w:r w:rsidRPr="00291EC7">
        <w:rPr>
          <w:rFonts w:ascii="Arial" w:hAnsi="Arial" w:cs="Arial"/>
          <w:sz w:val="20"/>
        </w:rPr>
        <w:t>Ainsi que</w:t>
      </w:r>
      <w:r w:rsidR="00F144EE">
        <w:rPr>
          <w:rFonts w:ascii="Arial" w:hAnsi="Arial" w:cs="Arial"/>
          <w:sz w:val="20"/>
        </w:rPr>
        <w:t xml:space="preserve">, le cas échéant, </w:t>
      </w:r>
      <w:r w:rsidRPr="00291EC7">
        <w:rPr>
          <w:rFonts w:ascii="Arial" w:hAnsi="Arial" w:cs="Arial"/>
          <w:sz w:val="20"/>
        </w:rPr>
        <w:t>les pièces suivantes</w:t>
      </w:r>
      <w:r w:rsidRPr="00F36F83">
        <w:rPr>
          <w:rFonts w:ascii="Arial" w:hAnsi="Arial" w:cs="Arial"/>
          <w:b/>
          <w:sz w:val="20"/>
        </w:rPr>
        <w:t> :</w:t>
      </w:r>
    </w:p>
    <w:p w:rsidR="00C33A35" w:rsidRPr="00F36F83" w:rsidRDefault="00C33A35" w:rsidP="00E86FB6">
      <w:pPr>
        <w:shd w:val="clear" w:color="FFFF00" w:fill="auto"/>
        <w:jc w:val="left"/>
        <w:rPr>
          <w:rFonts w:ascii="Arial" w:hAnsi="Arial" w:cs="Arial"/>
          <w:b/>
          <w:sz w:val="20"/>
        </w:rPr>
      </w:pPr>
    </w:p>
    <w:p w:rsidR="00C33A35" w:rsidRPr="002712CC" w:rsidRDefault="00291EC7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C33A35" w:rsidRPr="002712CC">
        <w:rPr>
          <w:rFonts w:ascii="Arial" w:hAnsi="Arial" w:cs="Arial"/>
          <w:sz w:val="20"/>
        </w:rPr>
        <w:t xml:space="preserve">n exemplaire </w:t>
      </w:r>
      <w:r w:rsidR="00956A88">
        <w:rPr>
          <w:rFonts w:ascii="Arial" w:hAnsi="Arial" w:cs="Arial"/>
          <w:sz w:val="20"/>
        </w:rPr>
        <w:t>des statuts légaux</w:t>
      </w:r>
      <w:r w:rsidR="00F144EE">
        <w:rPr>
          <w:rFonts w:ascii="Arial" w:hAnsi="Arial" w:cs="Arial"/>
          <w:sz w:val="20"/>
        </w:rPr>
        <w:t xml:space="preserve"> (si personne morale)</w:t>
      </w:r>
      <w:r>
        <w:rPr>
          <w:rFonts w:ascii="Arial" w:hAnsi="Arial" w:cs="Arial"/>
          <w:sz w:val="20"/>
        </w:rPr>
        <w:t>,</w:t>
      </w:r>
    </w:p>
    <w:p w:rsidR="00C33A35" w:rsidRPr="002712CC" w:rsidRDefault="00291EC7" w:rsidP="00807672">
      <w:pPr>
        <w:numPr>
          <w:ilvl w:val="0"/>
          <w:numId w:val="7"/>
        </w:numPr>
        <w:shd w:val="clear" w:color="FFFF00" w:fill="auto"/>
        <w:ind w:left="714" w:hanging="357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 w:rsidR="00C33A35" w:rsidRPr="002712CC">
        <w:rPr>
          <w:rFonts w:ascii="Arial" w:hAnsi="Arial" w:cs="Arial"/>
          <w:sz w:val="20"/>
        </w:rPr>
        <w:t xml:space="preserve">n extrait </w:t>
      </w:r>
      <w:proofErr w:type="spellStart"/>
      <w:r w:rsidR="00C33A35" w:rsidRPr="002712CC">
        <w:rPr>
          <w:rFonts w:ascii="Arial" w:hAnsi="Arial" w:cs="Arial"/>
          <w:sz w:val="20"/>
        </w:rPr>
        <w:t>Kbis</w:t>
      </w:r>
      <w:proofErr w:type="spellEnd"/>
      <w:r w:rsidR="00490792">
        <w:rPr>
          <w:rFonts w:ascii="Arial" w:hAnsi="Arial" w:cs="Arial"/>
          <w:sz w:val="20"/>
        </w:rPr>
        <w:t xml:space="preserve"> (si </w:t>
      </w:r>
      <w:r w:rsidR="0025597F">
        <w:rPr>
          <w:rFonts w:ascii="Arial" w:hAnsi="Arial" w:cs="Arial"/>
          <w:sz w:val="20"/>
        </w:rPr>
        <w:t>société commerciale</w:t>
      </w:r>
      <w:r w:rsidR="00490792">
        <w:rPr>
          <w:rFonts w:ascii="Arial" w:hAnsi="Arial" w:cs="Arial"/>
          <w:sz w:val="20"/>
        </w:rPr>
        <w:t>)</w:t>
      </w:r>
      <w:r w:rsidR="00E00DEE">
        <w:rPr>
          <w:rFonts w:ascii="Arial" w:hAnsi="Arial" w:cs="Arial"/>
          <w:sz w:val="20"/>
        </w:rPr>
        <w:t xml:space="preserve"> ou extrait K (si personne physique),</w:t>
      </w:r>
      <w:r>
        <w:rPr>
          <w:rFonts w:ascii="Arial" w:hAnsi="Arial" w:cs="Arial"/>
          <w:sz w:val="20"/>
        </w:rPr>
        <w:t xml:space="preserve"> </w:t>
      </w:r>
    </w:p>
    <w:p w:rsidR="004536CB" w:rsidRDefault="004536CB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copie </w:t>
      </w:r>
      <w:r w:rsidR="002A7724">
        <w:rPr>
          <w:rFonts w:ascii="Arial" w:hAnsi="Arial" w:cs="Arial"/>
          <w:sz w:val="20"/>
        </w:rPr>
        <w:t>d’une pièce</w:t>
      </w:r>
      <w:r>
        <w:rPr>
          <w:rFonts w:ascii="Arial" w:hAnsi="Arial" w:cs="Arial"/>
          <w:sz w:val="20"/>
        </w:rPr>
        <w:t xml:space="preserve"> d’identité </w:t>
      </w:r>
      <w:r w:rsidR="002A7724">
        <w:rPr>
          <w:rFonts w:ascii="Arial" w:hAnsi="Arial" w:cs="Arial"/>
          <w:sz w:val="20"/>
        </w:rPr>
        <w:t xml:space="preserve">en cours de validité </w:t>
      </w:r>
      <w:r w:rsidR="00E00DEE">
        <w:rPr>
          <w:rFonts w:ascii="Arial" w:hAnsi="Arial" w:cs="Arial"/>
          <w:sz w:val="20"/>
        </w:rPr>
        <w:t>du dirigeant</w:t>
      </w:r>
      <w:r>
        <w:rPr>
          <w:rFonts w:ascii="Arial" w:hAnsi="Arial" w:cs="Arial"/>
          <w:sz w:val="20"/>
        </w:rPr>
        <w:t>,</w:t>
      </w:r>
    </w:p>
    <w:p w:rsidR="00807672" w:rsidRPr="00837A0E" w:rsidRDefault="00807672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b/>
          <w:i/>
          <w:sz w:val="20"/>
        </w:rPr>
      </w:pPr>
      <w:r w:rsidRPr="00837A0E">
        <w:rPr>
          <w:rFonts w:ascii="Arial" w:hAnsi="Arial" w:cs="Arial"/>
          <w:sz w:val="20"/>
        </w:rPr>
        <w:t>les trois derniers bilans et comptes d’exploitation</w:t>
      </w:r>
      <w:r w:rsidR="00A57A31" w:rsidRPr="00837A0E">
        <w:rPr>
          <w:rFonts w:ascii="Arial" w:hAnsi="Arial" w:cs="Arial"/>
          <w:sz w:val="20"/>
        </w:rPr>
        <w:t> </w:t>
      </w:r>
    </w:p>
    <w:p w:rsidR="00842B3C" w:rsidRPr="00807672" w:rsidRDefault="00CD4234" w:rsidP="00E86FB6">
      <w:pPr>
        <w:numPr>
          <w:ilvl w:val="0"/>
          <w:numId w:val="7"/>
        </w:numPr>
        <w:shd w:val="clear" w:color="FFFF00" w:fill="auto"/>
        <w:jc w:val="left"/>
        <w:rPr>
          <w:rFonts w:ascii="Arial" w:hAnsi="Arial" w:cs="Arial"/>
          <w:sz w:val="20"/>
        </w:rPr>
      </w:pPr>
      <w:r w:rsidRPr="00837A0E">
        <w:rPr>
          <w:rFonts w:ascii="Arial" w:hAnsi="Arial" w:cs="Arial"/>
          <w:sz w:val="20"/>
        </w:rPr>
        <w:t>l</w:t>
      </w:r>
      <w:r w:rsidR="00265C7A" w:rsidRPr="00837A0E">
        <w:rPr>
          <w:rFonts w:ascii="Arial" w:hAnsi="Arial" w:cs="Arial"/>
          <w:sz w:val="20"/>
        </w:rPr>
        <w:t>es principaux contrats ou proje</w:t>
      </w:r>
      <w:r w:rsidR="004536CB" w:rsidRPr="00837A0E">
        <w:rPr>
          <w:rFonts w:ascii="Arial" w:hAnsi="Arial" w:cs="Arial"/>
          <w:sz w:val="20"/>
        </w:rPr>
        <w:t xml:space="preserve">ts de contrats pertinents </w:t>
      </w:r>
      <w:r w:rsidR="0052304E" w:rsidRPr="00837A0E">
        <w:rPr>
          <w:rFonts w:ascii="Arial" w:hAnsi="Arial" w:cs="Arial"/>
          <w:sz w:val="20"/>
        </w:rPr>
        <w:t xml:space="preserve">pour le respect des critères de </w:t>
      </w:r>
      <w:r w:rsidR="002A7724">
        <w:rPr>
          <w:rFonts w:ascii="Arial" w:hAnsi="Arial" w:cs="Arial"/>
          <w:sz w:val="20"/>
        </w:rPr>
        <w:t>l’exemption d’agréme</w:t>
      </w:r>
      <w:r w:rsidR="006E5FF4">
        <w:rPr>
          <w:rFonts w:ascii="Arial" w:hAnsi="Arial" w:cs="Arial"/>
          <w:sz w:val="20"/>
        </w:rPr>
        <w:t>n</w:t>
      </w:r>
      <w:r w:rsidR="002A7724">
        <w:rPr>
          <w:rFonts w:ascii="Arial" w:hAnsi="Arial" w:cs="Arial"/>
          <w:sz w:val="20"/>
        </w:rPr>
        <w:t>t</w:t>
      </w:r>
      <w:r w:rsidR="00C11D7D" w:rsidRPr="00837A0E">
        <w:rPr>
          <w:rFonts w:ascii="Arial" w:hAnsi="Arial" w:cs="Arial"/>
          <w:sz w:val="20"/>
        </w:rPr>
        <w:t>.</w:t>
      </w:r>
    </w:p>
    <w:p w:rsidR="003C1492" w:rsidRDefault="003C1492" w:rsidP="00E86FB6">
      <w:pPr>
        <w:shd w:val="clear" w:color="FFFF00" w:fill="auto"/>
        <w:ind w:left="360"/>
        <w:jc w:val="left"/>
        <w:rPr>
          <w:rFonts w:ascii="Arial" w:hAnsi="Arial" w:cs="Arial"/>
          <w:sz w:val="20"/>
        </w:rPr>
      </w:pPr>
    </w:p>
    <w:p w:rsidR="00842B3C" w:rsidRDefault="00842B3C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723992" w:rsidRPr="005E5300" w:rsidRDefault="00723992" w:rsidP="00842B3C">
      <w:pPr>
        <w:shd w:val="clear" w:color="FFFF00" w:fill="auto"/>
        <w:rPr>
          <w:rFonts w:ascii="Arial" w:hAnsi="Arial" w:cs="Arial"/>
          <w:sz w:val="20"/>
        </w:rPr>
      </w:pPr>
    </w:p>
    <w:p w:rsidR="00535ADA" w:rsidRPr="00F36F83" w:rsidRDefault="00535ADA" w:rsidP="004071CD">
      <w:pPr>
        <w:rPr>
          <w:rFonts w:ascii="Arial" w:hAnsi="Arial" w:cs="Arial"/>
          <w:bCs/>
          <w:sz w:val="20"/>
        </w:rPr>
      </w:pPr>
    </w:p>
    <w:p w:rsidR="008F1576" w:rsidRPr="00F36F83" w:rsidRDefault="008F1576" w:rsidP="004071CD">
      <w:pPr>
        <w:rPr>
          <w:rFonts w:ascii="Arial" w:hAnsi="Arial" w:cs="Arial"/>
          <w:bCs/>
          <w:sz w:val="20"/>
        </w:rPr>
      </w:pPr>
    </w:p>
    <w:p w:rsidR="00BF4726" w:rsidRPr="00F36F83" w:rsidRDefault="00BF4726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  <w:bookmarkStart w:id="0" w:name="Gestiondossier"/>
      <w:bookmarkEnd w:id="0"/>
    </w:p>
    <w:p w:rsidR="00A37702" w:rsidRPr="00DF0A16" w:rsidRDefault="00A37702" w:rsidP="00237D9E">
      <w:pPr>
        <w:pStyle w:val="enca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ind w:left="0" w:right="0"/>
        <w:jc w:val="center"/>
        <w:rPr>
          <w:rFonts w:ascii="Times New Roman" w:hAnsi="Times New Roman"/>
          <w:color w:val="auto"/>
          <w:szCs w:val="24"/>
        </w:rPr>
      </w:pPr>
      <w:r w:rsidRPr="00DF0A16">
        <w:rPr>
          <w:rFonts w:ascii="Times New Roman" w:hAnsi="Times New Roman"/>
          <w:color w:val="auto"/>
          <w:szCs w:val="24"/>
        </w:rPr>
        <w:t xml:space="preserve">Le présent document, dûment rempli et signé, est à adresser en </w:t>
      </w:r>
      <w:r w:rsidRPr="00DF0A16">
        <w:rPr>
          <w:rFonts w:ascii="Times New Roman" w:hAnsi="Times New Roman"/>
          <w:b/>
          <w:color w:val="auto"/>
          <w:szCs w:val="24"/>
        </w:rPr>
        <w:t>trois exemplaires</w:t>
      </w:r>
      <w:r w:rsidRPr="00DF0A16">
        <w:rPr>
          <w:rFonts w:ascii="Times New Roman" w:hAnsi="Times New Roman"/>
          <w:color w:val="auto"/>
          <w:szCs w:val="24"/>
        </w:rPr>
        <w:br/>
      </w:r>
      <w:r w:rsidR="002A7724">
        <w:rPr>
          <w:rFonts w:ascii="Times New Roman" w:hAnsi="Times New Roman"/>
          <w:b/>
          <w:color w:val="auto"/>
          <w:szCs w:val="24"/>
        </w:rPr>
        <w:t>sous format papier et un exemplaire sous format numérique (clé USB ou CD Rom)</w:t>
      </w:r>
    </w:p>
    <w:p w:rsidR="000F69EE" w:rsidRDefault="000F69E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237D9E" w:rsidRDefault="00237D9E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E25200" w:rsidRPr="00F36F83" w:rsidRDefault="00E25200" w:rsidP="000F6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FF00" w:fill="auto"/>
        <w:rPr>
          <w:rFonts w:ascii="Arial" w:hAnsi="Arial" w:cs="Arial"/>
          <w:sz w:val="20"/>
        </w:rPr>
      </w:pPr>
    </w:p>
    <w:p w:rsidR="00377171" w:rsidRPr="00F36F83" w:rsidRDefault="00E03209" w:rsidP="00AA42E7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EF6516" w:rsidRPr="00F36F83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Désignation de l’entreprise </w:t>
      </w:r>
    </w:p>
    <w:p w:rsidR="004361C4" w:rsidRPr="00F36F83" w:rsidRDefault="004361C4" w:rsidP="004361C4">
      <w:pPr>
        <w:rPr>
          <w:rFonts w:ascii="Arial" w:hAnsi="Arial" w:cs="Arial"/>
          <w:sz w:val="20"/>
        </w:rPr>
      </w:pPr>
    </w:p>
    <w:p w:rsidR="00EC34A0" w:rsidRPr="00F36F83" w:rsidRDefault="00EC34A0" w:rsidP="004361C4">
      <w:pPr>
        <w:rPr>
          <w:rFonts w:ascii="Arial" w:hAnsi="Arial" w:cs="Arial"/>
          <w:sz w:val="20"/>
        </w:rPr>
      </w:pPr>
    </w:p>
    <w:p w:rsidR="00EC34A0" w:rsidRPr="00F36F83" w:rsidRDefault="00EC34A0" w:rsidP="004361C4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2518"/>
        <w:gridCol w:w="5834"/>
      </w:tblGrid>
      <w:tr w:rsidR="00FD1754" w:rsidRPr="00F36F83" w:rsidTr="0096173A">
        <w:tc>
          <w:tcPr>
            <w:tcW w:w="2518" w:type="dxa"/>
            <w:shd w:val="clear" w:color="auto" w:fill="auto"/>
          </w:tcPr>
          <w:p w:rsidR="00FD1754" w:rsidRPr="00F36F83" w:rsidRDefault="007A36F5" w:rsidP="00FD1754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SIREN</w:t>
            </w:r>
          </w:p>
        </w:tc>
        <w:tc>
          <w:tcPr>
            <w:tcW w:w="5834" w:type="dxa"/>
            <w:shd w:val="clear" w:color="auto" w:fill="D9D9D9"/>
          </w:tcPr>
          <w:p w:rsidR="00FD1754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F512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D1754" w:rsidRPr="00F36F83" w:rsidRDefault="00FD1754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p w:rsidR="00EC34A0" w:rsidRPr="00F36F83" w:rsidRDefault="00EC34A0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p w:rsidR="00EC34A0" w:rsidRPr="00F36F83" w:rsidRDefault="00EC34A0" w:rsidP="004361C4">
      <w:pPr>
        <w:pStyle w:val="enumtiret"/>
        <w:tabs>
          <w:tab w:val="clear" w:pos="6805"/>
        </w:tabs>
        <w:spacing w:after="0"/>
        <w:rPr>
          <w:rFonts w:ascii="Arial" w:hAnsi="Arial" w:cs="Arial"/>
          <w:b/>
          <w:bCs/>
        </w:rPr>
      </w:pPr>
    </w:p>
    <w:tbl>
      <w:tblPr>
        <w:tblW w:w="0" w:type="auto"/>
        <w:shd w:val="clear" w:color="auto" w:fill="D9D9D9"/>
        <w:tblLook w:val="01E0"/>
      </w:tblPr>
      <w:tblGrid>
        <w:gridCol w:w="2518"/>
        <w:gridCol w:w="5834"/>
      </w:tblGrid>
      <w:tr w:rsidR="004361C4" w:rsidRPr="00F36F83" w:rsidTr="0096173A">
        <w:tc>
          <w:tcPr>
            <w:tcW w:w="2518" w:type="dxa"/>
            <w:shd w:val="clear" w:color="auto" w:fill="auto"/>
          </w:tcPr>
          <w:p w:rsidR="004361C4" w:rsidRPr="00F36F83" w:rsidRDefault="008363B4" w:rsidP="00290BB9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Dénomination</w:t>
            </w:r>
            <w:r w:rsidR="004361C4" w:rsidRPr="00F36F83">
              <w:rPr>
                <w:rFonts w:ascii="Arial" w:hAnsi="Arial" w:cs="Arial"/>
                <w:sz w:val="20"/>
              </w:rPr>
              <w:br/>
              <w:t>sociale</w:t>
            </w:r>
          </w:p>
        </w:tc>
        <w:tc>
          <w:tcPr>
            <w:tcW w:w="5834" w:type="dxa"/>
            <w:shd w:val="clear" w:color="auto" w:fill="D9D9D9"/>
          </w:tcPr>
          <w:p w:rsidR="004361C4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AF512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EC34A0" w:rsidRDefault="00EC34A0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7E686E" w:rsidRPr="00F36F83" w:rsidRDefault="007E686E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4361C4" w:rsidRPr="00F36F83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EC34A0" w:rsidRPr="00974A05" w:rsidRDefault="00EF6516" w:rsidP="00EF6516">
      <w:pPr>
        <w:rPr>
          <w:rFonts w:ascii="Arial" w:hAnsi="Arial" w:cs="Arial"/>
          <w:b/>
          <w:sz w:val="20"/>
        </w:rPr>
      </w:pPr>
      <w:r w:rsidRPr="00F36F83">
        <w:rPr>
          <w:rFonts w:ascii="Arial" w:hAnsi="Arial" w:cs="Arial"/>
          <w:b/>
          <w:color w:val="0070C0"/>
          <w:sz w:val="28"/>
          <w:szCs w:val="28"/>
        </w:rPr>
        <w:t>Personne qui assure la responsabilité du dossier</w:t>
      </w:r>
      <w:r w:rsidR="007A36F5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4361C4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8363B4" w:rsidRPr="00F36F83" w:rsidRDefault="008363B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2977"/>
        <w:gridCol w:w="1843"/>
        <w:gridCol w:w="3008"/>
      </w:tblGrid>
      <w:tr w:rsidR="004361C4" w:rsidRPr="00F36F83" w:rsidTr="00535ADA">
        <w:tc>
          <w:tcPr>
            <w:tcW w:w="1384" w:type="dxa"/>
            <w:shd w:val="clear" w:color="auto" w:fill="auto"/>
          </w:tcPr>
          <w:p w:rsidR="004361C4" w:rsidRPr="00F36F83" w:rsidRDefault="004361C4" w:rsidP="000D0DE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Nom</w:t>
            </w:r>
          </w:p>
        </w:tc>
        <w:tc>
          <w:tcPr>
            <w:tcW w:w="2977" w:type="dxa"/>
            <w:shd w:val="clear" w:color="auto" w:fill="D9D9D9"/>
          </w:tcPr>
          <w:p w:rsidR="004361C4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="004361C4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auto"/>
          </w:tcPr>
          <w:p w:rsidR="004361C4" w:rsidRPr="00F36F83" w:rsidRDefault="00217F58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Prénom</w:t>
            </w:r>
          </w:p>
        </w:tc>
        <w:tc>
          <w:tcPr>
            <w:tcW w:w="3008" w:type="dxa"/>
            <w:shd w:val="clear" w:color="auto" w:fill="D9D9D9"/>
          </w:tcPr>
          <w:p w:rsidR="004361C4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="004361C4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</w:tbl>
    <w:p w:rsidR="004361C4" w:rsidRDefault="004361C4" w:rsidP="004361C4">
      <w:pPr>
        <w:ind w:left="284" w:right="-1" w:hanging="284"/>
        <w:rPr>
          <w:rFonts w:ascii="Arial" w:hAnsi="Arial" w:cs="Arial"/>
          <w:sz w:val="20"/>
        </w:rPr>
      </w:pPr>
    </w:p>
    <w:p w:rsidR="008363B4" w:rsidRPr="00F36F83" w:rsidRDefault="008363B4" w:rsidP="004361C4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73"/>
        <w:gridCol w:w="2988"/>
        <w:gridCol w:w="1802"/>
        <w:gridCol w:w="3125"/>
      </w:tblGrid>
      <w:tr w:rsidR="00217F58" w:rsidRPr="00F36F83" w:rsidTr="00B42B35">
        <w:tc>
          <w:tcPr>
            <w:tcW w:w="1373" w:type="dxa"/>
            <w:shd w:val="clear" w:color="auto" w:fill="auto"/>
          </w:tcPr>
          <w:p w:rsidR="00217F58" w:rsidRPr="00F36F83" w:rsidRDefault="00217F58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Titre/fonction</w:t>
            </w:r>
          </w:p>
        </w:tc>
        <w:tc>
          <w:tcPr>
            <w:tcW w:w="2988" w:type="dxa"/>
            <w:shd w:val="clear" w:color="auto" w:fill="D9D9D9"/>
          </w:tcPr>
          <w:p w:rsidR="00217F58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</w:tcPr>
          <w:p w:rsidR="00217F58" w:rsidRPr="00F36F83" w:rsidRDefault="00217F58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téléphone</w:t>
            </w:r>
          </w:p>
        </w:tc>
        <w:tc>
          <w:tcPr>
            <w:tcW w:w="3125" w:type="dxa"/>
            <w:shd w:val="clear" w:color="auto" w:fill="D9D9D9"/>
          </w:tcPr>
          <w:p w:rsidR="00217F58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" w:name="Texte107"/>
            <w:r w:rsidR="009D177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</w:tbl>
    <w:p w:rsidR="00217F58" w:rsidRPr="00F36F83" w:rsidRDefault="00217F58" w:rsidP="004361C4">
      <w:pPr>
        <w:ind w:left="284" w:right="-1" w:hanging="284"/>
        <w:rPr>
          <w:rFonts w:ascii="Arial" w:hAnsi="Arial" w:cs="Arial"/>
          <w:sz w:val="20"/>
        </w:rPr>
      </w:pPr>
    </w:p>
    <w:p w:rsidR="00217F58" w:rsidRPr="00F36F83" w:rsidRDefault="00217F58" w:rsidP="004361C4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9322" w:type="dxa"/>
        <w:shd w:val="clear" w:color="auto" w:fill="D9D9D9"/>
        <w:tblLook w:val="01E0"/>
      </w:tblPr>
      <w:tblGrid>
        <w:gridCol w:w="1384"/>
        <w:gridCol w:w="7938"/>
      </w:tblGrid>
      <w:tr w:rsidR="00217F58" w:rsidRPr="00F36F83" w:rsidTr="00730EAC">
        <w:tc>
          <w:tcPr>
            <w:tcW w:w="1384" w:type="dxa"/>
            <w:shd w:val="clear" w:color="auto" w:fill="auto"/>
          </w:tcPr>
          <w:p w:rsidR="00217F58" w:rsidRPr="00F36F83" w:rsidRDefault="00B42B35" w:rsidP="00217F58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7938" w:type="dxa"/>
            <w:shd w:val="clear" w:color="auto" w:fill="D9D9D9"/>
          </w:tcPr>
          <w:p w:rsidR="00217F58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217F5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4361C4" w:rsidRDefault="004361C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p w:rsidR="008363B4" w:rsidRPr="00F36F83" w:rsidRDefault="008363B4" w:rsidP="004361C4">
      <w:pPr>
        <w:pStyle w:val="enumtiret"/>
        <w:tabs>
          <w:tab w:val="clear" w:pos="6805"/>
        </w:tabs>
        <w:spacing w:after="0"/>
        <w:ind w:left="0" w:firstLine="0"/>
        <w:rPr>
          <w:rFonts w:ascii="Arial" w:hAnsi="Arial" w:cs="Arial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2977"/>
        <w:gridCol w:w="1701"/>
        <w:gridCol w:w="3150"/>
      </w:tblGrid>
      <w:tr w:rsidR="000B0C38" w:rsidRPr="00F36F83" w:rsidTr="00535ADA">
        <w:tc>
          <w:tcPr>
            <w:tcW w:w="1384" w:type="dxa"/>
            <w:shd w:val="clear" w:color="auto" w:fill="auto"/>
          </w:tcPr>
          <w:p w:rsidR="000B0C38" w:rsidRPr="00F36F83" w:rsidRDefault="000B0C38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Date</w:t>
            </w:r>
          </w:p>
        </w:tc>
        <w:bookmarkStart w:id="5" w:name="Texte80"/>
        <w:tc>
          <w:tcPr>
            <w:tcW w:w="2977" w:type="dxa"/>
            <w:shd w:val="clear" w:color="auto" w:fill="D9D9D9"/>
          </w:tcPr>
          <w:p w:rsidR="000B0C38" w:rsidRPr="00F36F83" w:rsidRDefault="007C110D" w:rsidP="00730EA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0"/>
                  <w:enabled/>
                  <w:calcOnExit w:val="0"/>
                  <w:statusText w:type="text" w:val="Saisir sous la forme jj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730EA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701" w:type="dxa"/>
            <w:shd w:val="clear" w:color="auto" w:fill="auto"/>
          </w:tcPr>
          <w:p w:rsidR="000B0C38" w:rsidRPr="00F36F83" w:rsidRDefault="000B0C38" w:rsidP="00290BB9">
            <w:pPr>
              <w:spacing w:before="120" w:after="120"/>
              <w:ind w:left="57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3150" w:type="dxa"/>
            <w:shd w:val="clear" w:color="auto" w:fill="D9D9D9"/>
          </w:tcPr>
          <w:p w:rsidR="000B0C38" w:rsidRPr="00F36F83" w:rsidRDefault="007C110D" w:rsidP="00290B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6" w:name="Texte27"/>
            <w:r w:rsidR="000B0C38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</w:tbl>
    <w:p w:rsidR="002654E7" w:rsidRDefault="00E03209" w:rsidP="004F30FF">
      <w:pPr>
        <w:pBdr>
          <w:bottom w:val="single" w:sz="4" w:space="1" w:color="1F497D"/>
        </w:pBd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EB7615">
        <w:rPr>
          <w:rFonts w:ascii="Arial" w:hAnsi="Arial" w:cs="Arial"/>
          <w:b/>
          <w:color w:val="0070C0"/>
          <w:sz w:val="28"/>
          <w:szCs w:val="28"/>
        </w:rPr>
        <w:lastRenderedPageBreak/>
        <w:t>I.</w:t>
      </w:r>
      <w:r w:rsidR="005A1A1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631785">
        <w:rPr>
          <w:rFonts w:ascii="Arial" w:hAnsi="Arial" w:cs="Arial"/>
          <w:b/>
          <w:color w:val="0070C0"/>
          <w:sz w:val="28"/>
          <w:szCs w:val="28"/>
        </w:rPr>
        <w:t>Présentation de l’entreprise</w:t>
      </w:r>
      <w:r w:rsidR="007E7511" w:rsidRPr="007E7511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7E7511">
        <w:rPr>
          <w:rFonts w:ascii="Arial" w:hAnsi="Arial" w:cs="Arial"/>
          <w:b/>
          <w:color w:val="0070C0"/>
          <w:sz w:val="28"/>
          <w:szCs w:val="28"/>
        </w:rPr>
        <w:t>(ne remplir que les parties pertinentes)</w:t>
      </w:r>
    </w:p>
    <w:p w:rsidR="00E05AAC" w:rsidRDefault="00E05AAC" w:rsidP="00D8078A">
      <w:pPr>
        <w:rPr>
          <w:rFonts w:ascii="Arial" w:hAnsi="Arial" w:cs="Arial"/>
          <w:b/>
          <w:color w:val="0070C0"/>
          <w:sz w:val="28"/>
          <w:szCs w:val="28"/>
        </w:rPr>
      </w:pPr>
    </w:p>
    <w:p w:rsidR="002654E7" w:rsidRDefault="007E7511" w:rsidP="00D8078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Désignation de l’entreprise</w:t>
      </w:r>
    </w:p>
    <w:p w:rsidR="00CA3302" w:rsidRPr="00CA3302" w:rsidRDefault="00CA3302" w:rsidP="00D8078A">
      <w:pPr>
        <w:rPr>
          <w:rFonts w:ascii="Arial" w:hAnsi="Arial" w:cs="Arial"/>
          <w:b/>
          <w:color w:val="0070C0"/>
          <w:sz w:val="20"/>
        </w:rPr>
      </w:pPr>
    </w:p>
    <w:p w:rsidR="007E7511" w:rsidRDefault="007E7511" w:rsidP="007E7511">
      <w:pPr>
        <w:rPr>
          <w:rFonts w:ascii="Arial" w:hAnsi="Arial" w:cs="Arial"/>
          <w:sz w:val="20"/>
        </w:rPr>
      </w:pPr>
    </w:p>
    <w:p w:rsidR="009C5B5E" w:rsidRDefault="00730EAC" w:rsidP="00FD7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de création de la société </w:t>
      </w:r>
      <w:r w:rsidR="007E7511">
        <w:rPr>
          <w:rFonts w:ascii="Arial" w:hAnsi="Arial" w:cs="Arial"/>
          <w:sz w:val="20"/>
        </w:rPr>
        <w:t xml:space="preserve">ou de l’entreprise </w:t>
      </w:r>
      <w:r>
        <w:rPr>
          <w:rFonts w:ascii="Arial" w:hAnsi="Arial" w:cs="Arial"/>
          <w:sz w:val="20"/>
        </w:rPr>
        <w:t xml:space="preserve">: </w:t>
      </w:r>
      <w:bookmarkStart w:id="7" w:name="Texte105"/>
      <w:r w:rsidR="007C110D">
        <w:rPr>
          <w:rFonts w:ascii="Arial" w:hAnsi="Arial" w:cs="Arial"/>
          <w:sz w:val="20"/>
        </w:rPr>
        <w:fldChar w:fldCharType="begin">
          <w:ffData>
            <w:name w:val="Texte105"/>
            <w:enabled/>
            <w:calcOnExit w:val="0"/>
            <w:statusText w:type="text" w:val="Saisir sous le format jj/mm/aaaa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C110D">
        <w:rPr>
          <w:rFonts w:ascii="Arial" w:hAnsi="Arial" w:cs="Arial"/>
          <w:sz w:val="20"/>
        </w:rPr>
      </w:r>
      <w:r w:rsidR="007C110D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7C110D">
        <w:rPr>
          <w:rFonts w:ascii="Arial" w:hAnsi="Arial" w:cs="Arial"/>
          <w:sz w:val="20"/>
        </w:rPr>
        <w:fldChar w:fldCharType="end"/>
      </w:r>
      <w:bookmarkEnd w:id="7"/>
    </w:p>
    <w:p w:rsidR="00730EAC" w:rsidRDefault="00730EAC" w:rsidP="00FD7809">
      <w:pPr>
        <w:rPr>
          <w:rFonts w:ascii="Arial" w:hAnsi="Arial" w:cs="Arial"/>
          <w:sz w:val="20"/>
        </w:rPr>
      </w:pPr>
    </w:p>
    <w:p w:rsidR="00A446F8" w:rsidRDefault="00A446F8" w:rsidP="00FD78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Forme juridique : </w:t>
      </w:r>
      <w:r w:rsidR="007C110D">
        <w:rPr>
          <w:rFonts w:ascii="Arial" w:hAnsi="Arial" w:cs="Arial"/>
          <w:sz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8" w:name="Texte81"/>
      <w:r>
        <w:rPr>
          <w:rFonts w:ascii="Arial" w:hAnsi="Arial" w:cs="Arial"/>
          <w:sz w:val="20"/>
        </w:rPr>
        <w:instrText xml:space="preserve"> FORMTEXT </w:instrText>
      </w:r>
      <w:r w:rsidR="007C110D">
        <w:rPr>
          <w:rFonts w:ascii="Arial" w:hAnsi="Arial" w:cs="Arial"/>
          <w:sz w:val="20"/>
        </w:rPr>
      </w:r>
      <w:r w:rsidR="007C110D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7C110D">
        <w:rPr>
          <w:rFonts w:ascii="Arial" w:hAnsi="Arial" w:cs="Arial"/>
          <w:sz w:val="20"/>
        </w:rPr>
        <w:fldChar w:fldCharType="end"/>
      </w:r>
      <w:bookmarkEnd w:id="8"/>
    </w:p>
    <w:p w:rsidR="00A446F8" w:rsidRDefault="00A446F8" w:rsidP="00FD7809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3746" w:tblpY="-48"/>
        <w:tblW w:w="0" w:type="auto"/>
        <w:shd w:val="clear" w:color="auto" w:fill="D9D9D9"/>
        <w:tblLook w:val="01E0"/>
      </w:tblPr>
      <w:tblGrid>
        <w:gridCol w:w="6912"/>
      </w:tblGrid>
      <w:tr w:rsidR="009C5B5E" w:rsidRPr="00F36F83" w:rsidTr="009C5B5E">
        <w:tc>
          <w:tcPr>
            <w:tcW w:w="6912" w:type="dxa"/>
            <w:shd w:val="clear" w:color="auto" w:fill="D9D9D9"/>
          </w:tcPr>
          <w:p w:rsidR="009C5B5E" w:rsidRPr="00F36F83" w:rsidRDefault="007C110D" w:rsidP="009C5B5E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5"/>
                  </w:textInput>
                </w:ffData>
              </w:fldChar>
            </w:r>
            <w:r w:rsidR="009C5B5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8078A" w:rsidRPr="00F36F83" w:rsidRDefault="00D8078A" w:rsidP="00FD7809">
      <w:pPr>
        <w:rPr>
          <w:rFonts w:ascii="Arial" w:hAnsi="Arial" w:cs="Arial"/>
          <w:sz w:val="20"/>
        </w:rPr>
      </w:pPr>
      <w:r w:rsidRPr="00F36F83">
        <w:rPr>
          <w:rFonts w:ascii="Arial" w:hAnsi="Arial" w:cs="Arial"/>
          <w:sz w:val="20"/>
        </w:rPr>
        <w:t>Dénomination sociale</w:t>
      </w:r>
      <w:r w:rsidR="009C5B5E">
        <w:rPr>
          <w:rFonts w:ascii="Arial" w:hAnsi="Arial" w:cs="Arial"/>
          <w:sz w:val="20"/>
        </w:rPr>
        <w:t> :</w:t>
      </w:r>
    </w:p>
    <w:p w:rsidR="00D8078A" w:rsidRPr="00F36F83" w:rsidRDefault="00D8078A" w:rsidP="00D8078A">
      <w:pPr>
        <w:rPr>
          <w:rFonts w:ascii="Arial" w:hAnsi="Arial" w:cs="Arial"/>
          <w:sz w:val="20"/>
        </w:rPr>
      </w:pPr>
    </w:p>
    <w:p w:rsidR="005377B8" w:rsidRDefault="005377B8" w:rsidP="00FD7809">
      <w:pPr>
        <w:rPr>
          <w:rFonts w:ascii="Arial" w:hAnsi="Arial" w:cs="Arial"/>
          <w:sz w:val="20"/>
        </w:rPr>
      </w:pPr>
    </w:p>
    <w:p w:rsidR="00D8078A" w:rsidRPr="00F36F83" w:rsidRDefault="00D8078A" w:rsidP="00C94359">
      <w:pPr>
        <w:ind w:right="568"/>
        <w:rPr>
          <w:rFonts w:ascii="Arial" w:hAnsi="Arial" w:cs="Arial"/>
          <w:sz w:val="20"/>
        </w:rPr>
      </w:pPr>
      <w:r w:rsidRPr="00F36F83">
        <w:rPr>
          <w:rFonts w:ascii="Arial" w:hAnsi="Arial" w:cs="Arial"/>
          <w:sz w:val="20"/>
        </w:rPr>
        <w:t>Nom(s) commercial (aux)</w:t>
      </w:r>
      <w:r w:rsidRPr="00F36F83">
        <w:rPr>
          <w:rFonts w:ascii="Arial" w:hAnsi="Arial" w:cs="Arial"/>
          <w:i/>
          <w:sz w:val="14"/>
          <w:szCs w:val="14"/>
        </w:rPr>
        <w:t xml:space="preserve"> (Dans le cas où votre </w:t>
      </w:r>
      <w:r w:rsidR="00E63A66">
        <w:rPr>
          <w:rFonts w:ascii="Arial" w:hAnsi="Arial" w:cs="Arial"/>
          <w:i/>
          <w:sz w:val="14"/>
          <w:szCs w:val="14"/>
        </w:rPr>
        <w:t>entreprise souhaite</w:t>
      </w:r>
      <w:r w:rsidR="00E63A66" w:rsidRPr="00F36F83">
        <w:rPr>
          <w:rFonts w:ascii="Arial" w:hAnsi="Arial" w:cs="Arial"/>
          <w:i/>
          <w:sz w:val="14"/>
          <w:szCs w:val="14"/>
        </w:rPr>
        <w:t xml:space="preserve"> </w:t>
      </w:r>
      <w:r w:rsidRPr="00F36F83">
        <w:rPr>
          <w:rFonts w:ascii="Arial" w:hAnsi="Arial" w:cs="Arial"/>
          <w:i/>
          <w:sz w:val="14"/>
          <w:szCs w:val="14"/>
        </w:rPr>
        <w:t>utilise</w:t>
      </w:r>
      <w:r w:rsidR="003A14ED">
        <w:rPr>
          <w:rFonts w:ascii="Arial" w:hAnsi="Arial" w:cs="Arial"/>
          <w:i/>
          <w:sz w:val="14"/>
          <w:szCs w:val="14"/>
        </w:rPr>
        <w:t>r</w:t>
      </w:r>
      <w:r w:rsidRPr="00F36F83">
        <w:rPr>
          <w:rFonts w:ascii="Arial" w:hAnsi="Arial" w:cs="Arial"/>
          <w:i/>
          <w:sz w:val="14"/>
          <w:szCs w:val="14"/>
        </w:rPr>
        <w:t xml:space="preserve"> plusieurs noms commerciaux, indiquez en première position dans la liste le nom commercial qu’</w:t>
      </w:r>
      <w:r w:rsidR="00E63A66">
        <w:rPr>
          <w:rFonts w:ascii="Arial" w:hAnsi="Arial" w:cs="Arial"/>
          <w:i/>
          <w:sz w:val="14"/>
          <w:szCs w:val="14"/>
        </w:rPr>
        <w:t>elle</w:t>
      </w:r>
      <w:r w:rsidRPr="00F36F83">
        <w:rPr>
          <w:rFonts w:ascii="Arial" w:hAnsi="Arial" w:cs="Arial"/>
          <w:i/>
          <w:sz w:val="14"/>
          <w:szCs w:val="14"/>
        </w:rPr>
        <w:t xml:space="preserve"> utilisera</w:t>
      </w:r>
      <w:r w:rsidR="001114FD">
        <w:rPr>
          <w:rFonts w:ascii="Arial" w:hAnsi="Arial" w:cs="Arial"/>
          <w:i/>
          <w:sz w:val="14"/>
          <w:szCs w:val="14"/>
        </w:rPr>
        <w:t xml:space="preserve"> pour son activité de fourniture de services </w:t>
      </w:r>
      <w:r w:rsidR="00E63A66">
        <w:rPr>
          <w:rFonts w:ascii="Arial" w:hAnsi="Arial" w:cs="Arial"/>
          <w:i/>
          <w:sz w:val="14"/>
          <w:szCs w:val="14"/>
        </w:rPr>
        <w:t xml:space="preserve">bancaires </w:t>
      </w:r>
      <w:r w:rsidR="001114FD">
        <w:rPr>
          <w:rFonts w:ascii="Arial" w:hAnsi="Arial" w:cs="Arial"/>
          <w:i/>
          <w:sz w:val="14"/>
          <w:szCs w:val="14"/>
        </w:rPr>
        <w:t xml:space="preserve">de paiements auprès de </w:t>
      </w:r>
      <w:r w:rsidRPr="00F36F83">
        <w:rPr>
          <w:rFonts w:ascii="Arial" w:hAnsi="Arial" w:cs="Arial"/>
          <w:i/>
          <w:sz w:val="14"/>
          <w:szCs w:val="14"/>
        </w:rPr>
        <w:t>sa clientèle)</w:t>
      </w:r>
    </w:p>
    <w:tbl>
      <w:tblPr>
        <w:tblW w:w="0" w:type="auto"/>
        <w:shd w:val="clear" w:color="auto" w:fill="D9D9D9"/>
        <w:tblLook w:val="01E0"/>
      </w:tblPr>
      <w:tblGrid>
        <w:gridCol w:w="9180"/>
      </w:tblGrid>
      <w:tr w:rsidR="00D8078A" w:rsidRPr="00F36F83" w:rsidTr="00D8078A">
        <w:tc>
          <w:tcPr>
            <w:tcW w:w="9180" w:type="dxa"/>
            <w:shd w:val="clear" w:color="auto" w:fill="D9D9D9"/>
          </w:tcPr>
          <w:p w:rsidR="00D8078A" w:rsidRPr="00F36F83" w:rsidRDefault="007C110D" w:rsidP="00D8078A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0EAC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E7511" w:rsidRDefault="007E7511" w:rsidP="00B87022">
      <w:pPr>
        <w:rPr>
          <w:rFonts w:ascii="Arial" w:hAnsi="Arial" w:cs="Arial"/>
          <w:b/>
          <w:color w:val="0070C0"/>
          <w:sz w:val="28"/>
          <w:szCs w:val="28"/>
        </w:rPr>
      </w:pPr>
    </w:p>
    <w:p w:rsidR="00B87022" w:rsidRDefault="00B87022" w:rsidP="00B87022">
      <w:pPr>
        <w:rPr>
          <w:rFonts w:ascii="Arial" w:hAnsi="Arial" w:cs="Arial"/>
          <w:b/>
          <w:color w:val="0070C0"/>
          <w:sz w:val="28"/>
          <w:szCs w:val="28"/>
        </w:rPr>
      </w:pPr>
      <w:r w:rsidRPr="00F36F83">
        <w:rPr>
          <w:rFonts w:ascii="Arial" w:hAnsi="Arial" w:cs="Arial"/>
          <w:b/>
          <w:color w:val="0070C0"/>
          <w:sz w:val="28"/>
          <w:szCs w:val="28"/>
        </w:rPr>
        <w:t>Coordonnées de l’entreprise</w:t>
      </w:r>
    </w:p>
    <w:p w:rsidR="00890F2D" w:rsidRPr="00F36F83" w:rsidRDefault="00890F2D" w:rsidP="00B87022">
      <w:pPr>
        <w:rPr>
          <w:rFonts w:ascii="Arial" w:hAnsi="Arial" w:cs="Arial"/>
          <w:b/>
          <w:color w:val="0070C0"/>
          <w:sz w:val="28"/>
          <w:szCs w:val="28"/>
        </w:rPr>
      </w:pPr>
    </w:p>
    <w:p w:rsidR="00632519" w:rsidRPr="00F36F83" w:rsidRDefault="00890F2D" w:rsidP="00890F2D">
      <w:pPr>
        <w:rPr>
          <w:rFonts w:ascii="Arial" w:hAnsi="Arial" w:cs="Arial"/>
          <w:bCs/>
          <w:sz w:val="20"/>
        </w:rPr>
      </w:pPr>
      <w:r w:rsidRPr="00F36F83">
        <w:rPr>
          <w:rFonts w:ascii="Arial" w:hAnsi="Arial" w:cs="Arial"/>
          <w:sz w:val="20"/>
        </w:rPr>
        <w:t>Adresse du siège s</w:t>
      </w:r>
      <w:r w:rsidR="00632519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cial </w:t>
      </w:r>
      <w:r w:rsidR="00DF20E9">
        <w:rPr>
          <w:rFonts w:ascii="Arial" w:hAnsi="Arial" w:cs="Arial"/>
          <w:sz w:val="20"/>
        </w:rPr>
        <w:t xml:space="preserve">ou de l’adresse </w:t>
      </w:r>
      <w:r w:rsidR="00562134">
        <w:rPr>
          <w:rFonts w:ascii="Arial" w:hAnsi="Arial" w:cs="Arial"/>
          <w:sz w:val="20"/>
        </w:rPr>
        <w:t>professionnelle</w:t>
      </w:r>
      <w:r w:rsidR="00DF20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: </w:t>
      </w:r>
    </w:p>
    <w:tbl>
      <w:tblPr>
        <w:tblpPr w:leftFromText="141" w:rightFromText="141" w:vertAnchor="text" w:horzAnchor="margin" w:tblpXSpec="center" w:tblpY="115"/>
        <w:tblOverlap w:val="never"/>
        <w:tblW w:w="0" w:type="auto"/>
        <w:shd w:val="clear" w:color="auto" w:fill="D9D9D9"/>
        <w:tblLook w:val="01E0"/>
      </w:tblPr>
      <w:tblGrid>
        <w:gridCol w:w="5353"/>
      </w:tblGrid>
      <w:tr w:rsidR="00632519" w:rsidRPr="00F36F83" w:rsidTr="00591895">
        <w:tc>
          <w:tcPr>
            <w:tcW w:w="5353" w:type="dxa"/>
            <w:shd w:val="clear" w:color="auto" w:fill="D9D9D9"/>
          </w:tcPr>
          <w:p w:rsidR="00632519" w:rsidRPr="00F36F83" w:rsidRDefault="007C110D" w:rsidP="00591895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632519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90F2D" w:rsidRPr="00F36F83" w:rsidRDefault="00890F2D" w:rsidP="00890F2D">
      <w:pPr>
        <w:rPr>
          <w:rFonts w:ascii="Arial" w:hAnsi="Arial" w:cs="Arial"/>
          <w:bCs/>
          <w:sz w:val="20"/>
        </w:rPr>
      </w:pPr>
    </w:p>
    <w:p w:rsidR="00CA3302" w:rsidRPr="00F36F83" w:rsidRDefault="00CA3302" w:rsidP="00B87022">
      <w:pPr>
        <w:rPr>
          <w:rFonts w:ascii="Arial" w:hAnsi="Arial" w:cs="Arial"/>
          <w:sz w:val="20"/>
        </w:rPr>
      </w:pPr>
    </w:p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9180" w:type="dxa"/>
        <w:shd w:val="clear" w:color="auto" w:fill="D9D9D9"/>
        <w:tblLook w:val="01E0"/>
      </w:tblPr>
      <w:tblGrid>
        <w:gridCol w:w="1384"/>
        <w:gridCol w:w="992"/>
        <w:gridCol w:w="851"/>
        <w:gridCol w:w="2551"/>
        <w:gridCol w:w="851"/>
        <w:gridCol w:w="2551"/>
      </w:tblGrid>
      <w:tr w:rsidR="00B87022" w:rsidRPr="00F36F83" w:rsidTr="00047E13">
        <w:tc>
          <w:tcPr>
            <w:tcW w:w="1384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992" w:type="dxa"/>
            <w:shd w:val="clear" w:color="auto" w:fill="D9D9D9"/>
          </w:tcPr>
          <w:p w:rsidR="00B87022" w:rsidRPr="00F36F83" w:rsidRDefault="007C110D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34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2551" w:type="dxa"/>
            <w:shd w:val="clear" w:color="auto" w:fill="D9D9D9"/>
          </w:tcPr>
          <w:p w:rsidR="00B87022" w:rsidRPr="00F36F83" w:rsidRDefault="007C110D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551" w:type="dxa"/>
            <w:shd w:val="clear" w:color="auto" w:fill="D9D9D9"/>
          </w:tcPr>
          <w:p w:rsidR="00B87022" w:rsidRPr="00F36F83" w:rsidRDefault="007C110D" w:rsidP="00F279C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203E16" w:rsidRPr="00F36F83" w:rsidTr="00D7185B">
        <w:trPr>
          <w:trHeight w:val="353"/>
        </w:trPr>
        <w:tc>
          <w:tcPr>
            <w:tcW w:w="1384" w:type="dxa"/>
            <w:shd w:val="clear" w:color="auto" w:fill="auto"/>
          </w:tcPr>
          <w:p w:rsidR="00203E16" w:rsidRPr="00F36F83" w:rsidRDefault="00203E16" w:rsidP="00203E16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N° téléphone</w:t>
            </w:r>
          </w:p>
        </w:tc>
        <w:tc>
          <w:tcPr>
            <w:tcW w:w="4394" w:type="dxa"/>
            <w:shd w:val="clear" w:color="auto" w:fill="D9D9D9"/>
          </w:tcPr>
          <w:p w:rsidR="00577892" w:rsidRPr="00F36F83" w:rsidRDefault="007C110D" w:rsidP="00203E1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203E16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5B028E" w:rsidP="00B6140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fax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7C110D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5B028E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 xml:space="preserve">Site </w:t>
            </w:r>
            <w:r w:rsidR="00203E16" w:rsidRPr="00F36F83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7C110D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Pr="00F36F83" w:rsidRDefault="00B87022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384"/>
        <w:gridCol w:w="4394"/>
      </w:tblGrid>
      <w:tr w:rsidR="005B028E" w:rsidRPr="00F36F83" w:rsidTr="00D7185B">
        <w:tc>
          <w:tcPr>
            <w:tcW w:w="1384" w:type="dxa"/>
            <w:shd w:val="clear" w:color="auto" w:fill="auto"/>
          </w:tcPr>
          <w:p w:rsidR="005B028E" w:rsidRPr="00F36F83" w:rsidRDefault="00B42B35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4394" w:type="dxa"/>
            <w:shd w:val="clear" w:color="auto" w:fill="D9D9D9"/>
          </w:tcPr>
          <w:p w:rsidR="005B028E" w:rsidRPr="00F36F83" w:rsidRDefault="007C110D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p w:rsidR="00B87022" w:rsidRPr="00F36F83" w:rsidRDefault="00C70FBA" w:rsidP="00FD7809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Adresse</w:t>
      </w:r>
      <w:r w:rsidR="00B87022" w:rsidRPr="00F36F83">
        <w:rPr>
          <w:rFonts w:ascii="Arial" w:hAnsi="Arial" w:cs="Arial"/>
          <w:sz w:val="20"/>
        </w:rPr>
        <w:t xml:space="preserve"> principal</w:t>
      </w:r>
      <w:r>
        <w:rPr>
          <w:rFonts w:ascii="Arial" w:hAnsi="Arial" w:cs="Arial"/>
          <w:sz w:val="20"/>
        </w:rPr>
        <w:t>e</w:t>
      </w:r>
      <w:r w:rsidR="00B87022" w:rsidRPr="00F36F83">
        <w:rPr>
          <w:rFonts w:ascii="Arial" w:hAnsi="Arial" w:cs="Arial"/>
          <w:sz w:val="20"/>
        </w:rPr>
        <w:t xml:space="preserve"> du lieu d’exploitation </w:t>
      </w:r>
      <w:r w:rsidR="00B87022" w:rsidRPr="00F36F83">
        <w:rPr>
          <w:rFonts w:ascii="Arial" w:hAnsi="Arial" w:cs="Arial"/>
          <w:i/>
          <w:sz w:val="16"/>
          <w:szCs w:val="16"/>
        </w:rPr>
        <w:t>(si différente du siège social)</w:t>
      </w:r>
    </w:p>
    <w:p w:rsidR="00B87022" w:rsidRPr="00F36F83" w:rsidRDefault="00B87022" w:rsidP="00B87022">
      <w:pPr>
        <w:rPr>
          <w:rFonts w:ascii="Arial" w:hAnsi="Arial" w:cs="Arial"/>
          <w:bCs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9180"/>
      </w:tblGrid>
      <w:tr w:rsidR="00B87022" w:rsidRPr="00F36F83" w:rsidTr="00047E13">
        <w:tc>
          <w:tcPr>
            <w:tcW w:w="9180" w:type="dxa"/>
            <w:shd w:val="clear" w:color="auto" w:fill="D9D9D9"/>
          </w:tcPr>
          <w:p w:rsidR="00B87022" w:rsidRPr="00F36F83" w:rsidRDefault="007C110D" w:rsidP="00047E13">
            <w:pPr>
              <w:spacing w:before="120" w:after="120"/>
              <w:rPr>
                <w:rFonts w:ascii="Arial" w:hAnsi="Arial" w:cs="Arial"/>
                <w:sz w:val="20"/>
                <w:highlight w:val="yellow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87022" w:rsidRDefault="00B87022" w:rsidP="00B87022">
      <w:pPr>
        <w:rPr>
          <w:rFonts w:ascii="Arial" w:hAnsi="Arial" w:cs="Arial"/>
          <w:sz w:val="20"/>
        </w:rPr>
      </w:pPr>
    </w:p>
    <w:p w:rsidR="005377B8" w:rsidRDefault="005377B8" w:rsidP="00B87022">
      <w:pPr>
        <w:rPr>
          <w:rFonts w:ascii="Arial" w:hAnsi="Arial" w:cs="Arial"/>
          <w:sz w:val="20"/>
        </w:rPr>
      </w:pPr>
    </w:p>
    <w:p w:rsidR="005377B8" w:rsidRDefault="005377B8" w:rsidP="005377B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lieux d’exploitation :</w:t>
      </w:r>
    </w:p>
    <w:p w:rsidR="00F279C5" w:rsidRPr="00F279C5" w:rsidRDefault="005377B8" w:rsidP="00F279C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7C110D">
        <w:rPr>
          <w:rFonts w:ascii="Arial" w:hAnsi="Arial" w:cs="Arial"/>
          <w:sz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9" w:name="Texte83"/>
      <w:r>
        <w:rPr>
          <w:rFonts w:ascii="Arial" w:hAnsi="Arial" w:cs="Arial"/>
          <w:sz w:val="20"/>
        </w:rPr>
        <w:instrText xml:space="preserve"> FORMTEXT </w:instrText>
      </w:r>
      <w:r w:rsidR="007C110D">
        <w:rPr>
          <w:rFonts w:ascii="Arial" w:hAnsi="Arial" w:cs="Arial"/>
          <w:sz w:val="20"/>
        </w:rPr>
      </w:r>
      <w:r w:rsidR="007C110D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7C110D">
        <w:rPr>
          <w:rFonts w:ascii="Arial" w:hAnsi="Arial" w:cs="Arial"/>
          <w:sz w:val="20"/>
        </w:rPr>
        <w:fldChar w:fldCharType="end"/>
      </w:r>
      <w:bookmarkEnd w:id="9"/>
      <w:r w:rsidR="007C110D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279C5">
        <w:rPr>
          <w:rFonts w:ascii="Arial" w:hAnsi="Arial" w:cs="Arial"/>
          <w:sz w:val="20"/>
        </w:rPr>
        <w:instrText xml:space="preserve"> FORMTEXT </w:instrText>
      </w:r>
      <w:r w:rsidR="007C110D">
        <w:rPr>
          <w:rFonts w:ascii="Arial" w:hAnsi="Arial" w:cs="Arial"/>
          <w:sz w:val="20"/>
        </w:rPr>
      </w:r>
      <w:r w:rsidR="007C110D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7C110D">
        <w:rPr>
          <w:rFonts w:ascii="Arial" w:hAnsi="Arial" w:cs="Arial"/>
          <w:sz w:val="20"/>
        </w:rPr>
        <w:fldChar w:fldCharType="end"/>
      </w:r>
    </w:p>
    <w:p w:rsidR="005377B8" w:rsidRDefault="005377B8" w:rsidP="00B87022">
      <w:pPr>
        <w:rPr>
          <w:rFonts w:ascii="Arial" w:hAnsi="Arial" w:cs="Arial"/>
          <w:sz w:val="20"/>
        </w:rPr>
      </w:pPr>
    </w:p>
    <w:p w:rsidR="005377B8" w:rsidRPr="00F36F83" w:rsidRDefault="005377B8" w:rsidP="00B87022">
      <w:pPr>
        <w:rPr>
          <w:rFonts w:ascii="Arial" w:hAnsi="Arial" w:cs="Arial"/>
          <w:sz w:val="20"/>
        </w:rPr>
      </w:pPr>
    </w:p>
    <w:tbl>
      <w:tblPr>
        <w:tblW w:w="9180" w:type="dxa"/>
        <w:shd w:val="clear" w:color="auto" w:fill="D9D9D9"/>
        <w:tblLook w:val="01E0"/>
      </w:tblPr>
      <w:tblGrid>
        <w:gridCol w:w="1384"/>
        <w:gridCol w:w="992"/>
        <w:gridCol w:w="851"/>
        <w:gridCol w:w="2551"/>
        <w:gridCol w:w="851"/>
        <w:gridCol w:w="2551"/>
      </w:tblGrid>
      <w:tr w:rsidR="005B028E" w:rsidRPr="00F36F83" w:rsidTr="00F029DC">
        <w:tc>
          <w:tcPr>
            <w:tcW w:w="1384" w:type="dxa"/>
            <w:shd w:val="clear" w:color="auto" w:fill="auto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Code postal</w:t>
            </w:r>
          </w:p>
        </w:tc>
        <w:tc>
          <w:tcPr>
            <w:tcW w:w="992" w:type="dxa"/>
            <w:shd w:val="clear" w:color="auto" w:fill="D9D9D9"/>
          </w:tcPr>
          <w:p w:rsidR="005B028E" w:rsidRPr="00F36F83" w:rsidRDefault="007C110D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2346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ville</w:t>
            </w:r>
          </w:p>
        </w:tc>
        <w:tc>
          <w:tcPr>
            <w:tcW w:w="2551" w:type="dxa"/>
            <w:shd w:val="clear" w:color="auto" w:fill="D9D9D9"/>
          </w:tcPr>
          <w:p w:rsidR="005B028E" w:rsidRPr="00F36F83" w:rsidRDefault="007C110D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1" w:type="dxa"/>
            <w:shd w:val="clear" w:color="auto" w:fill="FFFFFF"/>
          </w:tcPr>
          <w:p w:rsidR="005B028E" w:rsidRPr="00F36F83" w:rsidRDefault="005B028E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pays</w:t>
            </w:r>
          </w:p>
        </w:tc>
        <w:tc>
          <w:tcPr>
            <w:tcW w:w="2551" w:type="dxa"/>
            <w:shd w:val="clear" w:color="auto" w:fill="D9D9D9"/>
          </w:tcPr>
          <w:p w:rsidR="005B028E" w:rsidRPr="00F36F83" w:rsidRDefault="007C110D" w:rsidP="00F029DC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B028E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B028E" w:rsidRPr="00F36F83" w:rsidRDefault="005B028E" w:rsidP="00B87022">
      <w:pPr>
        <w:rPr>
          <w:rFonts w:ascii="Arial" w:hAnsi="Arial" w:cs="Arial"/>
          <w:sz w:val="20"/>
        </w:rPr>
      </w:pPr>
    </w:p>
    <w:tbl>
      <w:tblPr>
        <w:tblW w:w="0" w:type="auto"/>
        <w:shd w:val="clear" w:color="auto" w:fill="D9D9D9"/>
        <w:tblLook w:val="01E0"/>
      </w:tblPr>
      <w:tblGrid>
        <w:gridCol w:w="1809"/>
        <w:gridCol w:w="2552"/>
        <w:gridCol w:w="1701"/>
        <w:gridCol w:w="3150"/>
      </w:tblGrid>
      <w:tr w:rsidR="00B87022" w:rsidRPr="00F36F83" w:rsidTr="00574ECB">
        <w:tc>
          <w:tcPr>
            <w:tcW w:w="1809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téléphon</w:t>
            </w:r>
            <w:r w:rsidR="00574ECB" w:rsidRPr="00F36F83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552" w:type="dxa"/>
            <w:shd w:val="clear" w:color="auto" w:fill="D9D9D9"/>
          </w:tcPr>
          <w:p w:rsidR="00B87022" w:rsidRPr="00F36F83" w:rsidRDefault="007C110D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N° de fax</w:t>
            </w:r>
          </w:p>
        </w:tc>
        <w:tc>
          <w:tcPr>
            <w:tcW w:w="3150" w:type="dxa"/>
            <w:shd w:val="clear" w:color="auto" w:fill="D9D9D9"/>
          </w:tcPr>
          <w:p w:rsidR="00B87022" w:rsidRPr="00F36F83" w:rsidRDefault="007C110D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74ECB" w:rsidRPr="00F36F83" w:rsidRDefault="00574ECB" w:rsidP="00B87022">
      <w:pPr>
        <w:rPr>
          <w:rFonts w:ascii="Arial" w:hAnsi="Arial" w:cs="Arial"/>
          <w:sz w:val="20"/>
        </w:rPr>
      </w:pPr>
    </w:p>
    <w:tbl>
      <w:tblPr>
        <w:tblW w:w="9365" w:type="dxa"/>
        <w:shd w:val="clear" w:color="auto" w:fill="D9D9D9"/>
        <w:tblLook w:val="01E0"/>
      </w:tblPr>
      <w:tblGrid>
        <w:gridCol w:w="1395"/>
        <w:gridCol w:w="2966"/>
        <w:gridCol w:w="1701"/>
        <w:gridCol w:w="3303"/>
      </w:tblGrid>
      <w:tr w:rsidR="00B87022" w:rsidRPr="00F36F83" w:rsidTr="00D7185B">
        <w:tc>
          <w:tcPr>
            <w:tcW w:w="1395" w:type="dxa"/>
            <w:shd w:val="clear" w:color="auto" w:fill="auto"/>
          </w:tcPr>
          <w:p w:rsidR="00B87022" w:rsidRPr="00F36F83" w:rsidRDefault="00B87022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t>Site internet</w:t>
            </w:r>
          </w:p>
        </w:tc>
        <w:tc>
          <w:tcPr>
            <w:tcW w:w="2966" w:type="dxa"/>
            <w:shd w:val="clear" w:color="auto" w:fill="D9D9D9"/>
          </w:tcPr>
          <w:p w:rsidR="00B87022" w:rsidRPr="00F36F83" w:rsidRDefault="007C110D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87022" w:rsidRPr="00F36F83" w:rsidRDefault="00B42B35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303" w:type="dxa"/>
            <w:shd w:val="clear" w:color="auto" w:fill="D9D9D9"/>
          </w:tcPr>
          <w:p w:rsidR="00B87022" w:rsidRPr="00F36F83" w:rsidRDefault="007C110D" w:rsidP="00047E1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36F83"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87022" w:rsidRPr="00F36F8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36F83">
              <w:rPr>
                <w:rFonts w:ascii="Arial" w:hAnsi="Arial" w:cs="Arial"/>
                <w:sz w:val="20"/>
              </w:rPr>
            </w:r>
            <w:r w:rsidRPr="00F36F83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F36F8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5731D" w:rsidRDefault="00E03209" w:rsidP="004F30FF">
      <w:pPr>
        <w:pBdr>
          <w:bottom w:val="single" w:sz="4" w:space="1" w:color="1F497D"/>
        </w:pBd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sz w:val="20"/>
        </w:rPr>
        <w:br w:type="page"/>
      </w:r>
      <w:r w:rsidR="0085731D">
        <w:rPr>
          <w:rFonts w:ascii="Arial" w:hAnsi="Arial" w:cs="Arial"/>
          <w:b/>
          <w:color w:val="0070C0"/>
          <w:sz w:val="28"/>
          <w:szCs w:val="28"/>
        </w:rPr>
        <w:lastRenderedPageBreak/>
        <w:t xml:space="preserve">Dirigeants </w:t>
      </w:r>
      <w:r w:rsidR="00E05AAC">
        <w:rPr>
          <w:rFonts w:ascii="Arial" w:hAnsi="Arial" w:cs="Arial"/>
          <w:b/>
          <w:color w:val="0070C0"/>
          <w:sz w:val="28"/>
          <w:szCs w:val="28"/>
        </w:rPr>
        <w:t>(y compris entrepreneur individuel)</w:t>
      </w:r>
    </w:p>
    <w:p w:rsidR="0085731D" w:rsidRPr="00EF6516" w:rsidRDefault="0085731D" w:rsidP="0085731D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W w:w="10740" w:type="dxa"/>
        <w:shd w:val="clear" w:color="auto" w:fill="D9D9D9"/>
        <w:tblLook w:val="01E0"/>
      </w:tblPr>
      <w:tblGrid>
        <w:gridCol w:w="1668"/>
        <w:gridCol w:w="2693"/>
        <w:gridCol w:w="1701"/>
        <w:gridCol w:w="4678"/>
      </w:tblGrid>
      <w:tr w:rsidR="00A446F8" w:rsidRPr="002F65F1" w:rsidTr="005A219D">
        <w:tc>
          <w:tcPr>
            <w:tcW w:w="1668" w:type="dxa"/>
            <w:shd w:val="clear" w:color="auto" w:fill="auto"/>
          </w:tcPr>
          <w:p w:rsidR="00A446F8" w:rsidRPr="002F65F1" w:rsidRDefault="00A446F8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693" w:type="dxa"/>
            <w:shd w:val="clear" w:color="auto" w:fill="D9D9D9"/>
          </w:tcPr>
          <w:p w:rsidR="00A446F8" w:rsidRPr="002F65F1" w:rsidRDefault="007C110D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46F8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446F8" w:rsidRPr="002F65F1" w:rsidRDefault="00A446F8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  <w:r w:rsidR="0053017D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4678" w:type="dxa"/>
          </w:tcPr>
          <w:p w:rsidR="00A446F8" w:rsidRPr="002F65F1" w:rsidRDefault="007C110D" w:rsidP="00A013D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46F8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446F8" w:rsidRDefault="007E7511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lieu de naissance</w:t>
      </w:r>
    </w:p>
    <w:p w:rsidR="007E7511" w:rsidRDefault="007E7511" w:rsidP="00A446F8">
      <w:pPr>
        <w:rPr>
          <w:rFonts w:ascii="Arial" w:hAnsi="Arial" w:cs="Arial"/>
          <w:sz w:val="20"/>
        </w:rPr>
      </w:pPr>
    </w:p>
    <w:p w:rsidR="00A446F8" w:rsidRPr="00A6598C" w:rsidRDefault="00A446F8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 </w:t>
      </w:r>
      <w:r w:rsidR="007C110D">
        <w:rPr>
          <w:rFonts w:ascii="Arial" w:hAnsi="Arial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7C110D">
        <w:rPr>
          <w:rFonts w:ascii="Arial" w:hAnsi="Arial" w:cs="Arial"/>
          <w:sz w:val="20"/>
        </w:rPr>
      </w:r>
      <w:r w:rsidR="007C110D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7C110D">
        <w:rPr>
          <w:rFonts w:ascii="Arial" w:hAnsi="Arial" w:cs="Arial"/>
          <w:sz w:val="20"/>
        </w:rPr>
        <w:fldChar w:fldCharType="end"/>
      </w:r>
    </w:p>
    <w:p w:rsidR="0085731D" w:rsidRDefault="0085731D" w:rsidP="0085731D">
      <w:pPr>
        <w:rPr>
          <w:rFonts w:ascii="Arial" w:hAnsi="Arial" w:cs="Arial"/>
          <w:sz w:val="20"/>
          <w:u w:val="single"/>
        </w:rPr>
      </w:pPr>
    </w:p>
    <w:p w:rsidR="0085731D" w:rsidRDefault="0085731D" w:rsidP="0085731D">
      <w:pPr>
        <w:ind w:left="284" w:right="-1" w:hanging="284"/>
        <w:rPr>
          <w:rFonts w:ascii="Arial" w:hAnsi="Arial" w:cs="Arial"/>
          <w:sz w:val="20"/>
        </w:rPr>
      </w:pPr>
    </w:p>
    <w:tbl>
      <w:tblPr>
        <w:tblW w:w="11165" w:type="dxa"/>
        <w:shd w:val="clear" w:color="auto" w:fill="D9D9D9"/>
        <w:tblLook w:val="01E0"/>
      </w:tblPr>
      <w:tblGrid>
        <w:gridCol w:w="1668"/>
        <w:gridCol w:w="2693"/>
        <w:gridCol w:w="1701"/>
        <w:gridCol w:w="1701"/>
        <w:gridCol w:w="1701"/>
        <w:gridCol w:w="1701"/>
      </w:tblGrid>
      <w:tr w:rsidR="002941CB" w:rsidRPr="002F65F1" w:rsidTr="002941CB">
        <w:tc>
          <w:tcPr>
            <w:tcW w:w="1668" w:type="dxa"/>
            <w:shd w:val="clear" w:color="auto" w:fill="auto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</w:t>
            </w:r>
          </w:p>
        </w:tc>
        <w:tc>
          <w:tcPr>
            <w:tcW w:w="2693" w:type="dxa"/>
            <w:shd w:val="clear" w:color="auto" w:fill="D9D9D9"/>
          </w:tcPr>
          <w:p w:rsidR="002941CB" w:rsidRPr="002F65F1" w:rsidRDefault="007C110D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941CB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Prénom</w:t>
            </w:r>
            <w:r w:rsidR="0053017D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1701" w:type="dxa"/>
          </w:tcPr>
          <w:p w:rsidR="002941CB" w:rsidRPr="002F65F1" w:rsidRDefault="007C110D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2F65F1">
              <w:rPr>
                <w:rFonts w:ascii="Arial" w:hAnsi="Arial" w:cs="Arial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2941CB" w:rsidRPr="002F65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F65F1">
              <w:rPr>
                <w:rFonts w:ascii="Arial" w:hAnsi="Arial" w:cs="Arial"/>
                <w:sz w:val="20"/>
              </w:rPr>
            </w:r>
            <w:r w:rsidRPr="002F65F1">
              <w:rPr>
                <w:rFonts w:ascii="Arial" w:hAnsi="Arial" w:cs="Arial"/>
                <w:sz w:val="20"/>
              </w:rPr>
              <w:fldChar w:fldCharType="separate"/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="00463F49">
              <w:rPr>
                <w:rFonts w:ascii="Arial" w:hAnsi="Arial" w:cs="Arial"/>
                <w:noProof/>
                <w:sz w:val="20"/>
              </w:rPr>
              <w:t> </w:t>
            </w:r>
            <w:r w:rsidRPr="002F65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2941CB" w:rsidRPr="002F65F1" w:rsidRDefault="002941CB" w:rsidP="002941CB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941CB" w:rsidRPr="002F65F1" w:rsidRDefault="002941CB" w:rsidP="00A446F8">
            <w:pPr>
              <w:spacing w:before="120" w:after="120"/>
              <w:ind w:left="601"/>
              <w:rPr>
                <w:rFonts w:ascii="Arial" w:hAnsi="Arial" w:cs="Arial"/>
                <w:sz w:val="20"/>
              </w:rPr>
            </w:pPr>
          </w:p>
        </w:tc>
      </w:tr>
    </w:tbl>
    <w:p w:rsidR="007E7511" w:rsidRDefault="007E7511" w:rsidP="007E751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lieu de naissance</w:t>
      </w:r>
    </w:p>
    <w:p w:rsidR="00A446F8" w:rsidRDefault="00A446F8" w:rsidP="00A446F8">
      <w:pPr>
        <w:rPr>
          <w:rFonts w:ascii="Arial" w:hAnsi="Arial" w:cs="Arial"/>
          <w:sz w:val="20"/>
        </w:rPr>
      </w:pPr>
    </w:p>
    <w:p w:rsidR="00A446F8" w:rsidRPr="00A6598C" w:rsidRDefault="00A446F8" w:rsidP="00A446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 :  </w:t>
      </w:r>
      <w:r w:rsidR="007C110D">
        <w:rPr>
          <w:rFonts w:ascii="Arial" w:hAnsi="Arial" w:cs="Arial"/>
          <w:sz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10" w:name="Texte82"/>
      <w:r>
        <w:rPr>
          <w:rFonts w:ascii="Arial" w:hAnsi="Arial" w:cs="Arial"/>
          <w:sz w:val="20"/>
        </w:rPr>
        <w:instrText xml:space="preserve"> FORMTEXT </w:instrText>
      </w:r>
      <w:r w:rsidR="007C110D">
        <w:rPr>
          <w:rFonts w:ascii="Arial" w:hAnsi="Arial" w:cs="Arial"/>
          <w:sz w:val="20"/>
        </w:rPr>
      </w:r>
      <w:r w:rsidR="007C110D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7C110D">
        <w:rPr>
          <w:rFonts w:ascii="Arial" w:hAnsi="Arial" w:cs="Arial"/>
          <w:sz w:val="20"/>
        </w:rPr>
        <w:fldChar w:fldCharType="end"/>
      </w:r>
      <w:bookmarkEnd w:id="10"/>
    </w:p>
    <w:p w:rsidR="0085731D" w:rsidRDefault="0085731D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4F30FF" w:rsidRDefault="004F30FF" w:rsidP="0085731D">
      <w:pPr>
        <w:rPr>
          <w:rFonts w:ascii="Arial" w:hAnsi="Arial" w:cs="Arial"/>
          <w:sz w:val="20"/>
        </w:rPr>
      </w:pPr>
    </w:p>
    <w:p w:rsidR="00047E13" w:rsidRPr="00237D9E" w:rsidRDefault="00E36977" w:rsidP="009C723B">
      <w:pPr>
        <w:pBdr>
          <w:bottom w:val="single" w:sz="4" w:space="1" w:color="auto"/>
        </w:pBd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br w:type="page"/>
      </w:r>
      <w:r w:rsidR="00EB7615">
        <w:rPr>
          <w:rFonts w:ascii="Arial" w:hAnsi="Arial" w:cs="Arial"/>
          <w:b/>
          <w:color w:val="0070C0"/>
          <w:sz w:val="28"/>
          <w:szCs w:val="28"/>
        </w:rPr>
        <w:lastRenderedPageBreak/>
        <w:t>II.</w:t>
      </w:r>
      <w:r w:rsidR="005A1A12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047E13" w:rsidRPr="00F36F83">
        <w:rPr>
          <w:rFonts w:ascii="Arial" w:hAnsi="Arial" w:cs="Arial"/>
          <w:b/>
          <w:color w:val="0070C0"/>
          <w:sz w:val="28"/>
          <w:szCs w:val="28"/>
        </w:rPr>
        <w:t>Description des activités projetées</w:t>
      </w:r>
    </w:p>
    <w:p w:rsidR="00AA51B5" w:rsidRDefault="00AA51B5" w:rsidP="0075161D">
      <w:pPr>
        <w:pStyle w:val="Titre3"/>
        <w:numPr>
          <w:ilvl w:val="0"/>
          <w:numId w:val="0"/>
        </w:numPr>
        <w:rPr>
          <w:rFonts w:cs="Arial"/>
          <w:color w:val="0070C0"/>
          <w:sz w:val="28"/>
          <w:szCs w:val="28"/>
        </w:rPr>
      </w:pPr>
    </w:p>
    <w:p w:rsidR="000D6D28" w:rsidRDefault="000D6D28" w:rsidP="0075161D">
      <w:pPr>
        <w:pStyle w:val="Titre3"/>
        <w:numPr>
          <w:ilvl w:val="0"/>
          <w:numId w:val="0"/>
        </w:numPr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Opérations envisagées</w:t>
      </w:r>
    </w:p>
    <w:p w:rsidR="00F03E42" w:rsidRPr="00F03E42" w:rsidRDefault="00F03E42" w:rsidP="00F03E42"/>
    <w:p w:rsidR="00AA51B5" w:rsidRPr="00D93817" w:rsidRDefault="00D93817" w:rsidP="00D93817">
      <w:pPr>
        <w:spacing w:before="120" w:after="120"/>
        <w:jc w:val="left"/>
        <w:rPr>
          <w:rFonts w:ascii="Arial" w:hAnsi="Arial" w:cs="Arial"/>
          <w:sz w:val="20"/>
        </w:rPr>
      </w:pPr>
      <w:r w:rsidRPr="00D93817">
        <w:rPr>
          <w:rFonts w:ascii="Arial" w:hAnsi="Arial" w:cs="Arial"/>
          <w:sz w:val="20"/>
        </w:rPr>
        <w:t>Préciser les éléments suivants :</w:t>
      </w:r>
    </w:p>
    <w:p w:rsidR="00D93817" w:rsidRDefault="00D93817" w:rsidP="00D93817">
      <w:pPr>
        <w:spacing w:before="120" w:after="120"/>
        <w:jc w:val="left"/>
        <w:rPr>
          <w:szCs w:val="22"/>
        </w:rPr>
      </w:pPr>
    </w:p>
    <w:p w:rsidR="0075161D" w:rsidRPr="003A432F" w:rsidRDefault="000D6D28" w:rsidP="000D6D28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>la nature et le vo</w:t>
      </w:r>
      <w:r w:rsidR="0075161D" w:rsidRPr="003A432F">
        <w:rPr>
          <w:rFonts w:ascii="Arial" w:hAnsi="Arial" w:cs="Arial"/>
          <w:sz w:val="20"/>
        </w:rPr>
        <w:t>lume des opérations envisagées :</w:t>
      </w:r>
    </w:p>
    <w:p w:rsidR="0075161D" w:rsidRPr="003A432F" w:rsidRDefault="007C110D" w:rsidP="00F03E42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11" w:name="Texte86"/>
      <w:r w:rsidR="0075161D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  <w:bookmarkEnd w:id="11"/>
    </w:p>
    <w:p w:rsidR="00E42447" w:rsidRPr="003A432F" w:rsidRDefault="000D6D28" w:rsidP="00F03E42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>le</w:t>
      </w:r>
      <w:r w:rsidR="001114FD">
        <w:rPr>
          <w:rFonts w:ascii="Arial" w:hAnsi="Arial" w:cs="Arial"/>
          <w:sz w:val="20"/>
        </w:rPr>
        <w:t xml:space="preserve"> ou les</w:t>
      </w:r>
      <w:r w:rsidRPr="003A432F">
        <w:rPr>
          <w:rFonts w:ascii="Arial" w:hAnsi="Arial" w:cs="Arial"/>
          <w:sz w:val="20"/>
        </w:rPr>
        <w:t xml:space="preserve"> type</w:t>
      </w:r>
      <w:r w:rsidR="001114FD">
        <w:rPr>
          <w:rFonts w:ascii="Arial" w:hAnsi="Arial" w:cs="Arial"/>
          <w:sz w:val="20"/>
        </w:rPr>
        <w:t>(s)</w:t>
      </w:r>
      <w:r w:rsidRPr="003A432F">
        <w:rPr>
          <w:rFonts w:ascii="Arial" w:hAnsi="Arial" w:cs="Arial"/>
          <w:sz w:val="20"/>
        </w:rPr>
        <w:t xml:space="preserve"> </w:t>
      </w:r>
      <w:r w:rsidR="006E5FF4">
        <w:rPr>
          <w:rFonts w:ascii="Arial" w:hAnsi="Arial" w:cs="Arial"/>
          <w:sz w:val="20"/>
        </w:rPr>
        <w:t>de moyens</w:t>
      </w:r>
      <w:r w:rsidR="006E5FF4" w:rsidRPr="003A432F">
        <w:rPr>
          <w:rFonts w:ascii="Arial" w:hAnsi="Arial" w:cs="Arial"/>
          <w:sz w:val="20"/>
        </w:rPr>
        <w:t xml:space="preserve"> </w:t>
      </w:r>
      <w:r w:rsidR="005A1A12" w:rsidRPr="003A432F">
        <w:rPr>
          <w:rFonts w:ascii="Arial" w:hAnsi="Arial" w:cs="Arial"/>
          <w:sz w:val="20"/>
        </w:rPr>
        <w:t>de paiement</w:t>
      </w:r>
      <w:r w:rsidRPr="003A432F">
        <w:rPr>
          <w:rFonts w:ascii="Arial" w:hAnsi="Arial" w:cs="Arial"/>
          <w:sz w:val="20"/>
        </w:rPr>
        <w:t xml:space="preserve"> choisi</w:t>
      </w:r>
      <w:r w:rsidR="005A1A12" w:rsidRPr="003A432F">
        <w:rPr>
          <w:rFonts w:ascii="Arial" w:hAnsi="Arial" w:cs="Arial"/>
          <w:sz w:val="20"/>
        </w:rPr>
        <w:t>s</w:t>
      </w:r>
      <w:r w:rsidRPr="003A432F">
        <w:rPr>
          <w:rFonts w:ascii="Arial" w:hAnsi="Arial" w:cs="Arial"/>
          <w:sz w:val="20"/>
        </w:rPr>
        <w:t xml:space="preserve"> a</w:t>
      </w:r>
      <w:r w:rsidR="0075161D" w:rsidRPr="003A432F">
        <w:rPr>
          <w:rFonts w:ascii="Arial" w:hAnsi="Arial" w:cs="Arial"/>
          <w:sz w:val="20"/>
        </w:rPr>
        <w:t xml:space="preserve">insi que leurs </w:t>
      </w:r>
      <w:r w:rsidR="006E5FF4">
        <w:rPr>
          <w:rFonts w:ascii="Arial" w:hAnsi="Arial" w:cs="Arial"/>
          <w:sz w:val="20"/>
        </w:rPr>
        <w:t>modalités de fonctionnement</w:t>
      </w:r>
      <w:r w:rsidR="006E5FF4" w:rsidRPr="003A432F">
        <w:rPr>
          <w:rFonts w:ascii="Arial" w:hAnsi="Arial" w:cs="Arial"/>
          <w:sz w:val="20"/>
        </w:rPr>
        <w:t> </w:t>
      </w:r>
      <w:r w:rsidR="0075161D" w:rsidRPr="003A432F">
        <w:rPr>
          <w:rFonts w:ascii="Arial" w:hAnsi="Arial" w:cs="Arial"/>
          <w:sz w:val="20"/>
        </w:rPr>
        <w:t>:</w:t>
      </w:r>
    </w:p>
    <w:p w:rsidR="00F03E42" w:rsidRPr="003A432F" w:rsidRDefault="007C110D" w:rsidP="00C41789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12" w:name="Texte84"/>
      <w:r w:rsidR="0075161D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  <w:bookmarkEnd w:id="12"/>
    </w:p>
    <w:p w:rsidR="00D93817" w:rsidRPr="00F66D61" w:rsidRDefault="006E5FF4" w:rsidP="000D6D28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 w:rsidRPr="00F66D61">
        <w:rPr>
          <w:rFonts w:ascii="Arial" w:hAnsi="Arial" w:cs="Arial"/>
          <w:sz w:val="20"/>
        </w:rPr>
        <w:t>le schéma</w:t>
      </w:r>
      <w:r w:rsidR="00021DAC">
        <w:rPr>
          <w:rFonts w:ascii="Arial" w:hAnsi="Arial" w:cs="Arial"/>
          <w:sz w:val="20"/>
        </w:rPr>
        <w:t xml:space="preserve"> des</w:t>
      </w:r>
      <w:r w:rsidR="003A14ED">
        <w:rPr>
          <w:rFonts w:ascii="Arial" w:hAnsi="Arial" w:cs="Arial"/>
          <w:sz w:val="20"/>
        </w:rPr>
        <w:t xml:space="preserve"> </w:t>
      </w:r>
      <w:r w:rsidR="00021DAC">
        <w:rPr>
          <w:rFonts w:ascii="Arial" w:hAnsi="Arial" w:cs="Arial"/>
          <w:sz w:val="20"/>
        </w:rPr>
        <w:t>flux financiers retenus ainsi qu’une description détaillée de ces flux :</w:t>
      </w:r>
    </w:p>
    <w:p w:rsidR="00D93817" w:rsidRPr="003A432F" w:rsidRDefault="007C110D" w:rsidP="00D93817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D93817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</w:p>
    <w:p w:rsidR="00D93817" w:rsidRDefault="00D93817" w:rsidP="000D6D28">
      <w:pPr>
        <w:numPr>
          <w:ilvl w:val="0"/>
          <w:numId w:val="27"/>
        </w:numPr>
        <w:spacing w:before="120" w:after="1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l’</w:t>
      </w:r>
      <w:r w:rsidR="000D6D28" w:rsidRPr="003A432F">
        <w:rPr>
          <w:rFonts w:ascii="Arial" w:hAnsi="Arial" w:cs="Arial"/>
          <w:sz w:val="20"/>
        </w:rPr>
        <w:t xml:space="preserve">ouverture d’un ou de plusieurs comptes auprès d’un </w:t>
      </w:r>
      <w:r w:rsidR="006E5FF4">
        <w:rPr>
          <w:rFonts w:ascii="Arial" w:hAnsi="Arial" w:cs="Arial"/>
          <w:sz w:val="20"/>
        </w:rPr>
        <w:t>établissement de crédit</w:t>
      </w:r>
      <w:r w:rsidR="003A2180">
        <w:rPr>
          <w:rFonts w:ascii="Arial" w:hAnsi="Arial" w:cs="Arial"/>
          <w:sz w:val="20"/>
        </w:rPr>
        <w:t xml:space="preserve"> (cf. infra IV</w:t>
      </w:r>
      <w:r w:rsidR="00057AF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D93817" w:rsidRPr="003A432F" w:rsidRDefault="007C110D" w:rsidP="00D93817">
      <w:pPr>
        <w:spacing w:before="120" w:after="120"/>
        <w:ind w:left="357"/>
        <w:jc w:val="left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r w:rsidR="00D93817" w:rsidRPr="003A432F">
        <w:rPr>
          <w:rFonts w:ascii="Arial" w:hAnsi="Arial" w:cs="Arial"/>
          <w:sz w:val="20"/>
        </w:rPr>
        <w:instrText xml:space="preserve"> FORMTEXT </w:instrText>
      </w:r>
      <w:r w:rsidRPr="003A432F">
        <w:rPr>
          <w:rFonts w:ascii="Arial" w:hAnsi="Arial" w:cs="Arial"/>
          <w:sz w:val="20"/>
        </w:rPr>
      </w:r>
      <w:r w:rsidRPr="003A432F">
        <w:rPr>
          <w:rFonts w:ascii="Arial" w:hAnsi="Arial" w:cs="Arial"/>
          <w:sz w:val="20"/>
        </w:rPr>
        <w:fldChar w:fldCharType="separate"/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="00463F49">
        <w:rPr>
          <w:rFonts w:ascii="Arial" w:hAnsi="Arial" w:cs="Arial"/>
          <w:noProof/>
          <w:sz w:val="20"/>
        </w:rPr>
        <w:t> </w:t>
      </w:r>
      <w:r w:rsidRPr="003A432F">
        <w:rPr>
          <w:rFonts w:ascii="Arial" w:hAnsi="Arial" w:cs="Arial"/>
          <w:sz w:val="20"/>
        </w:rPr>
        <w:fldChar w:fldCharType="end"/>
      </w:r>
    </w:p>
    <w:p w:rsidR="00D93817" w:rsidRDefault="00D93817" w:rsidP="00D93817">
      <w:pPr>
        <w:spacing w:before="120" w:after="120"/>
        <w:jc w:val="left"/>
        <w:rPr>
          <w:rFonts w:ascii="Arial" w:hAnsi="Arial" w:cs="Arial"/>
          <w:sz w:val="20"/>
        </w:rPr>
      </w:pPr>
    </w:p>
    <w:p w:rsidR="000D6D28" w:rsidRDefault="000D6D28" w:rsidP="0075161D">
      <w:pPr>
        <w:pStyle w:val="Titre3"/>
        <w:numPr>
          <w:ilvl w:val="0"/>
          <w:numId w:val="0"/>
        </w:numPr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Clientèle</w:t>
      </w:r>
      <w:r w:rsidR="00C11457">
        <w:rPr>
          <w:rFonts w:cs="Arial"/>
          <w:color w:val="0070C0"/>
          <w:sz w:val="28"/>
          <w:szCs w:val="28"/>
        </w:rPr>
        <w:t xml:space="preserve"> visée</w:t>
      </w:r>
    </w:p>
    <w:p w:rsidR="00AA51B5" w:rsidRPr="00AA51B5" w:rsidRDefault="00AA51B5" w:rsidP="00AA51B5"/>
    <w:p w:rsidR="00F03E42" w:rsidRPr="00F03E42" w:rsidRDefault="00F03E42" w:rsidP="00F03E42"/>
    <w:p w:rsidR="000D6D28" w:rsidRPr="003A432F" w:rsidRDefault="000D6D28" w:rsidP="00C94359">
      <w:pPr>
        <w:ind w:right="568"/>
        <w:rPr>
          <w:rFonts w:ascii="Arial" w:hAnsi="Arial" w:cs="Arial"/>
          <w:sz w:val="20"/>
        </w:rPr>
      </w:pPr>
      <w:r w:rsidRPr="003A432F">
        <w:rPr>
          <w:rFonts w:ascii="Arial" w:hAnsi="Arial" w:cs="Arial"/>
          <w:sz w:val="20"/>
        </w:rPr>
        <w:t xml:space="preserve">Indiquer sa composition : particuliers, entreprises commerciales, </w:t>
      </w:r>
      <w:r w:rsidR="00490CE4" w:rsidRPr="003A432F">
        <w:rPr>
          <w:rFonts w:ascii="Arial" w:hAnsi="Arial" w:cs="Arial"/>
          <w:sz w:val="20"/>
        </w:rPr>
        <w:t>c</w:t>
      </w:r>
      <w:r w:rsidRPr="003A432F">
        <w:rPr>
          <w:rFonts w:ascii="Arial" w:hAnsi="Arial" w:cs="Arial"/>
          <w:sz w:val="20"/>
        </w:rPr>
        <w:t>ollectivités locales, associ</w:t>
      </w:r>
      <w:r w:rsidRPr="003A432F">
        <w:rPr>
          <w:rFonts w:ascii="Arial" w:hAnsi="Arial" w:cs="Arial"/>
          <w:sz w:val="20"/>
        </w:rPr>
        <w:t>a</w:t>
      </w:r>
      <w:r w:rsidRPr="003A432F">
        <w:rPr>
          <w:rFonts w:ascii="Arial" w:hAnsi="Arial" w:cs="Arial"/>
          <w:sz w:val="20"/>
        </w:rPr>
        <w:t>tions, résidents, non-résidents...</w:t>
      </w:r>
      <w:r w:rsidR="0075161D" w:rsidRPr="003A432F">
        <w:rPr>
          <w:rFonts w:ascii="Arial" w:hAnsi="Arial" w:cs="Arial"/>
          <w:sz w:val="20"/>
        </w:rPr>
        <w:t xml:space="preserve"> </w:t>
      </w:r>
    </w:p>
    <w:p w:rsidR="003672C1" w:rsidRDefault="003672C1" w:rsidP="00C94359">
      <w:pPr>
        <w:ind w:right="568"/>
        <w:rPr>
          <w:szCs w:val="22"/>
        </w:rPr>
      </w:pPr>
    </w:p>
    <w:p w:rsidR="0075161D" w:rsidRDefault="003672C1" w:rsidP="00C94359">
      <w:pPr>
        <w:ind w:right="568"/>
        <w:rPr>
          <w:szCs w:val="22"/>
        </w:rPr>
      </w:pPr>
      <w:r>
        <w:rPr>
          <w:rFonts w:ascii="Arial" w:hAnsi="Arial" w:cs="Arial"/>
          <w:sz w:val="20"/>
        </w:rPr>
        <w:t>Fournir le contrat liant l’entreprise aux utilisateurs des services de paiement fournis (Conditions générales de vente (CGV) ou Convention générales d’utilisation (CGU).</w:t>
      </w:r>
      <w:r w:rsidR="007C110D">
        <w:rPr>
          <w:szCs w:val="22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13" w:name="Texte87"/>
      <w:r w:rsidR="0075161D">
        <w:rPr>
          <w:szCs w:val="22"/>
        </w:rPr>
        <w:instrText xml:space="preserve"> FORMTEXT </w:instrText>
      </w:r>
      <w:r w:rsidR="007C110D">
        <w:rPr>
          <w:szCs w:val="22"/>
        </w:rPr>
      </w:r>
      <w:r w:rsidR="007C110D">
        <w:rPr>
          <w:szCs w:val="22"/>
        </w:rPr>
        <w:fldChar w:fldCharType="separate"/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7C110D">
        <w:rPr>
          <w:szCs w:val="22"/>
        </w:rPr>
        <w:fldChar w:fldCharType="end"/>
      </w:r>
      <w:bookmarkEnd w:id="13"/>
    </w:p>
    <w:p w:rsidR="00D93817" w:rsidRDefault="00D93817" w:rsidP="00C94359">
      <w:pPr>
        <w:ind w:right="568"/>
        <w:rPr>
          <w:rFonts w:cs="Arial"/>
          <w:color w:val="0070C0"/>
          <w:sz w:val="28"/>
          <w:szCs w:val="28"/>
        </w:rPr>
      </w:pPr>
    </w:p>
    <w:p w:rsidR="000D6D28" w:rsidRDefault="000D6D28" w:rsidP="00C94359">
      <w:pPr>
        <w:pStyle w:val="Titre3"/>
        <w:numPr>
          <w:ilvl w:val="0"/>
          <w:numId w:val="0"/>
        </w:numPr>
        <w:ind w:right="568"/>
        <w:rPr>
          <w:rFonts w:cs="Arial"/>
          <w:color w:val="0070C0"/>
          <w:sz w:val="28"/>
          <w:szCs w:val="28"/>
        </w:rPr>
      </w:pPr>
      <w:r w:rsidRPr="0075161D">
        <w:rPr>
          <w:rFonts w:cs="Arial"/>
          <w:color w:val="0070C0"/>
          <w:sz w:val="28"/>
          <w:szCs w:val="28"/>
        </w:rPr>
        <w:t>Programme prévisionnel d’activités</w:t>
      </w:r>
    </w:p>
    <w:p w:rsidR="0081235D" w:rsidRDefault="0081235D" w:rsidP="0081235D"/>
    <w:p w:rsidR="00AA51B5" w:rsidRPr="0081235D" w:rsidRDefault="00AA51B5" w:rsidP="0081235D"/>
    <w:p w:rsidR="0075161D" w:rsidRPr="000B75D7" w:rsidRDefault="0081235D" w:rsidP="009C723B">
      <w:pPr>
        <w:spacing w:before="120" w:after="120"/>
        <w:rPr>
          <w:szCs w:val="22"/>
        </w:rPr>
      </w:pPr>
      <w:r w:rsidRPr="003A432F">
        <w:rPr>
          <w:rFonts w:ascii="Arial" w:hAnsi="Arial" w:cs="Arial"/>
          <w:sz w:val="20"/>
        </w:rPr>
        <w:t>Fournir </w:t>
      </w:r>
      <w:r w:rsidR="005C4F11" w:rsidRPr="003A432F">
        <w:rPr>
          <w:rFonts w:ascii="Arial" w:hAnsi="Arial" w:cs="Arial"/>
          <w:sz w:val="20"/>
        </w:rPr>
        <w:t>l</w:t>
      </w:r>
      <w:r w:rsidR="00AA51B5" w:rsidRPr="003A432F">
        <w:rPr>
          <w:rFonts w:ascii="Arial" w:hAnsi="Arial" w:cs="Arial"/>
          <w:sz w:val="20"/>
        </w:rPr>
        <w:t>es bilans et comptes d’exploitation prévisionnels sur trois ans</w:t>
      </w:r>
      <w:r w:rsidR="003672C1">
        <w:rPr>
          <w:rFonts w:ascii="Arial" w:hAnsi="Arial" w:cs="Arial"/>
          <w:sz w:val="20"/>
        </w:rPr>
        <w:t>.</w:t>
      </w:r>
      <w:r w:rsidR="00807672">
        <w:rPr>
          <w:rFonts w:ascii="Arial" w:hAnsi="Arial" w:cs="Arial"/>
          <w:sz w:val="20"/>
        </w:rPr>
        <w:t> </w:t>
      </w:r>
    </w:p>
    <w:p w:rsidR="00940D64" w:rsidRDefault="00940D64" w:rsidP="00D8078A">
      <w:pPr>
        <w:rPr>
          <w:rFonts w:ascii="Arial" w:hAnsi="Arial" w:cs="Arial"/>
          <w:sz w:val="20"/>
        </w:rPr>
      </w:pPr>
    </w:p>
    <w:p w:rsidR="00723992" w:rsidRDefault="00723992" w:rsidP="00D8078A">
      <w:pPr>
        <w:rPr>
          <w:rFonts w:ascii="Arial" w:hAnsi="Arial" w:cs="Arial"/>
          <w:sz w:val="20"/>
        </w:rPr>
      </w:pPr>
    </w:p>
    <w:p w:rsidR="00AA51B5" w:rsidRDefault="00AA51B5" w:rsidP="00AA51B5"/>
    <w:p w:rsidR="00AA51B5" w:rsidRPr="00AA51B5" w:rsidRDefault="00AA51B5" w:rsidP="00AA51B5"/>
    <w:p w:rsidR="0041400F" w:rsidRDefault="00237D9E" w:rsidP="004F30FF">
      <w:pPr>
        <w:pStyle w:val="Titre2"/>
        <w:numPr>
          <w:ilvl w:val="0"/>
          <w:numId w:val="0"/>
        </w:numPr>
        <w:pBdr>
          <w:bottom w:val="single" w:sz="4" w:space="1" w:color="1F497D"/>
        </w:pBdr>
        <w:rPr>
          <w:rFonts w:cs="Arial"/>
          <w:b/>
          <w:color w:val="0070C0"/>
          <w:sz w:val="28"/>
          <w:szCs w:val="28"/>
        </w:rPr>
      </w:pPr>
      <w:r>
        <w:rPr>
          <w:rFonts w:cs="Arial"/>
          <w:b/>
          <w:color w:val="0070C0"/>
          <w:sz w:val="28"/>
          <w:szCs w:val="28"/>
        </w:rPr>
        <w:br w:type="page"/>
      </w:r>
      <w:r w:rsidR="00EB7615">
        <w:rPr>
          <w:rFonts w:cs="Arial"/>
          <w:b/>
          <w:color w:val="0070C0"/>
          <w:sz w:val="28"/>
          <w:szCs w:val="28"/>
        </w:rPr>
        <w:lastRenderedPageBreak/>
        <w:t>III.</w:t>
      </w:r>
      <w:r w:rsidR="004617CA">
        <w:rPr>
          <w:rFonts w:cs="Arial"/>
          <w:b/>
          <w:color w:val="0070C0"/>
          <w:sz w:val="28"/>
          <w:szCs w:val="28"/>
        </w:rPr>
        <w:t xml:space="preserve"> </w:t>
      </w:r>
      <w:r w:rsidR="0041400F">
        <w:rPr>
          <w:rFonts w:cs="Arial"/>
          <w:b/>
          <w:color w:val="0070C0"/>
          <w:sz w:val="28"/>
          <w:szCs w:val="28"/>
        </w:rPr>
        <w:t xml:space="preserve">Description des éléments justifiant de l’application </w:t>
      </w:r>
      <w:r w:rsidR="00F66D61">
        <w:rPr>
          <w:rFonts w:cs="Arial"/>
          <w:b/>
          <w:color w:val="0070C0"/>
          <w:sz w:val="28"/>
          <w:szCs w:val="28"/>
        </w:rPr>
        <w:t xml:space="preserve">du II </w:t>
      </w:r>
      <w:r w:rsidR="0041400F">
        <w:rPr>
          <w:rFonts w:cs="Arial"/>
          <w:b/>
          <w:color w:val="0070C0"/>
          <w:sz w:val="28"/>
          <w:szCs w:val="28"/>
        </w:rPr>
        <w:t xml:space="preserve">de l’article </w:t>
      </w:r>
      <w:r w:rsidR="00C94359">
        <w:rPr>
          <w:rFonts w:cs="Arial"/>
          <w:b/>
          <w:color w:val="0070C0"/>
          <w:sz w:val="28"/>
          <w:szCs w:val="28"/>
        </w:rPr>
        <w:t xml:space="preserve">          </w:t>
      </w:r>
      <w:r w:rsidR="0041400F">
        <w:rPr>
          <w:rFonts w:cs="Arial"/>
          <w:b/>
          <w:color w:val="0070C0"/>
          <w:sz w:val="28"/>
          <w:szCs w:val="28"/>
        </w:rPr>
        <w:t>L 5</w:t>
      </w:r>
      <w:r w:rsidR="00A244B4">
        <w:rPr>
          <w:rFonts w:cs="Arial"/>
          <w:b/>
          <w:color w:val="0070C0"/>
          <w:sz w:val="28"/>
          <w:szCs w:val="28"/>
        </w:rPr>
        <w:t>11-7</w:t>
      </w:r>
    </w:p>
    <w:p w:rsidR="00591895" w:rsidRDefault="00591895" w:rsidP="002A37E9">
      <w:pPr>
        <w:rPr>
          <w:rFonts w:ascii="Arial" w:hAnsi="Arial" w:cs="Arial"/>
          <w:sz w:val="20"/>
        </w:rPr>
      </w:pPr>
    </w:p>
    <w:p w:rsidR="003A2180" w:rsidRDefault="003A2180" w:rsidP="00C94359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Rappel : L’article L. 511-7 du code monétaire et financier prévoit qu’une entreprise peut bénéf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cier d’une exemption pour « fournir des services bancaires de paiement pour l’acquisition de bien ou de services </w:t>
      </w:r>
    </w:p>
    <w:p w:rsidR="003A2180" w:rsidRDefault="003A2180" w:rsidP="00C94359">
      <w:pPr>
        <w:ind w:right="56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dans</w:t>
      </w:r>
      <w:proofErr w:type="gramEnd"/>
      <w:r>
        <w:rPr>
          <w:rFonts w:ascii="Arial" w:hAnsi="Arial" w:cs="Arial"/>
          <w:sz w:val="20"/>
        </w:rPr>
        <w:t xml:space="preserve"> les locaux de cette entreprise » (critère 1)</w:t>
      </w:r>
    </w:p>
    <w:p w:rsidR="003A2180" w:rsidRDefault="003A2180" w:rsidP="00C94359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 </w:t>
      </w:r>
      <w:proofErr w:type="gramStart"/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 xml:space="preserve"> dans le cadre d’un accord commercial avec elle,</w:t>
      </w:r>
    </w:p>
    <w:p w:rsidR="003A2180" w:rsidRDefault="003A2180" w:rsidP="00C94359">
      <w:pPr>
        <w:ind w:right="568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dans</w:t>
      </w:r>
      <w:proofErr w:type="gramEnd"/>
      <w:r>
        <w:rPr>
          <w:rFonts w:ascii="Arial" w:hAnsi="Arial" w:cs="Arial"/>
          <w:sz w:val="20"/>
        </w:rPr>
        <w:t xml:space="preserve"> un réseau limité de personnes acceptant ces services bancaires de paiement » (critère 2)</w:t>
      </w:r>
    </w:p>
    <w:p w:rsidR="003A2180" w:rsidRDefault="003A2180" w:rsidP="00C94359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 </w:t>
      </w:r>
      <w:proofErr w:type="gramStart"/>
      <w:r>
        <w:rPr>
          <w:rFonts w:ascii="Arial" w:hAnsi="Arial" w:cs="Arial"/>
          <w:sz w:val="20"/>
        </w:rPr>
        <w:t>ou</w:t>
      </w:r>
      <w:proofErr w:type="gramEnd"/>
      <w:r>
        <w:rPr>
          <w:rFonts w:ascii="Arial" w:hAnsi="Arial" w:cs="Arial"/>
          <w:sz w:val="20"/>
        </w:rPr>
        <w:t xml:space="preserve"> pour un éventail limité de biens ou de services » (critère 3)</w:t>
      </w:r>
    </w:p>
    <w:p w:rsidR="003A2180" w:rsidRDefault="003A2180" w:rsidP="00C94359">
      <w:pPr>
        <w:ind w:right="568"/>
        <w:rPr>
          <w:rFonts w:ascii="Arial" w:hAnsi="Arial" w:cs="Arial"/>
          <w:sz w:val="20"/>
        </w:rPr>
      </w:pPr>
    </w:p>
    <w:p w:rsidR="003A2180" w:rsidRDefault="003A2180" w:rsidP="00C94359">
      <w:pPr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Ces critères sont alternatifs : servir uniquement la rubrique qui correspond au critère sur le fond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ment </w:t>
      </w:r>
      <w:r w:rsidR="00C94359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duquel l’entreprise demande le bénéfice de l’exemption.</w:t>
      </w:r>
    </w:p>
    <w:p w:rsidR="003A2180" w:rsidRDefault="003A2180" w:rsidP="002A37E9">
      <w:pPr>
        <w:rPr>
          <w:rFonts w:ascii="Arial" w:hAnsi="Arial" w:cs="Arial"/>
          <w:sz w:val="20"/>
        </w:rPr>
      </w:pPr>
    </w:p>
    <w:p w:rsidR="00C06A55" w:rsidRDefault="00C06A55" w:rsidP="002A37E9">
      <w:pPr>
        <w:rPr>
          <w:rFonts w:ascii="Arial" w:hAnsi="Arial" w:cs="Arial"/>
          <w:sz w:val="20"/>
        </w:rPr>
      </w:pPr>
    </w:p>
    <w:p w:rsidR="00005051" w:rsidRPr="003A432F" w:rsidRDefault="00005051" w:rsidP="00005051">
      <w:pPr>
        <w:pStyle w:val="Titre2"/>
        <w:numPr>
          <w:ilvl w:val="0"/>
          <w:numId w:val="0"/>
        </w:numPr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 xml:space="preserve">Critère </w:t>
      </w:r>
      <w:r>
        <w:rPr>
          <w:rFonts w:cs="Arial"/>
          <w:b/>
          <w:bCs/>
          <w:color w:val="0070C0"/>
          <w:sz w:val="28"/>
          <w:szCs w:val="28"/>
        </w:rPr>
        <w:t>des locaux communs</w:t>
      </w:r>
      <w:r w:rsidR="003A2180">
        <w:rPr>
          <w:rFonts w:cs="Arial"/>
          <w:b/>
          <w:bCs/>
          <w:color w:val="0070C0"/>
          <w:sz w:val="28"/>
          <w:szCs w:val="28"/>
        </w:rPr>
        <w:t xml:space="preserve"> (1)</w:t>
      </w:r>
    </w:p>
    <w:p w:rsidR="00005051" w:rsidRDefault="00005051" w:rsidP="002A37E9">
      <w:pPr>
        <w:rPr>
          <w:rFonts w:ascii="Arial" w:hAnsi="Arial" w:cs="Arial"/>
          <w:bCs/>
          <w:sz w:val="20"/>
        </w:rPr>
      </w:pPr>
    </w:p>
    <w:p w:rsidR="00005051" w:rsidRDefault="00005051" w:rsidP="002A37E9">
      <w:pPr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 w:rsidR="000435AD"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>
        <w:rPr>
          <w:rFonts w:ascii="Arial" w:hAnsi="Arial" w:cs="Arial"/>
          <w:bCs/>
          <w:sz w:val="20"/>
        </w:rPr>
        <w:t>et précisez le nombre de locaux concernés</w:t>
      </w:r>
      <w:r w:rsidR="00C33B50">
        <w:rPr>
          <w:rFonts w:ascii="Arial" w:hAnsi="Arial" w:cs="Arial"/>
          <w:bCs/>
          <w:sz w:val="20"/>
        </w:rPr>
        <w:t>.</w:t>
      </w:r>
    </w:p>
    <w:p w:rsidR="00C33B50" w:rsidRDefault="00C33B50" w:rsidP="002A37E9">
      <w:pPr>
        <w:rPr>
          <w:rFonts w:ascii="Arial" w:hAnsi="Arial" w:cs="Arial"/>
          <w:bCs/>
          <w:sz w:val="20"/>
        </w:rPr>
      </w:pPr>
    </w:p>
    <w:p w:rsidR="000E37BA" w:rsidRPr="003A432F" w:rsidRDefault="000E37BA" w:rsidP="000E37BA">
      <w:pPr>
        <w:pStyle w:val="Titre2"/>
        <w:numPr>
          <w:ilvl w:val="0"/>
          <w:numId w:val="0"/>
        </w:numPr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>Critère du réseau limité</w:t>
      </w:r>
      <w:r w:rsidR="000823C2">
        <w:rPr>
          <w:rFonts w:cs="Arial"/>
          <w:b/>
          <w:bCs/>
          <w:color w:val="0070C0"/>
          <w:sz w:val="28"/>
          <w:szCs w:val="28"/>
        </w:rPr>
        <w:t xml:space="preserve"> d’accepteurs des moyens de paiement</w:t>
      </w:r>
      <w:r w:rsidR="003A2180">
        <w:rPr>
          <w:rFonts w:cs="Arial"/>
          <w:b/>
          <w:bCs/>
          <w:color w:val="0070C0"/>
          <w:sz w:val="28"/>
          <w:szCs w:val="28"/>
        </w:rPr>
        <w:t xml:space="preserve"> (2)</w:t>
      </w:r>
    </w:p>
    <w:p w:rsidR="000E37BA" w:rsidRPr="000E37BA" w:rsidRDefault="000E37BA" w:rsidP="000E37BA">
      <w:pPr>
        <w:rPr>
          <w:rFonts w:ascii="Arial" w:hAnsi="Arial" w:cs="Arial"/>
          <w:bCs/>
          <w:sz w:val="20"/>
        </w:rPr>
      </w:pPr>
    </w:p>
    <w:p w:rsidR="000E37BA" w:rsidRDefault="000E37BA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 w:rsidR="000435AD"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 w:rsidR="000435AD">
        <w:rPr>
          <w:rFonts w:ascii="Arial" w:hAnsi="Arial" w:cs="Arial"/>
          <w:bCs/>
          <w:sz w:val="20"/>
        </w:rPr>
        <w:t xml:space="preserve">envisagée et fournir </w:t>
      </w:r>
      <w:r w:rsidR="00377D12">
        <w:rPr>
          <w:rFonts w:ascii="Arial" w:hAnsi="Arial" w:cs="Arial"/>
          <w:bCs/>
          <w:sz w:val="20"/>
        </w:rPr>
        <w:t>un exemplaire</w:t>
      </w:r>
      <w:r w:rsidR="000435AD">
        <w:rPr>
          <w:rFonts w:ascii="Arial" w:hAnsi="Arial" w:cs="Arial"/>
          <w:bCs/>
          <w:sz w:val="20"/>
        </w:rPr>
        <w:t xml:space="preserve"> de contrat </w:t>
      </w:r>
      <w:r w:rsidR="00377D12">
        <w:rPr>
          <w:rFonts w:ascii="Arial" w:hAnsi="Arial" w:cs="Arial"/>
          <w:bCs/>
          <w:sz w:val="20"/>
        </w:rPr>
        <w:t>d’acceptation</w:t>
      </w:r>
      <w:r w:rsidR="000435AD">
        <w:rPr>
          <w:rFonts w:ascii="Arial" w:hAnsi="Arial" w:cs="Arial"/>
          <w:bCs/>
          <w:sz w:val="20"/>
        </w:rPr>
        <w:t>, précisant</w:t>
      </w:r>
      <w:r w:rsidRPr="000E37BA">
        <w:rPr>
          <w:rFonts w:ascii="Arial" w:hAnsi="Arial" w:cs="Arial"/>
          <w:bCs/>
          <w:sz w:val="20"/>
        </w:rPr>
        <w:t xml:space="preserve"> nota</w:t>
      </w:r>
      <w:r w:rsidRPr="000E37BA">
        <w:rPr>
          <w:rFonts w:ascii="Arial" w:hAnsi="Arial" w:cs="Arial"/>
          <w:bCs/>
          <w:sz w:val="20"/>
        </w:rPr>
        <w:t>m</w:t>
      </w:r>
      <w:r w:rsidRPr="000E37BA">
        <w:rPr>
          <w:rFonts w:ascii="Arial" w:hAnsi="Arial" w:cs="Arial"/>
          <w:bCs/>
          <w:sz w:val="20"/>
        </w:rPr>
        <w:t>ment </w:t>
      </w:r>
      <w:r w:rsidR="002B1AD4">
        <w:rPr>
          <w:rFonts w:ascii="Arial" w:hAnsi="Arial" w:cs="Arial"/>
          <w:bCs/>
          <w:sz w:val="20"/>
        </w:rPr>
        <w:t xml:space="preserve">les </w:t>
      </w:r>
      <w:r w:rsidR="00C94359">
        <w:rPr>
          <w:rFonts w:ascii="Arial" w:hAnsi="Arial" w:cs="Arial"/>
          <w:bCs/>
          <w:sz w:val="20"/>
        </w:rPr>
        <w:t xml:space="preserve">    </w:t>
      </w:r>
      <w:r w:rsidR="002B1AD4">
        <w:rPr>
          <w:rFonts w:ascii="Arial" w:hAnsi="Arial" w:cs="Arial"/>
          <w:bCs/>
          <w:sz w:val="20"/>
        </w:rPr>
        <w:t>responsabilités respectives (</w:t>
      </w:r>
      <w:r w:rsidR="00067DEE">
        <w:rPr>
          <w:rFonts w:ascii="Arial" w:hAnsi="Arial" w:cs="Arial"/>
          <w:bCs/>
          <w:sz w:val="20"/>
        </w:rPr>
        <w:t xml:space="preserve">entreprise </w:t>
      </w:r>
      <w:r w:rsidR="002B1AD4">
        <w:rPr>
          <w:rFonts w:ascii="Arial" w:hAnsi="Arial" w:cs="Arial"/>
          <w:bCs/>
          <w:sz w:val="20"/>
        </w:rPr>
        <w:t xml:space="preserve">fournissant les services </w:t>
      </w:r>
      <w:r w:rsidR="00067DEE">
        <w:rPr>
          <w:rFonts w:ascii="Arial" w:hAnsi="Arial" w:cs="Arial"/>
          <w:bCs/>
          <w:sz w:val="20"/>
        </w:rPr>
        <w:t xml:space="preserve">bancaires </w:t>
      </w:r>
      <w:r w:rsidR="002B1AD4">
        <w:rPr>
          <w:rFonts w:ascii="Arial" w:hAnsi="Arial" w:cs="Arial"/>
          <w:bCs/>
          <w:sz w:val="20"/>
        </w:rPr>
        <w:t>de pai</w:t>
      </w:r>
      <w:r w:rsidR="002B1AD4">
        <w:rPr>
          <w:rFonts w:ascii="Arial" w:hAnsi="Arial" w:cs="Arial"/>
          <w:bCs/>
          <w:sz w:val="20"/>
        </w:rPr>
        <w:t>e</w:t>
      </w:r>
      <w:r w:rsidR="002B1AD4">
        <w:rPr>
          <w:rFonts w:ascii="Arial" w:hAnsi="Arial" w:cs="Arial"/>
          <w:bCs/>
          <w:sz w:val="20"/>
        </w:rPr>
        <w:t xml:space="preserve">ment, </w:t>
      </w:r>
      <w:r w:rsidR="00067DEE">
        <w:rPr>
          <w:rFonts w:ascii="Arial" w:hAnsi="Arial" w:cs="Arial"/>
          <w:bCs/>
          <w:sz w:val="20"/>
        </w:rPr>
        <w:t xml:space="preserve">utilisateurs, </w:t>
      </w:r>
      <w:r w:rsidR="00C94359">
        <w:rPr>
          <w:rFonts w:ascii="Arial" w:hAnsi="Arial" w:cs="Arial"/>
          <w:bCs/>
          <w:sz w:val="20"/>
        </w:rPr>
        <w:t xml:space="preserve">              </w:t>
      </w:r>
      <w:r w:rsidR="002B1AD4">
        <w:rPr>
          <w:rFonts w:ascii="Arial" w:hAnsi="Arial" w:cs="Arial"/>
          <w:bCs/>
          <w:sz w:val="20"/>
        </w:rPr>
        <w:t>accepteurs)</w:t>
      </w:r>
      <w:r w:rsidR="00377D12">
        <w:rPr>
          <w:rFonts w:ascii="Arial" w:hAnsi="Arial" w:cs="Arial"/>
          <w:bCs/>
          <w:sz w:val="20"/>
        </w:rPr>
        <w:t> ;</w:t>
      </w:r>
    </w:p>
    <w:p w:rsidR="00377D12" w:rsidRDefault="00377D12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</w:p>
    <w:p w:rsidR="000E37BA" w:rsidRDefault="00377D12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Joindre une description détaillée du réseau d’acceptation</w:t>
      </w:r>
    </w:p>
    <w:p w:rsidR="000E37BA" w:rsidRPr="000E37BA" w:rsidRDefault="000E37BA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</w:p>
    <w:p w:rsidR="000E37BA" w:rsidRPr="000E37BA" w:rsidRDefault="002B1AD4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Fournir </w:t>
      </w:r>
      <w:r w:rsidR="000E37BA" w:rsidRPr="000E37BA">
        <w:rPr>
          <w:rFonts w:ascii="Arial" w:hAnsi="Arial" w:cs="Arial"/>
          <w:bCs/>
          <w:sz w:val="20"/>
        </w:rPr>
        <w:t>tou</w:t>
      </w:r>
      <w:r w:rsidR="00C11457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</w:t>
      </w:r>
      <w:r w:rsidR="000E37BA" w:rsidRPr="000E37BA">
        <w:rPr>
          <w:rFonts w:ascii="Arial" w:hAnsi="Arial" w:cs="Arial"/>
          <w:bCs/>
          <w:sz w:val="20"/>
        </w:rPr>
        <w:t>élément</w:t>
      </w:r>
      <w:r w:rsidR="00C11457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 xml:space="preserve"> utile</w:t>
      </w:r>
      <w:r w:rsidR="00C11457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permettant à l’ACP</w:t>
      </w:r>
      <w:r w:rsidR="003A2180">
        <w:rPr>
          <w:rFonts w:ascii="Arial" w:hAnsi="Arial" w:cs="Arial"/>
          <w:bCs/>
          <w:sz w:val="20"/>
        </w:rPr>
        <w:t>R</w:t>
      </w:r>
      <w:r w:rsidR="000E37BA" w:rsidRPr="000E37BA">
        <w:rPr>
          <w:rFonts w:ascii="Arial" w:hAnsi="Arial" w:cs="Arial"/>
          <w:bCs/>
          <w:sz w:val="20"/>
        </w:rPr>
        <w:t xml:space="preserve"> d’apprécier </w:t>
      </w:r>
      <w:r w:rsidR="003C6E54">
        <w:rPr>
          <w:rFonts w:ascii="Arial" w:hAnsi="Arial" w:cs="Arial"/>
          <w:bCs/>
          <w:sz w:val="20"/>
        </w:rPr>
        <w:t>le caractère limité du réseau d’accepteurs (Ex. : enseigne commune, appartenance à une coopérative ou à une association de commerçants, réseau d’accepteurs situé dans un périmètre géographique circonscrit et n’ayant pas vocation à s’étendre, liens capitalistiques éventuels entre l’émetteur et les accepteurs et l’émetteur, étroites relations commerciales existantes entre l’émetteur et les accepteurs</w:t>
      </w:r>
      <w:r w:rsidR="003A14ED">
        <w:rPr>
          <w:rFonts w:ascii="Arial" w:hAnsi="Arial" w:cs="Arial"/>
          <w:bCs/>
          <w:sz w:val="20"/>
        </w:rPr>
        <w:t xml:space="preserve">, </w:t>
      </w:r>
      <w:r w:rsidR="003C6E54">
        <w:rPr>
          <w:rFonts w:ascii="Arial" w:hAnsi="Arial" w:cs="Arial"/>
          <w:bCs/>
          <w:sz w:val="20"/>
        </w:rPr>
        <w:t>etc.)</w:t>
      </w:r>
      <w:r w:rsidR="000E37BA" w:rsidRPr="000E37BA">
        <w:rPr>
          <w:rFonts w:ascii="Arial" w:hAnsi="Arial" w:cs="Arial"/>
          <w:bCs/>
          <w:sz w:val="20"/>
        </w:rPr>
        <w:t>.</w:t>
      </w:r>
    </w:p>
    <w:p w:rsidR="000E37BA" w:rsidRPr="000E37BA" w:rsidRDefault="000E37BA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</w:p>
    <w:p w:rsidR="003A2180" w:rsidRDefault="00C11457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Fournir les principaux projets de contrats (accords commerciaux, licence de  droits de propriété intellectuelle, accords de négociation communs</w:t>
      </w:r>
      <w:r w:rsidR="003A14ED">
        <w:rPr>
          <w:rFonts w:ascii="Arial" w:hAnsi="Arial" w:cs="Arial"/>
          <w:bCs/>
          <w:sz w:val="20"/>
        </w:rPr>
        <w:t>, etc.</w:t>
      </w:r>
      <w:r>
        <w:rPr>
          <w:rFonts w:ascii="Arial" w:hAnsi="Arial" w:cs="Arial"/>
          <w:bCs/>
          <w:sz w:val="20"/>
        </w:rPr>
        <w:t>) ou tout autre élément (Ex. données chi</w:t>
      </w:r>
      <w:r>
        <w:rPr>
          <w:rFonts w:ascii="Arial" w:hAnsi="Arial" w:cs="Arial"/>
          <w:bCs/>
          <w:sz w:val="20"/>
        </w:rPr>
        <w:t>f</w:t>
      </w:r>
      <w:r>
        <w:rPr>
          <w:rFonts w:ascii="Arial" w:hAnsi="Arial" w:cs="Arial"/>
          <w:bCs/>
          <w:sz w:val="20"/>
        </w:rPr>
        <w:t xml:space="preserve">frées ou autres) attestant des liens étroits existants entre </w:t>
      </w:r>
      <w:r w:rsidR="003A2180">
        <w:rPr>
          <w:rFonts w:ascii="Arial" w:hAnsi="Arial" w:cs="Arial"/>
          <w:bCs/>
          <w:sz w:val="20"/>
        </w:rPr>
        <w:t xml:space="preserve">l’émetteur et les </w:t>
      </w:r>
      <w:r>
        <w:rPr>
          <w:rFonts w:ascii="Arial" w:hAnsi="Arial" w:cs="Arial"/>
          <w:bCs/>
          <w:sz w:val="20"/>
        </w:rPr>
        <w:t>accepteurs.</w:t>
      </w:r>
    </w:p>
    <w:p w:rsidR="003A2180" w:rsidRDefault="003A2180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</w:p>
    <w:p w:rsidR="003A2180" w:rsidRDefault="003A2180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Fournir tout autre élément utile permettant à l’ACPR d’apprécier si ce critère est rempli.</w:t>
      </w:r>
    </w:p>
    <w:p w:rsidR="000E37BA" w:rsidRPr="000E37BA" w:rsidRDefault="00C11457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</w:p>
    <w:p w:rsidR="000E37BA" w:rsidRPr="003A432F" w:rsidRDefault="000E37BA" w:rsidP="00C94359">
      <w:pPr>
        <w:pStyle w:val="Titre2"/>
        <w:numPr>
          <w:ilvl w:val="0"/>
          <w:numId w:val="0"/>
        </w:numPr>
        <w:tabs>
          <w:tab w:val="left" w:pos="9639"/>
        </w:tabs>
        <w:ind w:right="568"/>
        <w:rPr>
          <w:rFonts w:cs="Arial"/>
          <w:b/>
          <w:bCs/>
          <w:color w:val="0070C0"/>
          <w:sz w:val="28"/>
          <w:szCs w:val="28"/>
        </w:rPr>
      </w:pPr>
      <w:r w:rsidRPr="003A432F">
        <w:rPr>
          <w:rFonts w:cs="Arial"/>
          <w:b/>
          <w:bCs/>
          <w:color w:val="0070C0"/>
          <w:sz w:val="28"/>
          <w:szCs w:val="28"/>
        </w:rPr>
        <w:t>Critère de l’éventail limité de biens ou de services</w:t>
      </w:r>
      <w:r w:rsidR="003A2180">
        <w:rPr>
          <w:rFonts w:cs="Arial"/>
          <w:b/>
          <w:bCs/>
          <w:color w:val="0070C0"/>
          <w:sz w:val="28"/>
          <w:szCs w:val="28"/>
        </w:rPr>
        <w:t xml:space="preserve"> (3)</w:t>
      </w:r>
    </w:p>
    <w:p w:rsidR="000E37BA" w:rsidRPr="000E37BA" w:rsidRDefault="000E37BA" w:rsidP="00C94359">
      <w:pPr>
        <w:tabs>
          <w:tab w:val="left" w:pos="9639"/>
        </w:tabs>
        <w:ind w:right="568"/>
        <w:rPr>
          <w:rFonts w:ascii="Arial" w:hAnsi="Arial" w:cs="Arial"/>
          <w:sz w:val="20"/>
        </w:rPr>
      </w:pPr>
    </w:p>
    <w:p w:rsidR="002B1AD4" w:rsidRPr="000E37BA" w:rsidRDefault="002B1AD4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 w:rsidRPr="000E37BA">
        <w:rPr>
          <w:rFonts w:ascii="Arial" w:hAnsi="Arial" w:cs="Arial"/>
          <w:bCs/>
          <w:sz w:val="20"/>
        </w:rPr>
        <w:t>Décri</w:t>
      </w:r>
      <w:r>
        <w:rPr>
          <w:rFonts w:ascii="Arial" w:hAnsi="Arial" w:cs="Arial"/>
          <w:bCs/>
          <w:sz w:val="20"/>
        </w:rPr>
        <w:t>re</w:t>
      </w:r>
      <w:r w:rsidRPr="000E37BA">
        <w:rPr>
          <w:rFonts w:ascii="Arial" w:hAnsi="Arial" w:cs="Arial"/>
          <w:bCs/>
          <w:sz w:val="20"/>
        </w:rPr>
        <w:t xml:space="preserve"> l’activité </w:t>
      </w:r>
      <w:r>
        <w:rPr>
          <w:rFonts w:ascii="Arial" w:hAnsi="Arial" w:cs="Arial"/>
          <w:bCs/>
          <w:sz w:val="20"/>
        </w:rPr>
        <w:t>envisagée</w:t>
      </w:r>
      <w:r w:rsidR="0019374A" w:rsidRPr="0019374A">
        <w:rPr>
          <w:rFonts w:ascii="Arial" w:hAnsi="Arial" w:cs="Arial"/>
          <w:bCs/>
          <w:sz w:val="20"/>
        </w:rPr>
        <w:t xml:space="preserve"> </w:t>
      </w:r>
      <w:r w:rsidR="0019374A">
        <w:rPr>
          <w:rFonts w:ascii="Arial" w:hAnsi="Arial" w:cs="Arial"/>
          <w:bCs/>
          <w:sz w:val="20"/>
        </w:rPr>
        <w:t>et fournir un exemplaire de contrat d’acceptation, précisant nota</w:t>
      </w:r>
      <w:r w:rsidR="0019374A">
        <w:rPr>
          <w:rFonts w:ascii="Arial" w:hAnsi="Arial" w:cs="Arial"/>
          <w:bCs/>
          <w:sz w:val="20"/>
        </w:rPr>
        <w:t>m</w:t>
      </w:r>
      <w:r w:rsidR="0019374A">
        <w:rPr>
          <w:rFonts w:ascii="Arial" w:hAnsi="Arial" w:cs="Arial"/>
          <w:bCs/>
          <w:sz w:val="20"/>
        </w:rPr>
        <w:t xml:space="preserve">ment les </w:t>
      </w:r>
      <w:r w:rsidR="00C94359">
        <w:rPr>
          <w:rFonts w:ascii="Arial" w:hAnsi="Arial" w:cs="Arial"/>
          <w:bCs/>
          <w:sz w:val="20"/>
        </w:rPr>
        <w:t xml:space="preserve">    </w:t>
      </w:r>
      <w:r w:rsidR="0019374A">
        <w:rPr>
          <w:rFonts w:ascii="Arial" w:hAnsi="Arial" w:cs="Arial"/>
          <w:bCs/>
          <w:sz w:val="20"/>
        </w:rPr>
        <w:t>responsabilités respectives (entreprise fournissant les services bancaires de paiement, a</w:t>
      </w:r>
      <w:r w:rsidR="0019374A">
        <w:rPr>
          <w:rFonts w:ascii="Arial" w:hAnsi="Arial" w:cs="Arial"/>
          <w:bCs/>
          <w:sz w:val="20"/>
        </w:rPr>
        <w:t>c</w:t>
      </w:r>
      <w:r w:rsidR="0019374A">
        <w:rPr>
          <w:rFonts w:ascii="Arial" w:hAnsi="Arial" w:cs="Arial"/>
          <w:bCs/>
          <w:sz w:val="20"/>
        </w:rPr>
        <w:t xml:space="preserve">cepteurs, </w:t>
      </w:r>
      <w:r w:rsidR="00C94359">
        <w:rPr>
          <w:rFonts w:ascii="Arial" w:hAnsi="Arial" w:cs="Arial"/>
          <w:bCs/>
          <w:sz w:val="20"/>
        </w:rPr>
        <w:t xml:space="preserve">             </w:t>
      </w:r>
      <w:r w:rsidR="0019374A">
        <w:rPr>
          <w:rFonts w:ascii="Arial" w:hAnsi="Arial" w:cs="Arial"/>
          <w:bCs/>
          <w:sz w:val="20"/>
        </w:rPr>
        <w:t>utilisateurs)</w:t>
      </w:r>
      <w:r w:rsidR="00377D12">
        <w:rPr>
          <w:rFonts w:ascii="Arial" w:hAnsi="Arial" w:cs="Arial"/>
          <w:bCs/>
          <w:sz w:val="20"/>
        </w:rPr>
        <w:t> ;</w:t>
      </w:r>
    </w:p>
    <w:p w:rsidR="000E37BA" w:rsidRPr="000E37BA" w:rsidRDefault="000E37BA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</w:p>
    <w:p w:rsidR="006A6988" w:rsidRDefault="00377D12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Joindre une liste</w:t>
      </w:r>
      <w:r w:rsidR="000E37BA" w:rsidRPr="000E37BA">
        <w:rPr>
          <w:rFonts w:ascii="Arial" w:hAnsi="Arial" w:cs="Arial"/>
          <w:bCs/>
          <w:sz w:val="20"/>
        </w:rPr>
        <w:t xml:space="preserve"> </w:t>
      </w:r>
      <w:r w:rsidR="003C6E54">
        <w:rPr>
          <w:rFonts w:ascii="Arial" w:hAnsi="Arial" w:cs="Arial"/>
          <w:bCs/>
          <w:sz w:val="20"/>
        </w:rPr>
        <w:t xml:space="preserve">exhaustive </w:t>
      </w:r>
      <w:r w:rsidR="000E37BA" w:rsidRPr="000E37BA">
        <w:rPr>
          <w:rFonts w:ascii="Arial" w:hAnsi="Arial" w:cs="Arial"/>
          <w:bCs/>
          <w:sz w:val="20"/>
        </w:rPr>
        <w:t>de</w:t>
      </w:r>
      <w:r w:rsidR="003C6E54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biens ou de</w:t>
      </w:r>
      <w:r w:rsidR="003C6E54">
        <w:rPr>
          <w:rFonts w:ascii="Arial" w:hAnsi="Arial" w:cs="Arial"/>
          <w:bCs/>
          <w:sz w:val="20"/>
        </w:rPr>
        <w:t>s</w:t>
      </w:r>
      <w:r w:rsidR="000E37BA" w:rsidRPr="000E37BA">
        <w:rPr>
          <w:rFonts w:ascii="Arial" w:hAnsi="Arial" w:cs="Arial"/>
          <w:bCs/>
          <w:sz w:val="20"/>
        </w:rPr>
        <w:t xml:space="preserve"> services </w:t>
      </w:r>
      <w:r>
        <w:rPr>
          <w:rFonts w:ascii="Arial" w:hAnsi="Arial" w:cs="Arial"/>
          <w:bCs/>
          <w:sz w:val="20"/>
        </w:rPr>
        <w:t>pouvant être acquis </w:t>
      </w:r>
      <w:r w:rsidR="003C6E54">
        <w:rPr>
          <w:rFonts w:ascii="Arial" w:hAnsi="Arial" w:cs="Arial"/>
          <w:bCs/>
          <w:sz w:val="20"/>
        </w:rPr>
        <w:t>sur la base des se</w:t>
      </w:r>
      <w:r w:rsidR="003C6E54">
        <w:rPr>
          <w:rFonts w:ascii="Arial" w:hAnsi="Arial" w:cs="Arial"/>
          <w:bCs/>
          <w:sz w:val="20"/>
        </w:rPr>
        <w:t>r</w:t>
      </w:r>
      <w:r w:rsidR="003C6E54">
        <w:rPr>
          <w:rFonts w:ascii="Arial" w:hAnsi="Arial" w:cs="Arial"/>
          <w:bCs/>
          <w:sz w:val="20"/>
        </w:rPr>
        <w:t xml:space="preserve">vices </w:t>
      </w:r>
      <w:r w:rsidR="00C94359">
        <w:rPr>
          <w:rFonts w:ascii="Arial" w:hAnsi="Arial" w:cs="Arial"/>
          <w:bCs/>
          <w:sz w:val="20"/>
        </w:rPr>
        <w:t xml:space="preserve">       </w:t>
      </w:r>
      <w:r w:rsidR="00A244B4">
        <w:rPr>
          <w:rFonts w:ascii="Arial" w:hAnsi="Arial" w:cs="Arial"/>
          <w:bCs/>
          <w:sz w:val="20"/>
        </w:rPr>
        <w:t xml:space="preserve">bancaires </w:t>
      </w:r>
      <w:r w:rsidR="003C6E54">
        <w:rPr>
          <w:rFonts w:ascii="Arial" w:hAnsi="Arial" w:cs="Arial"/>
          <w:bCs/>
          <w:sz w:val="20"/>
        </w:rPr>
        <w:t>de paiement fournis</w:t>
      </w:r>
      <w:r w:rsidR="006A6988">
        <w:rPr>
          <w:rFonts w:ascii="Arial" w:hAnsi="Arial" w:cs="Arial"/>
          <w:bCs/>
          <w:sz w:val="20"/>
        </w:rPr>
        <w:t>.</w:t>
      </w:r>
      <w:r w:rsidR="003C6E54">
        <w:rPr>
          <w:rFonts w:ascii="Arial" w:hAnsi="Arial" w:cs="Arial"/>
          <w:bCs/>
          <w:sz w:val="20"/>
        </w:rPr>
        <w:t xml:space="preserve"> </w:t>
      </w:r>
      <w:r w:rsidR="006A6988">
        <w:rPr>
          <w:rFonts w:ascii="Arial" w:hAnsi="Arial" w:cs="Arial"/>
          <w:bCs/>
          <w:sz w:val="20"/>
        </w:rPr>
        <w:t xml:space="preserve"> </w:t>
      </w:r>
    </w:p>
    <w:p w:rsidR="000E37BA" w:rsidRPr="000E37BA" w:rsidRDefault="00F60FB4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 w:rsidRPr="00F60FB4">
        <w:rPr>
          <w:rFonts w:ascii="Arial" w:hAnsi="Arial" w:cs="Arial"/>
          <w:i/>
          <w:sz w:val="18"/>
          <w:szCs w:val="18"/>
        </w:rPr>
        <w:t>Il est rappelé que les biens ou services offerts doivent s’in</w:t>
      </w:r>
      <w:r w:rsidR="00067DEE">
        <w:rPr>
          <w:rFonts w:ascii="Arial" w:hAnsi="Arial" w:cs="Arial"/>
          <w:i/>
          <w:sz w:val="18"/>
          <w:szCs w:val="18"/>
        </w:rPr>
        <w:t>s</w:t>
      </w:r>
      <w:r w:rsidRPr="00F60FB4">
        <w:rPr>
          <w:rFonts w:ascii="Arial" w:hAnsi="Arial" w:cs="Arial"/>
          <w:i/>
          <w:sz w:val="18"/>
          <w:szCs w:val="18"/>
        </w:rPr>
        <w:t>crire dans une offre thématique dont le contenu doit être délimité de façon suffisamment restrictive (Ex. sport, culture, gastronomie, spectacles</w:t>
      </w:r>
      <w:r w:rsidR="003A14ED">
        <w:rPr>
          <w:rFonts w:ascii="Arial" w:hAnsi="Arial" w:cs="Arial"/>
          <w:i/>
          <w:sz w:val="18"/>
          <w:szCs w:val="18"/>
        </w:rPr>
        <w:t>, etc.</w:t>
      </w:r>
      <w:r w:rsidRPr="00F60FB4">
        <w:rPr>
          <w:rFonts w:ascii="Arial" w:hAnsi="Arial" w:cs="Arial"/>
          <w:i/>
          <w:sz w:val="18"/>
          <w:szCs w:val="18"/>
        </w:rPr>
        <w:t>).</w:t>
      </w:r>
      <w:r w:rsidR="0019374A">
        <w:rPr>
          <w:rFonts w:ascii="Arial" w:hAnsi="Arial" w:cs="Arial"/>
          <w:i/>
          <w:sz w:val="18"/>
          <w:szCs w:val="18"/>
        </w:rPr>
        <w:t xml:space="preserve"> </w:t>
      </w:r>
      <w:r w:rsidR="00377D12">
        <w:rPr>
          <w:rFonts w:ascii="Arial" w:hAnsi="Arial" w:cs="Arial"/>
          <w:bCs/>
          <w:sz w:val="20"/>
        </w:rPr>
        <w:t>;</w:t>
      </w:r>
    </w:p>
    <w:p w:rsidR="000E37BA" w:rsidRPr="000E37BA" w:rsidRDefault="000E37BA" w:rsidP="00C94359">
      <w:pPr>
        <w:tabs>
          <w:tab w:val="left" w:pos="9639"/>
        </w:tabs>
        <w:ind w:left="720" w:right="568"/>
        <w:rPr>
          <w:rFonts w:ascii="Arial" w:hAnsi="Arial" w:cs="Arial"/>
          <w:bCs/>
          <w:sz w:val="20"/>
        </w:rPr>
      </w:pPr>
    </w:p>
    <w:p w:rsidR="002B1AD4" w:rsidRPr="000E37BA" w:rsidRDefault="002B1AD4" w:rsidP="00C94359">
      <w:pPr>
        <w:tabs>
          <w:tab w:val="left" w:pos="9639"/>
        </w:tabs>
        <w:ind w:right="56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 xml:space="preserve">Fournir </w:t>
      </w:r>
      <w:r w:rsidRPr="000E37BA">
        <w:rPr>
          <w:rFonts w:ascii="Arial" w:hAnsi="Arial" w:cs="Arial"/>
          <w:bCs/>
          <w:sz w:val="20"/>
        </w:rPr>
        <w:t>tout</w:t>
      </w:r>
      <w:r>
        <w:rPr>
          <w:rFonts w:ascii="Arial" w:hAnsi="Arial" w:cs="Arial"/>
          <w:bCs/>
          <w:sz w:val="20"/>
        </w:rPr>
        <w:t xml:space="preserve"> autre</w:t>
      </w:r>
      <w:r w:rsidRPr="000E37BA">
        <w:rPr>
          <w:rFonts w:ascii="Arial" w:hAnsi="Arial" w:cs="Arial"/>
          <w:bCs/>
          <w:sz w:val="20"/>
        </w:rPr>
        <w:t xml:space="preserve"> élément</w:t>
      </w:r>
      <w:r>
        <w:rPr>
          <w:rFonts w:ascii="Arial" w:hAnsi="Arial" w:cs="Arial"/>
          <w:bCs/>
          <w:sz w:val="20"/>
        </w:rPr>
        <w:t xml:space="preserve"> utile</w:t>
      </w:r>
      <w:r w:rsidRPr="000E37BA">
        <w:rPr>
          <w:rFonts w:ascii="Arial" w:hAnsi="Arial" w:cs="Arial"/>
          <w:bCs/>
          <w:sz w:val="20"/>
        </w:rPr>
        <w:t xml:space="preserve"> permettant à l’ACP</w:t>
      </w:r>
      <w:r w:rsidR="0019374A">
        <w:rPr>
          <w:rFonts w:ascii="Arial" w:hAnsi="Arial" w:cs="Arial"/>
          <w:bCs/>
          <w:sz w:val="20"/>
        </w:rPr>
        <w:t>R</w:t>
      </w:r>
      <w:r w:rsidRPr="000E37BA">
        <w:rPr>
          <w:rFonts w:ascii="Arial" w:hAnsi="Arial" w:cs="Arial"/>
          <w:bCs/>
          <w:sz w:val="20"/>
        </w:rPr>
        <w:t xml:space="preserve"> d’apprécier si ce critère est rempli.</w:t>
      </w:r>
    </w:p>
    <w:p w:rsidR="00837A0E" w:rsidRDefault="006412B1" w:rsidP="00C94359">
      <w:pPr>
        <w:pStyle w:val="Titre3"/>
        <w:numPr>
          <w:ilvl w:val="0"/>
          <w:numId w:val="0"/>
        </w:numPr>
        <w:pBdr>
          <w:bottom w:val="single" w:sz="4" w:space="1" w:color="auto"/>
        </w:pBdr>
        <w:tabs>
          <w:tab w:val="left" w:pos="9639"/>
        </w:tabs>
        <w:ind w:right="5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I</w:t>
      </w:r>
      <w:r w:rsidR="009C723B">
        <w:rPr>
          <w:color w:val="0070C0"/>
          <w:sz w:val="28"/>
          <w:szCs w:val="28"/>
        </w:rPr>
        <w:t xml:space="preserve">V </w:t>
      </w:r>
      <w:r w:rsidR="00837A0E">
        <w:rPr>
          <w:color w:val="0070C0"/>
          <w:sz w:val="28"/>
          <w:szCs w:val="28"/>
        </w:rPr>
        <w:t xml:space="preserve">Sécurité </w:t>
      </w:r>
      <w:r w:rsidR="002C0AF3">
        <w:rPr>
          <w:color w:val="0070C0"/>
          <w:sz w:val="28"/>
          <w:szCs w:val="28"/>
        </w:rPr>
        <w:t xml:space="preserve">financière et </w:t>
      </w:r>
      <w:r w:rsidR="00837A0E">
        <w:rPr>
          <w:color w:val="0070C0"/>
          <w:sz w:val="28"/>
          <w:szCs w:val="28"/>
        </w:rPr>
        <w:t>opérationnelle</w:t>
      </w:r>
    </w:p>
    <w:p w:rsidR="00837A0E" w:rsidRPr="006A6988" w:rsidRDefault="006A6988" w:rsidP="00C94359">
      <w:pPr>
        <w:tabs>
          <w:tab w:val="left" w:pos="9639"/>
        </w:tabs>
        <w:ind w:right="568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1/ </w:t>
      </w:r>
      <w:r w:rsidR="00F60FB4" w:rsidRPr="00F60FB4">
        <w:rPr>
          <w:rFonts w:ascii="Arial" w:hAnsi="Arial" w:cs="Arial"/>
          <w:b/>
          <w:bCs/>
          <w:color w:val="0070C0"/>
          <w:sz w:val="28"/>
          <w:szCs w:val="28"/>
        </w:rPr>
        <w:t xml:space="preserve">Sécurité financière </w:t>
      </w:r>
    </w:p>
    <w:p w:rsidR="002C0AF3" w:rsidRPr="006A6988" w:rsidRDefault="002C0AF3" w:rsidP="00C94359">
      <w:pPr>
        <w:tabs>
          <w:tab w:val="left" w:pos="9639"/>
        </w:tabs>
        <w:ind w:right="568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C10E61" w:rsidRPr="00C10E61" w:rsidRDefault="00F60FB4" w:rsidP="00C94359">
      <w:pPr>
        <w:tabs>
          <w:tab w:val="left" w:pos="9639"/>
        </w:tabs>
        <w:ind w:right="568"/>
        <w:rPr>
          <w:rFonts w:ascii="Arial" w:hAnsi="Arial" w:cs="Arial"/>
          <w:i/>
          <w:sz w:val="18"/>
          <w:szCs w:val="18"/>
        </w:rPr>
      </w:pPr>
      <w:r w:rsidRPr="00F60FB4">
        <w:rPr>
          <w:rFonts w:ascii="Arial" w:hAnsi="Arial" w:cs="Arial"/>
          <w:i/>
          <w:sz w:val="18"/>
          <w:szCs w:val="18"/>
        </w:rPr>
        <w:t xml:space="preserve">S’agissant de fonds reçus de la clientèle au titre </w:t>
      </w:r>
      <w:r w:rsidR="00EF6518">
        <w:rPr>
          <w:rFonts w:ascii="Arial" w:hAnsi="Arial" w:cs="Arial"/>
          <w:i/>
          <w:sz w:val="18"/>
          <w:szCs w:val="18"/>
        </w:rPr>
        <w:t>d</w:t>
      </w:r>
      <w:r w:rsidRPr="00F60FB4">
        <w:rPr>
          <w:rFonts w:ascii="Arial" w:hAnsi="Arial" w:cs="Arial"/>
          <w:i/>
          <w:sz w:val="18"/>
          <w:szCs w:val="18"/>
        </w:rPr>
        <w:t xml:space="preserve">es services </w:t>
      </w:r>
      <w:r w:rsidR="00A244B4">
        <w:rPr>
          <w:rFonts w:ascii="Arial" w:hAnsi="Arial" w:cs="Arial"/>
          <w:i/>
          <w:sz w:val="18"/>
          <w:szCs w:val="18"/>
        </w:rPr>
        <w:t xml:space="preserve">bancaires </w:t>
      </w:r>
      <w:r w:rsidRPr="00F60FB4">
        <w:rPr>
          <w:rFonts w:ascii="Arial" w:hAnsi="Arial" w:cs="Arial"/>
          <w:i/>
          <w:sz w:val="18"/>
          <w:szCs w:val="18"/>
        </w:rPr>
        <w:t xml:space="preserve">de paiement, il est rappelé que </w:t>
      </w:r>
      <w:r w:rsidR="001532E4">
        <w:rPr>
          <w:rFonts w:ascii="Arial" w:hAnsi="Arial" w:cs="Arial"/>
          <w:i/>
          <w:sz w:val="18"/>
          <w:szCs w:val="18"/>
        </w:rPr>
        <w:t>l’</w:t>
      </w:r>
      <w:r w:rsidRPr="00F60FB4">
        <w:rPr>
          <w:rFonts w:ascii="Arial" w:hAnsi="Arial" w:cs="Arial"/>
          <w:i/>
          <w:sz w:val="18"/>
          <w:szCs w:val="18"/>
        </w:rPr>
        <w:t>entreprise exemptée d’agrément n</w:t>
      </w:r>
      <w:r w:rsidR="001532E4">
        <w:rPr>
          <w:rFonts w:ascii="Arial" w:hAnsi="Arial" w:cs="Arial"/>
          <w:i/>
          <w:sz w:val="18"/>
          <w:szCs w:val="18"/>
        </w:rPr>
        <w:t>’est</w:t>
      </w:r>
      <w:r w:rsidRPr="00F60FB4">
        <w:rPr>
          <w:rFonts w:ascii="Arial" w:hAnsi="Arial" w:cs="Arial"/>
          <w:i/>
          <w:sz w:val="18"/>
          <w:szCs w:val="18"/>
        </w:rPr>
        <w:t xml:space="preserve"> pas </w:t>
      </w:r>
      <w:r w:rsidR="001532E4">
        <w:rPr>
          <w:rFonts w:ascii="Arial" w:hAnsi="Arial" w:cs="Arial"/>
          <w:i/>
          <w:sz w:val="18"/>
          <w:szCs w:val="18"/>
        </w:rPr>
        <w:t>propriétaire de ces fonds et n’est en</w:t>
      </w:r>
      <w:r w:rsidR="00EF6518">
        <w:rPr>
          <w:rFonts w:ascii="Arial" w:hAnsi="Arial" w:cs="Arial"/>
          <w:i/>
          <w:sz w:val="18"/>
          <w:szCs w:val="18"/>
        </w:rPr>
        <w:t xml:space="preserve"> </w:t>
      </w:r>
      <w:r w:rsidR="001532E4">
        <w:rPr>
          <w:rFonts w:ascii="Arial" w:hAnsi="Arial" w:cs="Arial"/>
          <w:i/>
          <w:sz w:val="18"/>
          <w:szCs w:val="18"/>
        </w:rPr>
        <w:t>aucun cas au</w:t>
      </w:r>
      <w:r w:rsidRPr="00F60FB4">
        <w:rPr>
          <w:rFonts w:ascii="Arial" w:hAnsi="Arial" w:cs="Arial"/>
          <w:i/>
          <w:sz w:val="18"/>
          <w:szCs w:val="18"/>
        </w:rPr>
        <w:t xml:space="preserve">torisée à </w:t>
      </w:r>
      <w:r w:rsidR="001532E4">
        <w:rPr>
          <w:rFonts w:ascii="Arial" w:hAnsi="Arial" w:cs="Arial"/>
          <w:i/>
          <w:sz w:val="18"/>
          <w:szCs w:val="18"/>
        </w:rPr>
        <w:t>en disposer</w:t>
      </w:r>
      <w:r w:rsidRPr="00F60FB4">
        <w:rPr>
          <w:rFonts w:ascii="Arial" w:hAnsi="Arial" w:cs="Arial"/>
          <w:i/>
          <w:sz w:val="18"/>
          <w:szCs w:val="18"/>
        </w:rPr>
        <w:t xml:space="preserve"> pour </w:t>
      </w:r>
      <w:r w:rsidR="001532E4">
        <w:rPr>
          <w:rFonts w:ascii="Arial" w:hAnsi="Arial" w:cs="Arial"/>
          <w:i/>
          <w:sz w:val="18"/>
          <w:szCs w:val="18"/>
        </w:rPr>
        <w:t xml:space="preserve">son </w:t>
      </w:r>
      <w:r w:rsidRPr="00F60FB4">
        <w:rPr>
          <w:rFonts w:ascii="Arial" w:hAnsi="Arial" w:cs="Arial"/>
          <w:i/>
          <w:sz w:val="18"/>
          <w:szCs w:val="18"/>
        </w:rPr>
        <w:t xml:space="preserve">propre compte. </w:t>
      </w:r>
      <w:r w:rsidR="00C10E61">
        <w:rPr>
          <w:rFonts w:ascii="Arial" w:hAnsi="Arial" w:cs="Arial"/>
          <w:i/>
          <w:sz w:val="18"/>
          <w:szCs w:val="18"/>
        </w:rPr>
        <w:t>C</w:t>
      </w:r>
      <w:r w:rsidRPr="00F60FB4">
        <w:rPr>
          <w:rFonts w:ascii="Arial" w:hAnsi="Arial" w:cs="Arial"/>
          <w:i/>
          <w:sz w:val="18"/>
          <w:szCs w:val="18"/>
        </w:rPr>
        <w:t>es fonds doivent</w:t>
      </w:r>
      <w:r w:rsidR="001532E4">
        <w:rPr>
          <w:rFonts w:ascii="Arial" w:hAnsi="Arial" w:cs="Arial"/>
          <w:i/>
          <w:sz w:val="18"/>
          <w:szCs w:val="18"/>
        </w:rPr>
        <w:t xml:space="preserve"> </w:t>
      </w:r>
      <w:r w:rsidR="00C10E61">
        <w:rPr>
          <w:rFonts w:ascii="Arial" w:hAnsi="Arial" w:cs="Arial"/>
          <w:i/>
          <w:sz w:val="18"/>
          <w:szCs w:val="18"/>
        </w:rPr>
        <w:t xml:space="preserve">donc </w:t>
      </w:r>
      <w:r w:rsidRPr="00F60FB4">
        <w:rPr>
          <w:rFonts w:ascii="Arial" w:hAnsi="Arial" w:cs="Arial"/>
          <w:i/>
          <w:sz w:val="18"/>
          <w:szCs w:val="18"/>
        </w:rPr>
        <w:t xml:space="preserve">être déposés sur un compte spécifique ouvert auprès </w:t>
      </w:r>
      <w:r w:rsidR="00DE024D">
        <w:rPr>
          <w:rFonts w:ascii="Arial" w:hAnsi="Arial" w:cs="Arial"/>
          <w:i/>
          <w:sz w:val="18"/>
          <w:szCs w:val="18"/>
        </w:rPr>
        <w:t xml:space="preserve">d’un établissement de crédit </w:t>
      </w:r>
      <w:r w:rsidR="00C94359">
        <w:rPr>
          <w:rFonts w:ascii="Arial" w:hAnsi="Arial" w:cs="Arial"/>
          <w:i/>
          <w:sz w:val="18"/>
          <w:szCs w:val="18"/>
        </w:rPr>
        <w:t xml:space="preserve">  </w:t>
      </w:r>
      <w:r w:rsidR="00DE024D">
        <w:rPr>
          <w:rFonts w:ascii="Arial" w:hAnsi="Arial" w:cs="Arial"/>
          <w:i/>
          <w:sz w:val="18"/>
          <w:szCs w:val="18"/>
        </w:rPr>
        <w:t>habilité à recevoir des fonds remboursables du public</w:t>
      </w:r>
      <w:r w:rsidRPr="00F60FB4">
        <w:rPr>
          <w:rFonts w:ascii="Arial" w:hAnsi="Arial" w:cs="Arial"/>
          <w:i/>
          <w:sz w:val="18"/>
          <w:szCs w:val="18"/>
        </w:rPr>
        <w:t xml:space="preserve">, dans le cadre d’une </w:t>
      </w:r>
      <w:r w:rsidRPr="00F60FB4">
        <w:rPr>
          <w:rFonts w:ascii="Arial" w:hAnsi="Arial" w:cs="Arial"/>
          <w:i/>
          <w:sz w:val="18"/>
          <w:szCs w:val="18"/>
          <w:u w:val="single"/>
        </w:rPr>
        <w:t>convention de compte dédié</w:t>
      </w:r>
      <w:r w:rsidR="001532E4">
        <w:rPr>
          <w:rFonts w:ascii="Arial" w:hAnsi="Arial" w:cs="Arial"/>
          <w:i/>
          <w:sz w:val="18"/>
          <w:szCs w:val="18"/>
          <w:u w:val="single"/>
        </w:rPr>
        <w:t xml:space="preserve"> signée avec </w:t>
      </w:r>
      <w:r w:rsidR="00DE024D">
        <w:rPr>
          <w:rFonts w:ascii="Arial" w:hAnsi="Arial" w:cs="Arial"/>
          <w:i/>
          <w:sz w:val="18"/>
          <w:szCs w:val="18"/>
          <w:u w:val="single"/>
        </w:rPr>
        <w:t>l’établissement</w:t>
      </w:r>
      <w:r w:rsidR="00C10E61" w:rsidRPr="00C10E61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C10E61">
        <w:rPr>
          <w:rFonts w:ascii="Arial" w:hAnsi="Arial" w:cs="Arial"/>
          <w:i/>
          <w:sz w:val="18"/>
          <w:szCs w:val="18"/>
          <w:u w:val="single"/>
        </w:rPr>
        <w:t>et présentant notamment les caractéri</w:t>
      </w:r>
      <w:r w:rsidR="00C10E61">
        <w:rPr>
          <w:rFonts w:ascii="Arial" w:hAnsi="Arial" w:cs="Arial"/>
          <w:i/>
          <w:sz w:val="18"/>
          <w:szCs w:val="18"/>
          <w:u w:val="single"/>
        </w:rPr>
        <w:t>s</w:t>
      </w:r>
      <w:r w:rsidR="00C10E61">
        <w:rPr>
          <w:rFonts w:ascii="Arial" w:hAnsi="Arial" w:cs="Arial"/>
          <w:i/>
          <w:sz w:val="18"/>
          <w:szCs w:val="18"/>
          <w:u w:val="single"/>
        </w:rPr>
        <w:t>tiques suivantes</w:t>
      </w:r>
      <w:r w:rsidR="00C10E61" w:rsidRPr="00C400AC">
        <w:rPr>
          <w:rFonts w:ascii="Arial" w:hAnsi="Arial" w:cs="Arial"/>
          <w:i/>
          <w:sz w:val="18"/>
          <w:szCs w:val="18"/>
        </w:rPr>
        <w:t xml:space="preserve"> : il s’agit d’un compte distinct et identifié </w:t>
      </w:r>
      <w:r w:rsidR="00C94359">
        <w:rPr>
          <w:rFonts w:ascii="Arial" w:hAnsi="Arial" w:cs="Arial"/>
          <w:i/>
          <w:sz w:val="18"/>
          <w:szCs w:val="18"/>
        </w:rPr>
        <w:t xml:space="preserve">       </w:t>
      </w:r>
      <w:r w:rsidR="00C10E61" w:rsidRPr="00C400AC">
        <w:rPr>
          <w:rFonts w:ascii="Arial" w:hAnsi="Arial" w:cs="Arial"/>
          <w:i/>
          <w:sz w:val="18"/>
          <w:szCs w:val="18"/>
        </w:rPr>
        <w:t xml:space="preserve">séparément de tout autre compte ouvert au nom de l’entreprise, il est mouvementé exclusivement </w:t>
      </w:r>
      <w:r w:rsidR="00C10E61">
        <w:rPr>
          <w:rFonts w:ascii="Arial" w:hAnsi="Arial" w:cs="Arial"/>
          <w:i/>
          <w:sz w:val="18"/>
          <w:szCs w:val="18"/>
        </w:rPr>
        <w:t>d</w:t>
      </w:r>
      <w:r w:rsidR="00C10E61" w:rsidRPr="00020571">
        <w:rPr>
          <w:rFonts w:ascii="Arial" w:hAnsi="Arial" w:cs="Arial"/>
          <w:i/>
          <w:sz w:val="18"/>
          <w:szCs w:val="18"/>
        </w:rPr>
        <w:t>es opérations de débit</w:t>
      </w:r>
      <w:r w:rsidR="00C10E61">
        <w:rPr>
          <w:rFonts w:ascii="Arial" w:hAnsi="Arial" w:cs="Arial"/>
          <w:i/>
          <w:sz w:val="18"/>
          <w:szCs w:val="18"/>
        </w:rPr>
        <w:t>s</w:t>
      </w:r>
      <w:r w:rsidR="00C10E61" w:rsidRPr="00020571">
        <w:rPr>
          <w:rFonts w:ascii="Arial" w:hAnsi="Arial" w:cs="Arial"/>
          <w:i/>
          <w:sz w:val="18"/>
          <w:szCs w:val="18"/>
        </w:rPr>
        <w:t xml:space="preserve"> et crédits entrant dans le cadre de l’activité envisagée</w:t>
      </w:r>
      <w:r w:rsidR="00C10E61">
        <w:rPr>
          <w:rFonts w:ascii="Arial" w:hAnsi="Arial" w:cs="Arial"/>
          <w:i/>
          <w:sz w:val="18"/>
          <w:szCs w:val="18"/>
        </w:rPr>
        <w:t xml:space="preserve">, il ne peut y avoir compensation ou convention de fusion ou de </w:t>
      </w:r>
      <w:r w:rsidR="00C94359">
        <w:rPr>
          <w:rFonts w:ascii="Arial" w:hAnsi="Arial" w:cs="Arial"/>
          <w:i/>
          <w:sz w:val="18"/>
          <w:szCs w:val="18"/>
        </w:rPr>
        <w:t xml:space="preserve">  </w:t>
      </w:r>
      <w:r w:rsidR="00C10E61">
        <w:rPr>
          <w:rFonts w:ascii="Arial" w:hAnsi="Arial" w:cs="Arial"/>
          <w:i/>
          <w:sz w:val="18"/>
          <w:szCs w:val="18"/>
        </w:rPr>
        <w:t>nantiss</w:t>
      </w:r>
      <w:r w:rsidR="00C10E61">
        <w:rPr>
          <w:rFonts w:ascii="Arial" w:hAnsi="Arial" w:cs="Arial"/>
          <w:i/>
          <w:sz w:val="18"/>
          <w:szCs w:val="18"/>
        </w:rPr>
        <w:t>e</w:t>
      </w:r>
      <w:r w:rsidR="00C10E61">
        <w:rPr>
          <w:rFonts w:ascii="Arial" w:hAnsi="Arial" w:cs="Arial"/>
          <w:i/>
          <w:sz w:val="18"/>
          <w:szCs w:val="18"/>
        </w:rPr>
        <w:t>ment entre ce compte et d’autres comptes appartenant à l’entreprise</w:t>
      </w:r>
      <w:r w:rsidR="00C400AC">
        <w:rPr>
          <w:rFonts w:ascii="Arial" w:hAnsi="Arial" w:cs="Arial"/>
          <w:i/>
          <w:sz w:val="18"/>
          <w:szCs w:val="18"/>
        </w:rPr>
        <w:t>.</w:t>
      </w:r>
      <w:r w:rsidR="00C10E61">
        <w:rPr>
          <w:rFonts w:ascii="Arial" w:hAnsi="Arial" w:cs="Arial"/>
          <w:i/>
          <w:sz w:val="18"/>
          <w:szCs w:val="18"/>
        </w:rPr>
        <w:t xml:space="preserve"> </w:t>
      </w:r>
    </w:p>
    <w:p w:rsidR="002C0AF3" w:rsidRPr="00D862D3" w:rsidRDefault="002C0AF3" w:rsidP="00C94359">
      <w:pPr>
        <w:tabs>
          <w:tab w:val="left" w:pos="9639"/>
        </w:tabs>
        <w:ind w:right="568"/>
        <w:rPr>
          <w:rFonts w:ascii="Arial" w:hAnsi="Arial" w:cs="Arial"/>
          <w:i/>
          <w:sz w:val="18"/>
          <w:szCs w:val="18"/>
        </w:rPr>
      </w:pPr>
    </w:p>
    <w:p w:rsidR="002C0AF3" w:rsidRPr="00D862D3" w:rsidRDefault="002C0AF3" w:rsidP="00C94359">
      <w:pPr>
        <w:tabs>
          <w:tab w:val="left" w:pos="9639"/>
        </w:tabs>
        <w:ind w:right="568"/>
        <w:rPr>
          <w:rFonts w:ascii="Arial" w:hAnsi="Arial" w:cs="Arial"/>
          <w:i/>
          <w:sz w:val="18"/>
          <w:szCs w:val="18"/>
        </w:rPr>
      </w:pPr>
    </w:p>
    <w:p w:rsidR="002C0AF3" w:rsidRPr="00D862D3" w:rsidRDefault="00F60FB4" w:rsidP="00C94359">
      <w:pPr>
        <w:tabs>
          <w:tab w:val="left" w:pos="9639"/>
        </w:tabs>
        <w:ind w:right="568"/>
        <w:rPr>
          <w:rFonts w:ascii="Arial" w:hAnsi="Arial" w:cs="Arial"/>
          <w:sz w:val="20"/>
        </w:rPr>
      </w:pPr>
      <w:r w:rsidRPr="00F60FB4">
        <w:rPr>
          <w:rFonts w:ascii="Arial" w:hAnsi="Arial" w:cs="Arial"/>
          <w:sz w:val="20"/>
        </w:rPr>
        <w:t xml:space="preserve">Fournir le projet de convention de compte dédié aux opérations de paiement envisagées. </w:t>
      </w:r>
    </w:p>
    <w:p w:rsidR="002C0AF3" w:rsidRPr="00D862D3" w:rsidRDefault="002C0AF3" w:rsidP="00C94359">
      <w:pPr>
        <w:tabs>
          <w:tab w:val="left" w:pos="9639"/>
        </w:tabs>
        <w:ind w:right="568"/>
        <w:rPr>
          <w:rFonts w:ascii="Arial" w:hAnsi="Arial" w:cs="Arial"/>
          <w:sz w:val="20"/>
        </w:rPr>
      </w:pPr>
    </w:p>
    <w:p w:rsidR="002C0AF3" w:rsidRPr="00D862D3" w:rsidRDefault="002C0AF3" w:rsidP="00C94359">
      <w:pPr>
        <w:tabs>
          <w:tab w:val="left" w:pos="9639"/>
        </w:tabs>
        <w:ind w:right="568"/>
        <w:rPr>
          <w:rFonts w:ascii="Arial" w:hAnsi="Arial" w:cs="Arial"/>
          <w:sz w:val="20"/>
        </w:rPr>
      </w:pPr>
    </w:p>
    <w:p w:rsidR="002A7724" w:rsidRDefault="006A6988" w:rsidP="00C94359">
      <w:pPr>
        <w:pStyle w:val="Titre3"/>
        <w:numPr>
          <w:ilvl w:val="0"/>
          <w:numId w:val="0"/>
        </w:numPr>
        <w:pBdr>
          <w:bottom w:val="single" w:sz="4" w:space="1" w:color="auto"/>
        </w:pBdr>
        <w:tabs>
          <w:tab w:val="left" w:pos="9639"/>
        </w:tabs>
        <w:ind w:right="568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2/ </w:t>
      </w:r>
      <w:r w:rsidR="00F60FB4" w:rsidRPr="00F60FB4">
        <w:rPr>
          <w:color w:val="0070C0"/>
          <w:sz w:val="28"/>
          <w:szCs w:val="28"/>
        </w:rPr>
        <w:t xml:space="preserve">Sécurité opérationnelle </w:t>
      </w:r>
    </w:p>
    <w:p w:rsidR="00837A0E" w:rsidRDefault="00837A0E" w:rsidP="00C94359">
      <w:p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Fournir les éléments suivants :</w:t>
      </w:r>
    </w:p>
    <w:p w:rsidR="00837A0E" w:rsidRDefault="00837A0E" w:rsidP="00C94359">
      <w:p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C94359">
      <w:pPr>
        <w:numPr>
          <w:ilvl w:val="0"/>
          <w:numId w:val="47"/>
        </w:num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description de l’environnement informatique retenu ;</w:t>
      </w:r>
    </w:p>
    <w:p w:rsidR="00837A0E" w:rsidRDefault="00837A0E" w:rsidP="00C94359">
      <w:p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C94359">
      <w:pPr>
        <w:numPr>
          <w:ilvl w:val="0"/>
          <w:numId w:val="47"/>
        </w:num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les modalités de gestion et de contrôle du système informatique (recours ou non à un prest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taire </w:t>
      </w:r>
      <w:r w:rsidR="00C9435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externe ; dans ce cas, fournir les principaux contrats ou projets de contrats d’externalisation) ;</w:t>
      </w:r>
    </w:p>
    <w:p w:rsidR="00837A0E" w:rsidRDefault="00837A0E" w:rsidP="00C94359">
      <w:p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C94359">
      <w:pPr>
        <w:numPr>
          <w:ilvl w:val="0"/>
          <w:numId w:val="47"/>
        </w:num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la résistance des supports à la contrefaçon : description des dispositifs de sécurité mis en œuvre sur les supports ; des dispositions prises pour assurer, si nécessaire, leur protection </w:t>
      </w:r>
      <w:r w:rsidR="00C94359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physique lors de leur production, leur expédition et leur stockage ; des moyens mis en œuvre pour s’assurer que la numérotation des supports produits est difficil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ment prévisible ;</w:t>
      </w:r>
    </w:p>
    <w:p w:rsidR="00837A0E" w:rsidRDefault="00837A0E" w:rsidP="00C94359">
      <w:p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C94359">
      <w:pPr>
        <w:numPr>
          <w:ilvl w:val="0"/>
          <w:numId w:val="47"/>
        </w:num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description de la sécurité des systèmes d’information : description des moyens mis en œuvre pour assurer la sécurité physique et logique des données, tant du point de vue des di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positifs techniques </w:t>
      </w:r>
      <w:r w:rsidR="00C9435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(firewall, détection d’intrusion, …) que des procédures et accréd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tations mis en place ;</w:t>
      </w:r>
    </w:p>
    <w:p w:rsidR="00837A0E" w:rsidRDefault="00837A0E" w:rsidP="00C94359">
      <w:p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C94359">
      <w:pPr>
        <w:numPr>
          <w:ilvl w:val="0"/>
          <w:numId w:val="47"/>
        </w:num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une description de la sécurité du traitement du moyen de paiement : description des 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sures permettant de s’assurer que les supports présentés sont authentiques, des dispos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 xml:space="preserve">tions prises pour faire obstacle à l’utilisation de supports ayant fait l’objet d’un vol ou d’une perte ; des moyens mis en œuvre pour </w:t>
      </w:r>
      <w:r w:rsidR="00C94359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>détecter des comportements anormaux à l’émission et l’acceptation ;</w:t>
      </w:r>
    </w:p>
    <w:p w:rsidR="00837A0E" w:rsidRDefault="00837A0E" w:rsidP="00C94359">
      <w:p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</w:p>
    <w:p w:rsidR="00837A0E" w:rsidRDefault="00837A0E" w:rsidP="00C94359">
      <w:pPr>
        <w:numPr>
          <w:ilvl w:val="0"/>
          <w:numId w:val="47"/>
        </w:numPr>
        <w:tabs>
          <w:tab w:val="left" w:pos="9639"/>
        </w:tabs>
        <w:spacing w:before="120" w:after="120"/>
        <w:ind w:right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une description de l’organisation générale de la sécurité : une description de l’organisation générale de la sécurité, (existence d’un responsable de la sécurité, description des analyses de risques et des </w:t>
      </w:r>
      <w:r w:rsidR="00C9435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>modalités d’alerte) ; des moyens mis en œuvre pour assurer dans un temps raisonnable la continuité du</w:t>
      </w:r>
      <w:r w:rsidR="00C94359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traitement en cas de sinistre.</w:t>
      </w:r>
    </w:p>
    <w:p w:rsidR="00837A0E" w:rsidRDefault="00E03209" w:rsidP="00837A0E">
      <w:pPr>
        <w:pStyle w:val="Titre2"/>
        <w:numPr>
          <w:ilvl w:val="0"/>
          <w:numId w:val="0"/>
        </w:numPr>
        <w:pBdr>
          <w:bottom w:val="single" w:sz="4" w:space="1" w:color="1F497D"/>
        </w:pBdr>
        <w:rPr>
          <w:rFonts w:cs="Arial"/>
          <w:b/>
          <w:color w:val="0070C0"/>
          <w:sz w:val="28"/>
          <w:szCs w:val="28"/>
        </w:rPr>
      </w:pPr>
      <w:r>
        <w:rPr>
          <w:rFonts w:cs="Arial"/>
          <w:bCs/>
          <w:sz w:val="20"/>
        </w:rPr>
        <w:br w:type="page"/>
      </w:r>
      <w:r w:rsidR="00F03E42">
        <w:rPr>
          <w:rFonts w:cs="Arial"/>
          <w:b/>
          <w:color w:val="0070C0"/>
          <w:sz w:val="28"/>
          <w:szCs w:val="28"/>
        </w:rPr>
        <w:lastRenderedPageBreak/>
        <w:t>V</w:t>
      </w:r>
      <w:r w:rsidR="00EB7615">
        <w:rPr>
          <w:rFonts w:cs="Arial"/>
          <w:b/>
          <w:color w:val="0070C0"/>
          <w:sz w:val="28"/>
          <w:szCs w:val="28"/>
        </w:rPr>
        <w:t xml:space="preserve">. </w:t>
      </w:r>
      <w:r w:rsidR="004F30FF" w:rsidRPr="00022EA3">
        <w:rPr>
          <w:rFonts w:cs="Arial"/>
          <w:b/>
          <w:color w:val="0070C0"/>
          <w:sz w:val="28"/>
          <w:szCs w:val="28"/>
        </w:rPr>
        <w:t>Ca</w:t>
      </w:r>
      <w:r w:rsidR="004F30FF">
        <w:rPr>
          <w:rFonts w:cs="Arial"/>
          <w:b/>
          <w:color w:val="0070C0"/>
          <w:sz w:val="28"/>
          <w:szCs w:val="28"/>
        </w:rPr>
        <w:t>lendrier de réalisation du projet</w:t>
      </w:r>
    </w:p>
    <w:p w:rsidR="009C723B" w:rsidRPr="009C723B" w:rsidRDefault="009C723B" w:rsidP="009C723B"/>
    <w:p w:rsidR="0075161D" w:rsidRDefault="0075161D" w:rsidP="0075161D">
      <w:pPr>
        <w:ind w:right="-1"/>
        <w:rPr>
          <w:szCs w:val="22"/>
        </w:rPr>
      </w:pPr>
    </w:p>
    <w:p w:rsidR="00022EA3" w:rsidRDefault="00022EA3" w:rsidP="0075161D">
      <w:pPr>
        <w:rPr>
          <w:rFonts w:ascii="Arial" w:hAnsi="Arial" w:cs="Arial"/>
          <w:sz w:val="20"/>
        </w:rPr>
      </w:pPr>
    </w:p>
    <w:p w:rsidR="00022EA3" w:rsidRDefault="00022EA3" w:rsidP="00022EA3">
      <w:pPr>
        <w:ind w:right="-1"/>
        <w:rPr>
          <w:szCs w:val="22"/>
        </w:rPr>
      </w:pPr>
      <w:r w:rsidRPr="00555685">
        <w:rPr>
          <w:rFonts w:ascii="Arial" w:hAnsi="Arial" w:cs="Arial"/>
          <w:sz w:val="20"/>
        </w:rPr>
        <w:t>Préciser la date prévue de démarrage des activités :</w:t>
      </w:r>
      <w:r>
        <w:rPr>
          <w:szCs w:val="22"/>
        </w:rPr>
        <w:t xml:space="preserve"> </w:t>
      </w:r>
      <w:bookmarkStart w:id="14" w:name="Texte90"/>
      <w:r w:rsidR="007C110D">
        <w:rPr>
          <w:szCs w:val="22"/>
        </w:rPr>
        <w:fldChar w:fldCharType="begin">
          <w:ffData>
            <w:name w:val="Texte90"/>
            <w:enabled/>
            <w:calcOnExit w:val="0"/>
            <w:statusText w:type="text" w:val="Saisir au format jj/mm/aaaa"/>
            <w:textInput>
              <w:type w:val="date"/>
              <w:maxLength w:val="10"/>
              <w:format w:val="dd/MM/yyyy"/>
            </w:textInput>
          </w:ffData>
        </w:fldChar>
      </w:r>
      <w:r>
        <w:rPr>
          <w:szCs w:val="22"/>
        </w:rPr>
        <w:instrText xml:space="preserve"> FORMTEXT </w:instrText>
      </w:r>
      <w:r w:rsidR="007C110D">
        <w:rPr>
          <w:szCs w:val="22"/>
        </w:rPr>
      </w:r>
      <w:r w:rsidR="007C110D">
        <w:rPr>
          <w:szCs w:val="22"/>
        </w:rPr>
        <w:fldChar w:fldCharType="separate"/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463F49">
        <w:rPr>
          <w:noProof/>
          <w:szCs w:val="22"/>
        </w:rPr>
        <w:t> </w:t>
      </w:r>
      <w:r w:rsidR="007C110D">
        <w:rPr>
          <w:szCs w:val="22"/>
        </w:rPr>
        <w:fldChar w:fldCharType="end"/>
      </w:r>
      <w:bookmarkEnd w:id="14"/>
    </w:p>
    <w:p w:rsidR="00022EA3" w:rsidRDefault="00022EA3" w:rsidP="00022EA3">
      <w:pPr>
        <w:ind w:right="-1"/>
        <w:rPr>
          <w:szCs w:val="22"/>
        </w:rPr>
      </w:pPr>
    </w:p>
    <w:p w:rsidR="004B66E4" w:rsidRDefault="004B66E4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p w:rsidR="00A27ABF" w:rsidRDefault="00A27ABF" w:rsidP="00022EA3">
      <w:pPr>
        <w:tabs>
          <w:tab w:val="left" w:pos="1085"/>
        </w:tabs>
        <w:rPr>
          <w:rFonts w:ascii="Arial" w:hAnsi="Arial" w:cs="Arial"/>
          <w:sz w:val="20"/>
        </w:rPr>
      </w:pPr>
    </w:p>
    <w:sectPr w:rsidR="00A27ABF" w:rsidSect="006E0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DF9" w:rsidRDefault="009F4DF9" w:rsidP="004071CD">
      <w:r>
        <w:separator/>
      </w:r>
    </w:p>
  </w:endnote>
  <w:endnote w:type="continuationSeparator" w:id="0">
    <w:p w:rsidR="009F4DF9" w:rsidRDefault="009F4DF9" w:rsidP="0040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09" w:rsidRDefault="00E0320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09586"/>
      <w:docPartObj>
        <w:docPartGallery w:val="Page Numbers (Bottom of Page)"/>
        <w:docPartUnique/>
      </w:docPartObj>
    </w:sdtPr>
    <w:sdtContent>
      <w:p w:rsidR="00E03209" w:rsidRPr="00AE033D" w:rsidRDefault="00E03209" w:rsidP="00E03209">
        <w:pPr>
          <w:pStyle w:val="Pieddepage"/>
          <w:tabs>
            <w:tab w:val="clear" w:pos="8222"/>
            <w:tab w:val="right" w:pos="9356"/>
            <w:tab w:val="center" w:pos="9639"/>
          </w:tabs>
        </w:pPr>
        <w:r w:rsidRPr="00AE033D">
          <w:t xml:space="preserve">Autorité de </w:t>
        </w:r>
        <w:r w:rsidRPr="009D7E47">
          <w:t>contrôle</w:t>
        </w:r>
        <w:r w:rsidRPr="00AE033D">
          <w:t xml:space="preserve"> prudentiel</w:t>
        </w:r>
        <w:r>
          <w:t xml:space="preserve"> et de résolution</w:t>
        </w:r>
        <w:r w:rsidRPr="00AE033D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09" w:rsidRDefault="00E03209" w:rsidP="00E03209">
    <w:pPr>
      <w:pStyle w:val="Pieddepage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DF9" w:rsidRDefault="009F4DF9" w:rsidP="004071CD">
      <w:r>
        <w:separator/>
      </w:r>
    </w:p>
  </w:footnote>
  <w:footnote w:type="continuationSeparator" w:id="0">
    <w:p w:rsidR="009F4DF9" w:rsidRDefault="009F4DF9" w:rsidP="00407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09" w:rsidRDefault="00E0320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09" w:rsidRPr="00E03209" w:rsidRDefault="00E03209" w:rsidP="00E03209">
    <w:pPr>
      <w:pStyle w:val="En-tte"/>
      <w:jc w:val="right"/>
      <w:rPr>
        <w:rFonts w:ascii="Arial Narrow" w:hAnsi="Arial Narrow"/>
        <w:b/>
        <w:i/>
        <w:szCs w:val="18"/>
      </w:rPr>
    </w:pPr>
    <w:r w:rsidRPr="00E03209">
      <w:rPr>
        <w:rFonts w:ascii="Arial Narrow" w:hAnsi="Arial Narrow" w:cs="Arial"/>
        <w:b/>
        <w:i/>
        <w:szCs w:val="18"/>
      </w:rPr>
      <w:t>Instruction</w:t>
    </w:r>
    <w:r>
      <w:rPr>
        <w:rFonts w:ascii="Arial Narrow" w:hAnsi="Arial Narrow" w:cs="Arial"/>
        <w:b/>
        <w:i/>
        <w:szCs w:val="18"/>
      </w:rPr>
      <w:t xml:space="preserve"> </w:t>
    </w:r>
    <w:r w:rsidRPr="00E03209">
      <w:rPr>
        <w:rFonts w:ascii="Arial Narrow" w:hAnsi="Arial Narrow" w:cs="Arial"/>
        <w:b/>
        <w:i/>
        <w:szCs w:val="18"/>
      </w:rPr>
      <w:t>n</w:t>
    </w:r>
    <w:r w:rsidRPr="00E03209">
      <w:rPr>
        <w:rFonts w:ascii="Arial Narrow" w:hAnsi="Arial Narrow" w:cs="Arial"/>
        <w:b/>
        <w:i/>
        <w:szCs w:val="18"/>
        <w:vertAlign w:val="superscript"/>
      </w:rPr>
      <w:t>o</w:t>
    </w:r>
    <w:r w:rsidRPr="00E03209">
      <w:rPr>
        <w:rFonts w:ascii="Arial Narrow" w:hAnsi="Arial Narrow" w:cs="Arial"/>
        <w:b/>
        <w:i/>
        <w:szCs w:val="18"/>
      </w:rPr>
      <w:t> 2013-I-13 – Annexe 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DF9" w:rsidRPr="00D950AA" w:rsidRDefault="009F4DF9" w:rsidP="001F5049">
    <w:pPr>
      <w:pStyle w:val="En-tte"/>
      <w:pBdr>
        <w:bottom w:val="none" w:sz="0" w:space="0" w:color="auto"/>
      </w:pBdr>
      <w:tabs>
        <w:tab w:val="clear" w:pos="8222"/>
        <w:tab w:val="center" w:pos="6379"/>
      </w:tabs>
      <w:rPr>
        <w:color w:val="1F497D"/>
      </w:rPr>
    </w:pPr>
    <w:r>
      <w:rPr>
        <w:color w:val="1F497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0.75pt;height:10.75pt" o:bullet="t">
        <v:imagedata r:id="rId1" o:title="mso108"/>
      </v:shape>
    </w:pict>
  </w:numPicBullet>
  <w:numPicBullet w:numPicBulletId="1">
    <w:pict>
      <v:shape id="_x0000_i1077" type="#_x0000_t75" alt="003" style="width:23.65pt;height:23.65pt;visibility:visible" o:bullet="t">
        <v:imagedata r:id="rId2" o:title="003"/>
      </v:shape>
    </w:pict>
  </w:numPicBullet>
  <w:abstractNum w:abstractNumId="0">
    <w:nsid w:val="04A13310"/>
    <w:multiLevelType w:val="multilevel"/>
    <w:tmpl w:val="4D0E78E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1">
    <w:nsid w:val="06022468"/>
    <w:multiLevelType w:val="hybridMultilevel"/>
    <w:tmpl w:val="B4D49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D6C5D"/>
    <w:multiLevelType w:val="hybridMultilevel"/>
    <w:tmpl w:val="8E1AF708"/>
    <w:lvl w:ilvl="0" w:tplc="B8F05C60">
      <w:start w:val="1"/>
      <w:numFmt w:val="bullet"/>
      <w:pStyle w:val="Titrenote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59A0"/>
    <w:multiLevelType w:val="hybridMultilevel"/>
    <w:tmpl w:val="84E816F4"/>
    <w:lvl w:ilvl="0" w:tplc="E9CA71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910C4"/>
    <w:multiLevelType w:val="hybridMultilevel"/>
    <w:tmpl w:val="2970214E"/>
    <w:lvl w:ilvl="0" w:tplc="DFC8BAFE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571C7"/>
    <w:multiLevelType w:val="hybridMultilevel"/>
    <w:tmpl w:val="456E1C1A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1E474F38"/>
    <w:multiLevelType w:val="multilevel"/>
    <w:tmpl w:val="BD5E43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2A1A686F"/>
    <w:multiLevelType w:val="hybridMultilevel"/>
    <w:tmpl w:val="6464E4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67EF2"/>
    <w:multiLevelType w:val="hybridMultilevel"/>
    <w:tmpl w:val="87A06DD4"/>
    <w:lvl w:ilvl="0" w:tplc="B8C03E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B6B5467"/>
    <w:multiLevelType w:val="hybridMultilevel"/>
    <w:tmpl w:val="7F2667E6"/>
    <w:lvl w:ilvl="0" w:tplc="AEBAC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F4611"/>
    <w:multiLevelType w:val="hybridMultilevel"/>
    <w:tmpl w:val="773EFC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9190A"/>
    <w:multiLevelType w:val="multilevel"/>
    <w:tmpl w:val="84AE97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.2.1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38AA7EC0"/>
    <w:multiLevelType w:val="hybridMultilevel"/>
    <w:tmpl w:val="9DCAFC5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E753E"/>
    <w:multiLevelType w:val="hybridMultilevel"/>
    <w:tmpl w:val="44B439F2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757BB"/>
    <w:multiLevelType w:val="multilevel"/>
    <w:tmpl w:val="D13218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12"/>
        </w:tabs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55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36"/>
        </w:tabs>
        <w:ind w:left="613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64"/>
        </w:tabs>
        <w:ind w:left="7064" w:hanging="2520"/>
      </w:pPr>
      <w:rPr>
        <w:rFonts w:hint="default"/>
      </w:rPr>
    </w:lvl>
  </w:abstractNum>
  <w:abstractNum w:abstractNumId="15">
    <w:nsid w:val="51A61966"/>
    <w:multiLevelType w:val="hybridMultilevel"/>
    <w:tmpl w:val="48E01FF4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3313B3"/>
    <w:multiLevelType w:val="hybridMultilevel"/>
    <w:tmpl w:val="E33046B6"/>
    <w:lvl w:ilvl="0" w:tplc="B8C03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B45782"/>
    <w:multiLevelType w:val="hybridMultilevel"/>
    <w:tmpl w:val="9DDC8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25024"/>
    <w:multiLevelType w:val="hybridMultilevel"/>
    <w:tmpl w:val="8304AF6E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F3135B"/>
    <w:multiLevelType w:val="hybridMultilevel"/>
    <w:tmpl w:val="999A2C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B0FC4"/>
    <w:multiLevelType w:val="hybridMultilevel"/>
    <w:tmpl w:val="4A30A092"/>
    <w:lvl w:ilvl="0" w:tplc="7932FA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A4F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2C33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EF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F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8AEE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25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4C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C7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DC529CC"/>
    <w:multiLevelType w:val="hybridMultilevel"/>
    <w:tmpl w:val="9918AF4C"/>
    <w:lvl w:ilvl="0" w:tplc="9D9C0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64DEC"/>
    <w:multiLevelType w:val="hybridMultilevel"/>
    <w:tmpl w:val="4CDC0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34EF9"/>
    <w:multiLevelType w:val="hybridMultilevel"/>
    <w:tmpl w:val="F1F4D42E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FED374A"/>
    <w:multiLevelType w:val="hybridMultilevel"/>
    <w:tmpl w:val="B01A82E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9A1FF6"/>
    <w:multiLevelType w:val="hybridMultilevel"/>
    <w:tmpl w:val="8EEEA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B62A04"/>
    <w:multiLevelType w:val="hybridMultilevel"/>
    <w:tmpl w:val="23E69640"/>
    <w:lvl w:ilvl="0" w:tplc="0F2EB58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919D1"/>
    <w:multiLevelType w:val="hybridMultilevel"/>
    <w:tmpl w:val="43207F66"/>
    <w:lvl w:ilvl="0" w:tplc="0F2EB580">
      <w:start w:val="5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67246B"/>
    <w:multiLevelType w:val="hybridMultilevel"/>
    <w:tmpl w:val="C8260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2C1985"/>
    <w:multiLevelType w:val="hybridMultilevel"/>
    <w:tmpl w:val="5192B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"/>
    <w:lvlOverride w:ilvl="0">
      <w:startOverride w:val="1"/>
    </w:lvlOverride>
  </w:num>
  <w:num w:numId="7">
    <w:abstractNumId w:val="22"/>
  </w:num>
  <w:num w:numId="8">
    <w:abstractNumId w:val="4"/>
  </w:num>
  <w:num w:numId="9">
    <w:abstractNumId w:val="20"/>
  </w:num>
  <w:num w:numId="10">
    <w:abstractNumId w:val="28"/>
  </w:num>
  <w:num w:numId="11">
    <w:abstractNumId w:val="23"/>
  </w:num>
  <w:num w:numId="12">
    <w:abstractNumId w:val="29"/>
  </w:num>
  <w:num w:numId="13">
    <w:abstractNumId w:val="30"/>
  </w:num>
  <w:num w:numId="14">
    <w:abstractNumId w:val="17"/>
  </w:num>
  <w:num w:numId="15">
    <w:abstractNumId w:val="26"/>
  </w:num>
  <w:num w:numId="16">
    <w:abstractNumId w:val="9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</w:num>
  <w:num w:numId="22">
    <w:abstractNumId w:val="2"/>
  </w:num>
  <w:num w:numId="23">
    <w:abstractNumId w:val="27"/>
  </w:num>
  <w:num w:numId="24">
    <w:abstractNumId w:val="1"/>
  </w:num>
  <w:num w:numId="25">
    <w:abstractNumId w:val="10"/>
  </w:num>
  <w:num w:numId="26">
    <w:abstractNumId w:val="8"/>
  </w:num>
  <w:num w:numId="27">
    <w:abstractNumId w:val="5"/>
  </w:num>
  <w:num w:numId="28">
    <w:abstractNumId w:val="13"/>
  </w:num>
  <w:num w:numId="29">
    <w:abstractNumId w:val="14"/>
  </w:num>
  <w:num w:numId="30">
    <w:abstractNumId w:val="24"/>
  </w:num>
  <w:num w:numId="31">
    <w:abstractNumId w:val="24"/>
  </w:num>
  <w:num w:numId="32">
    <w:abstractNumId w:val="6"/>
  </w:num>
  <w:num w:numId="33">
    <w:abstractNumId w:val="11"/>
  </w:num>
  <w:num w:numId="34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0"/>
  </w:num>
  <w:num w:numId="38">
    <w:abstractNumId w:val="12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16"/>
  </w:num>
  <w:num w:numId="47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cumentProtection w:edit="forms" w:enforcement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361C4"/>
    <w:rsid w:val="00005051"/>
    <w:rsid w:val="0000630A"/>
    <w:rsid w:val="000064FB"/>
    <w:rsid w:val="00015746"/>
    <w:rsid w:val="00020267"/>
    <w:rsid w:val="00021DAC"/>
    <w:rsid w:val="00021E89"/>
    <w:rsid w:val="00022EA3"/>
    <w:rsid w:val="00026B21"/>
    <w:rsid w:val="00027BCE"/>
    <w:rsid w:val="00027DA8"/>
    <w:rsid w:val="00033383"/>
    <w:rsid w:val="00035198"/>
    <w:rsid w:val="00035D9B"/>
    <w:rsid w:val="0004009F"/>
    <w:rsid w:val="00042A3C"/>
    <w:rsid w:val="000435AD"/>
    <w:rsid w:val="00047E13"/>
    <w:rsid w:val="00050699"/>
    <w:rsid w:val="00057AFE"/>
    <w:rsid w:val="00060A3F"/>
    <w:rsid w:val="00063FDC"/>
    <w:rsid w:val="0006430C"/>
    <w:rsid w:val="00067DEE"/>
    <w:rsid w:val="000757D8"/>
    <w:rsid w:val="000757E2"/>
    <w:rsid w:val="000823C2"/>
    <w:rsid w:val="00086B41"/>
    <w:rsid w:val="000A0655"/>
    <w:rsid w:val="000A557A"/>
    <w:rsid w:val="000B0226"/>
    <w:rsid w:val="000B09AA"/>
    <w:rsid w:val="000B0C38"/>
    <w:rsid w:val="000C3928"/>
    <w:rsid w:val="000C4A86"/>
    <w:rsid w:val="000C4C25"/>
    <w:rsid w:val="000C62E6"/>
    <w:rsid w:val="000C7FE6"/>
    <w:rsid w:val="000D0DEF"/>
    <w:rsid w:val="000D3D22"/>
    <w:rsid w:val="000D6D28"/>
    <w:rsid w:val="000E37BA"/>
    <w:rsid w:val="000E603F"/>
    <w:rsid w:val="000E6988"/>
    <w:rsid w:val="000E7AAF"/>
    <w:rsid w:val="000F1BB1"/>
    <w:rsid w:val="000F1E9A"/>
    <w:rsid w:val="000F60F9"/>
    <w:rsid w:val="000F6963"/>
    <w:rsid w:val="000F69EE"/>
    <w:rsid w:val="00110988"/>
    <w:rsid w:val="001114FD"/>
    <w:rsid w:val="00114C13"/>
    <w:rsid w:val="00125A0F"/>
    <w:rsid w:val="0012694A"/>
    <w:rsid w:val="00132CF0"/>
    <w:rsid w:val="001352EB"/>
    <w:rsid w:val="0013555A"/>
    <w:rsid w:val="00135CB0"/>
    <w:rsid w:val="0014013C"/>
    <w:rsid w:val="001433C3"/>
    <w:rsid w:val="00150717"/>
    <w:rsid w:val="001532E4"/>
    <w:rsid w:val="00153F1B"/>
    <w:rsid w:val="0017158B"/>
    <w:rsid w:val="00172240"/>
    <w:rsid w:val="001725A0"/>
    <w:rsid w:val="00181D02"/>
    <w:rsid w:val="00183B1E"/>
    <w:rsid w:val="00183FE3"/>
    <w:rsid w:val="00192F28"/>
    <w:rsid w:val="0019374A"/>
    <w:rsid w:val="00197D40"/>
    <w:rsid w:val="001A0AA4"/>
    <w:rsid w:val="001A0CFE"/>
    <w:rsid w:val="001A2F33"/>
    <w:rsid w:val="001A3390"/>
    <w:rsid w:val="001A5540"/>
    <w:rsid w:val="001B04FF"/>
    <w:rsid w:val="001B6F2B"/>
    <w:rsid w:val="001C1301"/>
    <w:rsid w:val="001C1C85"/>
    <w:rsid w:val="001C4447"/>
    <w:rsid w:val="001C5558"/>
    <w:rsid w:val="001C6CE1"/>
    <w:rsid w:val="001D4D8C"/>
    <w:rsid w:val="001D70F3"/>
    <w:rsid w:val="001E01FF"/>
    <w:rsid w:val="001E25A7"/>
    <w:rsid w:val="001E7D97"/>
    <w:rsid w:val="001F17CB"/>
    <w:rsid w:val="001F3CC2"/>
    <w:rsid w:val="001F5049"/>
    <w:rsid w:val="001F524F"/>
    <w:rsid w:val="001F58F0"/>
    <w:rsid w:val="001F6315"/>
    <w:rsid w:val="001F6398"/>
    <w:rsid w:val="0020133D"/>
    <w:rsid w:val="00203E16"/>
    <w:rsid w:val="00217F58"/>
    <w:rsid w:val="00223162"/>
    <w:rsid w:val="00224371"/>
    <w:rsid w:val="00225C07"/>
    <w:rsid w:val="00237832"/>
    <w:rsid w:val="002378F2"/>
    <w:rsid w:val="00237D9E"/>
    <w:rsid w:val="00240619"/>
    <w:rsid w:val="0025290E"/>
    <w:rsid w:val="00252A9D"/>
    <w:rsid w:val="00254FCC"/>
    <w:rsid w:val="0025597F"/>
    <w:rsid w:val="002654E7"/>
    <w:rsid w:val="00265C7A"/>
    <w:rsid w:val="002712CC"/>
    <w:rsid w:val="00272571"/>
    <w:rsid w:val="00282A11"/>
    <w:rsid w:val="002836C6"/>
    <w:rsid w:val="00290BB9"/>
    <w:rsid w:val="0029150F"/>
    <w:rsid w:val="00291EC7"/>
    <w:rsid w:val="002930E9"/>
    <w:rsid w:val="002941CB"/>
    <w:rsid w:val="0029778F"/>
    <w:rsid w:val="002A03DE"/>
    <w:rsid w:val="002A0940"/>
    <w:rsid w:val="002A37E9"/>
    <w:rsid w:val="002A567A"/>
    <w:rsid w:val="002A7724"/>
    <w:rsid w:val="002B1AD4"/>
    <w:rsid w:val="002B5294"/>
    <w:rsid w:val="002C0AF3"/>
    <w:rsid w:val="002C1AF8"/>
    <w:rsid w:val="002D704A"/>
    <w:rsid w:val="002E0274"/>
    <w:rsid w:val="002E06ED"/>
    <w:rsid w:val="002E1777"/>
    <w:rsid w:val="002E4135"/>
    <w:rsid w:val="002E425F"/>
    <w:rsid w:val="002E6AE0"/>
    <w:rsid w:val="002F3D85"/>
    <w:rsid w:val="002F3E84"/>
    <w:rsid w:val="002F65F1"/>
    <w:rsid w:val="00301619"/>
    <w:rsid w:val="00304498"/>
    <w:rsid w:val="00304A03"/>
    <w:rsid w:val="003138DB"/>
    <w:rsid w:val="00315309"/>
    <w:rsid w:val="00322F59"/>
    <w:rsid w:val="00330D8A"/>
    <w:rsid w:val="003343E4"/>
    <w:rsid w:val="00336C07"/>
    <w:rsid w:val="003403F7"/>
    <w:rsid w:val="00345043"/>
    <w:rsid w:val="0034598D"/>
    <w:rsid w:val="003461E9"/>
    <w:rsid w:val="00347B2E"/>
    <w:rsid w:val="003514F7"/>
    <w:rsid w:val="00352936"/>
    <w:rsid w:val="00366EAC"/>
    <w:rsid w:val="003672C1"/>
    <w:rsid w:val="00375107"/>
    <w:rsid w:val="00376FFA"/>
    <w:rsid w:val="00377171"/>
    <w:rsid w:val="00377D12"/>
    <w:rsid w:val="00386213"/>
    <w:rsid w:val="00397355"/>
    <w:rsid w:val="003A14ED"/>
    <w:rsid w:val="003A2180"/>
    <w:rsid w:val="003A432F"/>
    <w:rsid w:val="003A5781"/>
    <w:rsid w:val="003B5368"/>
    <w:rsid w:val="003C1492"/>
    <w:rsid w:val="003C1D96"/>
    <w:rsid w:val="003C47F5"/>
    <w:rsid w:val="003C6AB9"/>
    <w:rsid w:val="003C6E54"/>
    <w:rsid w:val="003D3975"/>
    <w:rsid w:val="003D6721"/>
    <w:rsid w:val="003D7C80"/>
    <w:rsid w:val="00400E28"/>
    <w:rsid w:val="00401377"/>
    <w:rsid w:val="00402A70"/>
    <w:rsid w:val="004062C8"/>
    <w:rsid w:val="004071CD"/>
    <w:rsid w:val="00411D76"/>
    <w:rsid w:val="0041400F"/>
    <w:rsid w:val="00415071"/>
    <w:rsid w:val="00420B39"/>
    <w:rsid w:val="004227F1"/>
    <w:rsid w:val="004261E4"/>
    <w:rsid w:val="004262F8"/>
    <w:rsid w:val="004310C6"/>
    <w:rsid w:val="004342CC"/>
    <w:rsid w:val="004361C4"/>
    <w:rsid w:val="00447DA5"/>
    <w:rsid w:val="004536CB"/>
    <w:rsid w:val="004605C5"/>
    <w:rsid w:val="00460689"/>
    <w:rsid w:val="00461608"/>
    <w:rsid w:val="004617CA"/>
    <w:rsid w:val="00462C61"/>
    <w:rsid w:val="00463F49"/>
    <w:rsid w:val="00464172"/>
    <w:rsid w:val="004745DE"/>
    <w:rsid w:val="00476324"/>
    <w:rsid w:val="004808CE"/>
    <w:rsid w:val="00483226"/>
    <w:rsid w:val="0049031F"/>
    <w:rsid w:val="00490792"/>
    <w:rsid w:val="00490CE4"/>
    <w:rsid w:val="00492D46"/>
    <w:rsid w:val="00495849"/>
    <w:rsid w:val="00495E6D"/>
    <w:rsid w:val="004A4443"/>
    <w:rsid w:val="004B181D"/>
    <w:rsid w:val="004B516C"/>
    <w:rsid w:val="004B66E4"/>
    <w:rsid w:val="004B7287"/>
    <w:rsid w:val="004C0739"/>
    <w:rsid w:val="004C0904"/>
    <w:rsid w:val="004C3743"/>
    <w:rsid w:val="004D2B11"/>
    <w:rsid w:val="004E3C86"/>
    <w:rsid w:val="004E698C"/>
    <w:rsid w:val="004F1D30"/>
    <w:rsid w:val="004F2975"/>
    <w:rsid w:val="004F30FF"/>
    <w:rsid w:val="00504B22"/>
    <w:rsid w:val="00504BC2"/>
    <w:rsid w:val="00505291"/>
    <w:rsid w:val="00515B3C"/>
    <w:rsid w:val="0052304E"/>
    <w:rsid w:val="00524836"/>
    <w:rsid w:val="0053017D"/>
    <w:rsid w:val="00534003"/>
    <w:rsid w:val="00535ADA"/>
    <w:rsid w:val="005377B8"/>
    <w:rsid w:val="00537E3F"/>
    <w:rsid w:val="00540952"/>
    <w:rsid w:val="0054161B"/>
    <w:rsid w:val="00542D53"/>
    <w:rsid w:val="005458FE"/>
    <w:rsid w:val="00550DE0"/>
    <w:rsid w:val="0055115F"/>
    <w:rsid w:val="00551733"/>
    <w:rsid w:val="00551DC4"/>
    <w:rsid w:val="00551F3E"/>
    <w:rsid w:val="00553DE3"/>
    <w:rsid w:val="00555685"/>
    <w:rsid w:val="00557922"/>
    <w:rsid w:val="00560AC8"/>
    <w:rsid w:val="00562134"/>
    <w:rsid w:val="0056463A"/>
    <w:rsid w:val="005655BF"/>
    <w:rsid w:val="00567338"/>
    <w:rsid w:val="0056757A"/>
    <w:rsid w:val="00567EC8"/>
    <w:rsid w:val="00567F7B"/>
    <w:rsid w:val="005714C6"/>
    <w:rsid w:val="00573500"/>
    <w:rsid w:val="00574ECB"/>
    <w:rsid w:val="00574FB5"/>
    <w:rsid w:val="0057734A"/>
    <w:rsid w:val="00577892"/>
    <w:rsid w:val="00583010"/>
    <w:rsid w:val="00591895"/>
    <w:rsid w:val="00595B8F"/>
    <w:rsid w:val="00596777"/>
    <w:rsid w:val="005A1A12"/>
    <w:rsid w:val="005A219D"/>
    <w:rsid w:val="005A34B7"/>
    <w:rsid w:val="005B028E"/>
    <w:rsid w:val="005B699F"/>
    <w:rsid w:val="005C2B36"/>
    <w:rsid w:val="005C3CB9"/>
    <w:rsid w:val="005C4F11"/>
    <w:rsid w:val="005C5A4D"/>
    <w:rsid w:val="005C7878"/>
    <w:rsid w:val="005D1B20"/>
    <w:rsid w:val="005D22A5"/>
    <w:rsid w:val="005D3D20"/>
    <w:rsid w:val="005D5645"/>
    <w:rsid w:val="005E1990"/>
    <w:rsid w:val="005E20A4"/>
    <w:rsid w:val="005E3842"/>
    <w:rsid w:val="005E5300"/>
    <w:rsid w:val="005E7452"/>
    <w:rsid w:val="005F7628"/>
    <w:rsid w:val="006000FD"/>
    <w:rsid w:val="00601686"/>
    <w:rsid w:val="00607F9F"/>
    <w:rsid w:val="006115C1"/>
    <w:rsid w:val="00612338"/>
    <w:rsid w:val="0061247F"/>
    <w:rsid w:val="006128CF"/>
    <w:rsid w:val="006149A9"/>
    <w:rsid w:val="00621561"/>
    <w:rsid w:val="0062188E"/>
    <w:rsid w:val="00630487"/>
    <w:rsid w:val="00631785"/>
    <w:rsid w:val="00631799"/>
    <w:rsid w:val="00632519"/>
    <w:rsid w:val="006368C4"/>
    <w:rsid w:val="006412B1"/>
    <w:rsid w:val="0064229A"/>
    <w:rsid w:val="00645573"/>
    <w:rsid w:val="00650FD6"/>
    <w:rsid w:val="00654BAE"/>
    <w:rsid w:val="00657844"/>
    <w:rsid w:val="006651D7"/>
    <w:rsid w:val="00665580"/>
    <w:rsid w:val="006732FF"/>
    <w:rsid w:val="00685D66"/>
    <w:rsid w:val="006902EE"/>
    <w:rsid w:val="006935E9"/>
    <w:rsid w:val="0069502B"/>
    <w:rsid w:val="006A2BB9"/>
    <w:rsid w:val="006A53C7"/>
    <w:rsid w:val="006A5CA5"/>
    <w:rsid w:val="006A6988"/>
    <w:rsid w:val="006B01B8"/>
    <w:rsid w:val="006B17C2"/>
    <w:rsid w:val="006B1B39"/>
    <w:rsid w:val="006B4712"/>
    <w:rsid w:val="006D6A96"/>
    <w:rsid w:val="006E09E2"/>
    <w:rsid w:val="006E0A4A"/>
    <w:rsid w:val="006E5FF4"/>
    <w:rsid w:val="006F06A5"/>
    <w:rsid w:val="00701259"/>
    <w:rsid w:val="007028F1"/>
    <w:rsid w:val="0070579E"/>
    <w:rsid w:val="00710EBA"/>
    <w:rsid w:val="00723992"/>
    <w:rsid w:val="007247E2"/>
    <w:rsid w:val="00724E8B"/>
    <w:rsid w:val="00727BD9"/>
    <w:rsid w:val="00730EAC"/>
    <w:rsid w:val="0073265B"/>
    <w:rsid w:val="00733AFE"/>
    <w:rsid w:val="00737440"/>
    <w:rsid w:val="00737A3A"/>
    <w:rsid w:val="00742587"/>
    <w:rsid w:val="00751157"/>
    <w:rsid w:val="0075161D"/>
    <w:rsid w:val="00754B44"/>
    <w:rsid w:val="00775398"/>
    <w:rsid w:val="007769E2"/>
    <w:rsid w:val="00776DDD"/>
    <w:rsid w:val="00777822"/>
    <w:rsid w:val="0079275F"/>
    <w:rsid w:val="0079412F"/>
    <w:rsid w:val="00797096"/>
    <w:rsid w:val="007A15AF"/>
    <w:rsid w:val="007A36F5"/>
    <w:rsid w:val="007A6732"/>
    <w:rsid w:val="007B76F6"/>
    <w:rsid w:val="007C0FE8"/>
    <w:rsid w:val="007C110D"/>
    <w:rsid w:val="007C550A"/>
    <w:rsid w:val="007C65F2"/>
    <w:rsid w:val="007C6CD3"/>
    <w:rsid w:val="007C7BBE"/>
    <w:rsid w:val="007D0353"/>
    <w:rsid w:val="007D42DE"/>
    <w:rsid w:val="007E686E"/>
    <w:rsid w:val="007E7511"/>
    <w:rsid w:val="007E7B31"/>
    <w:rsid w:val="007F0C21"/>
    <w:rsid w:val="007F34D2"/>
    <w:rsid w:val="007F5733"/>
    <w:rsid w:val="007F6A3C"/>
    <w:rsid w:val="007F7D3B"/>
    <w:rsid w:val="00806155"/>
    <w:rsid w:val="00806C39"/>
    <w:rsid w:val="00807672"/>
    <w:rsid w:val="00807AE8"/>
    <w:rsid w:val="0081235D"/>
    <w:rsid w:val="00813117"/>
    <w:rsid w:val="00815734"/>
    <w:rsid w:val="00815BA2"/>
    <w:rsid w:val="0083295A"/>
    <w:rsid w:val="008363B4"/>
    <w:rsid w:val="00837087"/>
    <w:rsid w:val="00837A0E"/>
    <w:rsid w:val="00842B3C"/>
    <w:rsid w:val="008442BD"/>
    <w:rsid w:val="00846277"/>
    <w:rsid w:val="00846E2A"/>
    <w:rsid w:val="00854687"/>
    <w:rsid w:val="00854FCC"/>
    <w:rsid w:val="00855590"/>
    <w:rsid w:val="0085731D"/>
    <w:rsid w:val="00860002"/>
    <w:rsid w:val="008604AB"/>
    <w:rsid w:val="00861027"/>
    <w:rsid w:val="008620F2"/>
    <w:rsid w:val="00862B34"/>
    <w:rsid w:val="00863339"/>
    <w:rsid w:val="00870912"/>
    <w:rsid w:val="00873424"/>
    <w:rsid w:val="008771CF"/>
    <w:rsid w:val="00881A83"/>
    <w:rsid w:val="008848F3"/>
    <w:rsid w:val="00884930"/>
    <w:rsid w:val="00890F2D"/>
    <w:rsid w:val="008933EE"/>
    <w:rsid w:val="008B47BA"/>
    <w:rsid w:val="008C2346"/>
    <w:rsid w:val="008C61B7"/>
    <w:rsid w:val="008D20B1"/>
    <w:rsid w:val="008D534A"/>
    <w:rsid w:val="008D6731"/>
    <w:rsid w:val="008E2764"/>
    <w:rsid w:val="008E38AC"/>
    <w:rsid w:val="008F1576"/>
    <w:rsid w:val="00900D68"/>
    <w:rsid w:val="00903858"/>
    <w:rsid w:val="00912294"/>
    <w:rsid w:val="00921788"/>
    <w:rsid w:val="00925356"/>
    <w:rsid w:val="009253AF"/>
    <w:rsid w:val="0092596F"/>
    <w:rsid w:val="00926D55"/>
    <w:rsid w:val="0093352B"/>
    <w:rsid w:val="00934355"/>
    <w:rsid w:val="009405EA"/>
    <w:rsid w:val="00940D64"/>
    <w:rsid w:val="00940DF0"/>
    <w:rsid w:val="00942CBE"/>
    <w:rsid w:val="00956207"/>
    <w:rsid w:val="00956A88"/>
    <w:rsid w:val="0096173A"/>
    <w:rsid w:val="00961E81"/>
    <w:rsid w:val="009623C0"/>
    <w:rsid w:val="009672CB"/>
    <w:rsid w:val="0097174D"/>
    <w:rsid w:val="00974A05"/>
    <w:rsid w:val="00977EB1"/>
    <w:rsid w:val="00987629"/>
    <w:rsid w:val="00991008"/>
    <w:rsid w:val="009939FE"/>
    <w:rsid w:val="0099535E"/>
    <w:rsid w:val="00996688"/>
    <w:rsid w:val="009A080A"/>
    <w:rsid w:val="009A0E1F"/>
    <w:rsid w:val="009A33E1"/>
    <w:rsid w:val="009C4928"/>
    <w:rsid w:val="009C5B5E"/>
    <w:rsid w:val="009C723B"/>
    <w:rsid w:val="009D177A"/>
    <w:rsid w:val="009E7825"/>
    <w:rsid w:val="009F3EE1"/>
    <w:rsid w:val="009F4DF9"/>
    <w:rsid w:val="009F5053"/>
    <w:rsid w:val="00A013D2"/>
    <w:rsid w:val="00A14BD3"/>
    <w:rsid w:val="00A16ECD"/>
    <w:rsid w:val="00A17151"/>
    <w:rsid w:val="00A23E9B"/>
    <w:rsid w:val="00A244B4"/>
    <w:rsid w:val="00A24B0A"/>
    <w:rsid w:val="00A27ABF"/>
    <w:rsid w:val="00A33C7E"/>
    <w:rsid w:val="00A35802"/>
    <w:rsid w:val="00A3673A"/>
    <w:rsid w:val="00A37702"/>
    <w:rsid w:val="00A446F8"/>
    <w:rsid w:val="00A520CE"/>
    <w:rsid w:val="00A5255D"/>
    <w:rsid w:val="00A52CBD"/>
    <w:rsid w:val="00A55D8E"/>
    <w:rsid w:val="00A57A31"/>
    <w:rsid w:val="00A6022F"/>
    <w:rsid w:val="00A60B8A"/>
    <w:rsid w:val="00A60C89"/>
    <w:rsid w:val="00A62E32"/>
    <w:rsid w:val="00A727C9"/>
    <w:rsid w:val="00A81232"/>
    <w:rsid w:val="00A9369D"/>
    <w:rsid w:val="00AA26B5"/>
    <w:rsid w:val="00AA42E7"/>
    <w:rsid w:val="00AA51B5"/>
    <w:rsid w:val="00AB0771"/>
    <w:rsid w:val="00AC7147"/>
    <w:rsid w:val="00AD4190"/>
    <w:rsid w:val="00AE0F2D"/>
    <w:rsid w:val="00AE2125"/>
    <w:rsid w:val="00AF5126"/>
    <w:rsid w:val="00B018DF"/>
    <w:rsid w:val="00B02C72"/>
    <w:rsid w:val="00B03F14"/>
    <w:rsid w:val="00B04338"/>
    <w:rsid w:val="00B04C1E"/>
    <w:rsid w:val="00B11EB0"/>
    <w:rsid w:val="00B12632"/>
    <w:rsid w:val="00B1688D"/>
    <w:rsid w:val="00B20601"/>
    <w:rsid w:val="00B217F1"/>
    <w:rsid w:val="00B33E12"/>
    <w:rsid w:val="00B34829"/>
    <w:rsid w:val="00B36573"/>
    <w:rsid w:val="00B36804"/>
    <w:rsid w:val="00B41C3C"/>
    <w:rsid w:val="00B42B35"/>
    <w:rsid w:val="00B45353"/>
    <w:rsid w:val="00B47932"/>
    <w:rsid w:val="00B5029A"/>
    <w:rsid w:val="00B57C87"/>
    <w:rsid w:val="00B6140C"/>
    <w:rsid w:val="00B71AA8"/>
    <w:rsid w:val="00B7299F"/>
    <w:rsid w:val="00B809EC"/>
    <w:rsid w:val="00B87022"/>
    <w:rsid w:val="00B94D76"/>
    <w:rsid w:val="00BA15A6"/>
    <w:rsid w:val="00BA34A1"/>
    <w:rsid w:val="00BA470D"/>
    <w:rsid w:val="00BB2A86"/>
    <w:rsid w:val="00BB46B5"/>
    <w:rsid w:val="00BC0321"/>
    <w:rsid w:val="00BC181D"/>
    <w:rsid w:val="00BC232F"/>
    <w:rsid w:val="00BC4B4B"/>
    <w:rsid w:val="00BD46DF"/>
    <w:rsid w:val="00BE56E5"/>
    <w:rsid w:val="00BE7FF2"/>
    <w:rsid w:val="00BF4726"/>
    <w:rsid w:val="00BF5957"/>
    <w:rsid w:val="00C006C2"/>
    <w:rsid w:val="00C06A55"/>
    <w:rsid w:val="00C10E61"/>
    <w:rsid w:val="00C11457"/>
    <w:rsid w:val="00C118BC"/>
    <w:rsid w:val="00C11D7D"/>
    <w:rsid w:val="00C14289"/>
    <w:rsid w:val="00C164AE"/>
    <w:rsid w:val="00C33907"/>
    <w:rsid w:val="00C33A35"/>
    <w:rsid w:val="00C33B50"/>
    <w:rsid w:val="00C400AC"/>
    <w:rsid w:val="00C41789"/>
    <w:rsid w:val="00C45D66"/>
    <w:rsid w:val="00C4657F"/>
    <w:rsid w:val="00C47809"/>
    <w:rsid w:val="00C53B37"/>
    <w:rsid w:val="00C544BA"/>
    <w:rsid w:val="00C56630"/>
    <w:rsid w:val="00C57389"/>
    <w:rsid w:val="00C57CEB"/>
    <w:rsid w:val="00C64393"/>
    <w:rsid w:val="00C64AC0"/>
    <w:rsid w:val="00C65FB1"/>
    <w:rsid w:val="00C70FBA"/>
    <w:rsid w:val="00C81AE3"/>
    <w:rsid w:val="00C91E9B"/>
    <w:rsid w:val="00C9234B"/>
    <w:rsid w:val="00C93BCE"/>
    <w:rsid w:val="00C94359"/>
    <w:rsid w:val="00C96B16"/>
    <w:rsid w:val="00CA3302"/>
    <w:rsid w:val="00CA3F6E"/>
    <w:rsid w:val="00CA414B"/>
    <w:rsid w:val="00CA6766"/>
    <w:rsid w:val="00CB4116"/>
    <w:rsid w:val="00CC25F0"/>
    <w:rsid w:val="00CC74C3"/>
    <w:rsid w:val="00CD4234"/>
    <w:rsid w:val="00CD4374"/>
    <w:rsid w:val="00CD4DBE"/>
    <w:rsid w:val="00CE0DC1"/>
    <w:rsid w:val="00CE79EC"/>
    <w:rsid w:val="00CF1D33"/>
    <w:rsid w:val="00CF4146"/>
    <w:rsid w:val="00CF7114"/>
    <w:rsid w:val="00D0080A"/>
    <w:rsid w:val="00D02628"/>
    <w:rsid w:val="00D17264"/>
    <w:rsid w:val="00D22761"/>
    <w:rsid w:val="00D25FDC"/>
    <w:rsid w:val="00D35F79"/>
    <w:rsid w:val="00D413D8"/>
    <w:rsid w:val="00D4593A"/>
    <w:rsid w:val="00D57439"/>
    <w:rsid w:val="00D650E2"/>
    <w:rsid w:val="00D7185B"/>
    <w:rsid w:val="00D7615E"/>
    <w:rsid w:val="00D76D34"/>
    <w:rsid w:val="00D8078A"/>
    <w:rsid w:val="00D80A66"/>
    <w:rsid w:val="00D8582E"/>
    <w:rsid w:val="00D862D3"/>
    <w:rsid w:val="00D90139"/>
    <w:rsid w:val="00D91F27"/>
    <w:rsid w:val="00D93817"/>
    <w:rsid w:val="00D950AA"/>
    <w:rsid w:val="00D96C29"/>
    <w:rsid w:val="00DA126B"/>
    <w:rsid w:val="00DA15BA"/>
    <w:rsid w:val="00DC1E6B"/>
    <w:rsid w:val="00DC1E89"/>
    <w:rsid w:val="00DC3C19"/>
    <w:rsid w:val="00DC46E8"/>
    <w:rsid w:val="00DC646C"/>
    <w:rsid w:val="00DC751A"/>
    <w:rsid w:val="00DD1355"/>
    <w:rsid w:val="00DD330E"/>
    <w:rsid w:val="00DD6208"/>
    <w:rsid w:val="00DE024D"/>
    <w:rsid w:val="00DE31BF"/>
    <w:rsid w:val="00DE3AAC"/>
    <w:rsid w:val="00DE4009"/>
    <w:rsid w:val="00DE4531"/>
    <w:rsid w:val="00DE4C72"/>
    <w:rsid w:val="00DF20E9"/>
    <w:rsid w:val="00DF3462"/>
    <w:rsid w:val="00DF68B6"/>
    <w:rsid w:val="00E00DEE"/>
    <w:rsid w:val="00E03209"/>
    <w:rsid w:val="00E05AAC"/>
    <w:rsid w:val="00E124B3"/>
    <w:rsid w:val="00E1783A"/>
    <w:rsid w:val="00E220A4"/>
    <w:rsid w:val="00E25200"/>
    <w:rsid w:val="00E3084B"/>
    <w:rsid w:val="00E34087"/>
    <w:rsid w:val="00E36973"/>
    <w:rsid w:val="00E36977"/>
    <w:rsid w:val="00E37E20"/>
    <w:rsid w:val="00E42447"/>
    <w:rsid w:val="00E4490F"/>
    <w:rsid w:val="00E46360"/>
    <w:rsid w:val="00E4671A"/>
    <w:rsid w:val="00E63A66"/>
    <w:rsid w:val="00E65349"/>
    <w:rsid w:val="00E73CB2"/>
    <w:rsid w:val="00E811E2"/>
    <w:rsid w:val="00E85CA8"/>
    <w:rsid w:val="00E86D74"/>
    <w:rsid w:val="00E86FB6"/>
    <w:rsid w:val="00EA3166"/>
    <w:rsid w:val="00EA7A7B"/>
    <w:rsid w:val="00EB5652"/>
    <w:rsid w:val="00EB7615"/>
    <w:rsid w:val="00EC16E8"/>
    <w:rsid w:val="00EC34A0"/>
    <w:rsid w:val="00EC4ECB"/>
    <w:rsid w:val="00ED0A4F"/>
    <w:rsid w:val="00ED3292"/>
    <w:rsid w:val="00ED71EF"/>
    <w:rsid w:val="00EE52C8"/>
    <w:rsid w:val="00EE6AC0"/>
    <w:rsid w:val="00EF3999"/>
    <w:rsid w:val="00EF4A4F"/>
    <w:rsid w:val="00EF510A"/>
    <w:rsid w:val="00EF6516"/>
    <w:rsid w:val="00EF6518"/>
    <w:rsid w:val="00F029DC"/>
    <w:rsid w:val="00F03E42"/>
    <w:rsid w:val="00F05A3C"/>
    <w:rsid w:val="00F05F5D"/>
    <w:rsid w:val="00F11949"/>
    <w:rsid w:val="00F12142"/>
    <w:rsid w:val="00F144EE"/>
    <w:rsid w:val="00F201EC"/>
    <w:rsid w:val="00F20598"/>
    <w:rsid w:val="00F22714"/>
    <w:rsid w:val="00F279C5"/>
    <w:rsid w:val="00F31956"/>
    <w:rsid w:val="00F35BAE"/>
    <w:rsid w:val="00F36F83"/>
    <w:rsid w:val="00F449B9"/>
    <w:rsid w:val="00F55C66"/>
    <w:rsid w:val="00F60FB4"/>
    <w:rsid w:val="00F61AD2"/>
    <w:rsid w:val="00F62FDE"/>
    <w:rsid w:val="00F66A71"/>
    <w:rsid w:val="00F66D61"/>
    <w:rsid w:val="00F77D7E"/>
    <w:rsid w:val="00F83725"/>
    <w:rsid w:val="00F8536D"/>
    <w:rsid w:val="00F85650"/>
    <w:rsid w:val="00F91518"/>
    <w:rsid w:val="00F91B3B"/>
    <w:rsid w:val="00FA6CE9"/>
    <w:rsid w:val="00FB0017"/>
    <w:rsid w:val="00FB16E9"/>
    <w:rsid w:val="00FB30EB"/>
    <w:rsid w:val="00FB544F"/>
    <w:rsid w:val="00FB6106"/>
    <w:rsid w:val="00FC08B1"/>
    <w:rsid w:val="00FC0FCD"/>
    <w:rsid w:val="00FC1874"/>
    <w:rsid w:val="00FC4C35"/>
    <w:rsid w:val="00FD1754"/>
    <w:rsid w:val="00FD7195"/>
    <w:rsid w:val="00FD7809"/>
    <w:rsid w:val="00FE2176"/>
    <w:rsid w:val="00FE4901"/>
    <w:rsid w:val="00FF05D2"/>
    <w:rsid w:val="00FF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20A4"/>
    <w:pPr>
      <w:jc w:val="both"/>
    </w:pPr>
    <w:rPr>
      <w:sz w:val="22"/>
    </w:rPr>
  </w:style>
  <w:style w:type="paragraph" w:styleId="Titre1">
    <w:name w:val="heading 1"/>
    <w:basedOn w:val="Normal"/>
    <w:next w:val="Normal"/>
    <w:link w:val="Titre1Car"/>
    <w:qFormat/>
    <w:rsid w:val="005E20A4"/>
    <w:pPr>
      <w:keepNext/>
      <w:numPr>
        <w:numId w:val="21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link w:val="Titre2Car"/>
    <w:qFormat/>
    <w:rsid w:val="005E20A4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link w:val="Titre3Car"/>
    <w:qFormat/>
    <w:rsid w:val="005E20A4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link w:val="Titre4Car"/>
    <w:qFormat/>
    <w:rsid w:val="005E20A4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link w:val="Titre5Car"/>
    <w:qFormat/>
    <w:rsid w:val="005E20A4"/>
    <w:pPr>
      <w:numPr>
        <w:ilvl w:val="4"/>
      </w:numPr>
      <w:outlineLvl w:val="4"/>
    </w:pPr>
    <w:rPr>
      <w:rFonts w:ascii="Times New Roman" w:hAnsi="Times New Roman"/>
      <w:b/>
      <w:i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E20A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5E20A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5E20A4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5E20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link w:val="En-tteCar"/>
    <w:uiPriority w:val="99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5E20A4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5E20A4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E20A4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5E20A4"/>
    <w:pPr>
      <w:ind w:left="720"/>
      <w:contextualSpacing/>
    </w:pPr>
  </w:style>
  <w:style w:type="paragraph" w:customStyle="1" w:styleId="enumtiret">
    <w:name w:val="enumtiret"/>
    <w:basedOn w:val="Normal"/>
    <w:rsid w:val="004361C4"/>
    <w:pPr>
      <w:tabs>
        <w:tab w:val="left" w:pos="6805"/>
      </w:tabs>
      <w:spacing w:after="120"/>
      <w:ind w:left="284" w:hanging="284"/>
    </w:pPr>
    <w:rPr>
      <w:sz w:val="20"/>
    </w:rPr>
  </w:style>
  <w:style w:type="character" w:customStyle="1" w:styleId="Titre1Car">
    <w:name w:val="Titre 1 Car"/>
    <w:basedOn w:val="Policepardfaut"/>
    <w:link w:val="Titre1"/>
    <w:rsid w:val="005E20A4"/>
    <w:rPr>
      <w:rFonts w:ascii="Arial" w:eastAsia="Times New Roman" w:hAnsi="Arial" w:cs="Times New Roman"/>
      <w:b/>
      <w:sz w:val="36"/>
    </w:rPr>
  </w:style>
  <w:style w:type="character" w:styleId="Lienhypertexte">
    <w:name w:val="Hyperlink"/>
    <w:basedOn w:val="Policepardfaut"/>
    <w:rsid w:val="004361C4"/>
    <w:rPr>
      <w:color w:val="0000FF"/>
      <w:u w:val="single"/>
    </w:rPr>
  </w:style>
  <w:style w:type="paragraph" w:customStyle="1" w:styleId="Titrenote4">
    <w:name w:val="Titre note 4"/>
    <w:basedOn w:val="Titre4"/>
    <w:next w:val="Normal"/>
    <w:autoRedefine/>
    <w:rsid w:val="00217F58"/>
    <w:pPr>
      <w:keepNext w:val="0"/>
      <w:numPr>
        <w:ilvl w:val="0"/>
        <w:numId w:val="6"/>
      </w:numPr>
      <w:tabs>
        <w:tab w:val="left" w:pos="284"/>
      </w:tabs>
      <w:spacing w:before="60" w:after="60"/>
      <w:ind w:right="210"/>
      <w:jc w:val="both"/>
      <w:outlineLvl w:val="9"/>
    </w:pPr>
    <w:rPr>
      <w:rFonts w:cs="Arial"/>
      <w:sz w:val="20"/>
    </w:rPr>
  </w:style>
  <w:style w:type="table" w:styleId="Grilledutableau">
    <w:name w:val="Table Grid"/>
    <w:basedOn w:val="TableauNormal"/>
    <w:rsid w:val="004071C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6463A"/>
    <w:rPr>
      <w:rFonts w:ascii="Arial" w:hAnsi="Arial"/>
      <w:sz w:val="18"/>
      <w:szCs w:val="24"/>
    </w:rPr>
  </w:style>
  <w:style w:type="paragraph" w:styleId="Textedebulles">
    <w:name w:val="Balloon Text"/>
    <w:basedOn w:val="Normal"/>
    <w:link w:val="TextedebullesCar"/>
    <w:rsid w:val="000F69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F69E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EF6516"/>
    <w:rPr>
      <w:color w:val="548DD4"/>
      <w:u w:val="single"/>
    </w:rPr>
  </w:style>
  <w:style w:type="character" w:customStyle="1" w:styleId="Titre2Car">
    <w:name w:val="Titre 2 Car"/>
    <w:basedOn w:val="Policepardfaut"/>
    <w:link w:val="Titre2"/>
    <w:rsid w:val="005E20A4"/>
    <w:rPr>
      <w:rFonts w:ascii="Arial" w:hAnsi="Arial"/>
      <w:sz w:val="32"/>
    </w:rPr>
  </w:style>
  <w:style w:type="character" w:customStyle="1" w:styleId="Titre3Car">
    <w:name w:val="Titre 3 Car"/>
    <w:basedOn w:val="Policepardfaut"/>
    <w:link w:val="Titre3"/>
    <w:rsid w:val="005E20A4"/>
    <w:rPr>
      <w:rFonts w:ascii="Arial" w:hAnsi="Arial"/>
      <w:b/>
      <w:sz w:val="24"/>
    </w:rPr>
  </w:style>
  <w:style w:type="character" w:customStyle="1" w:styleId="Titre4Car">
    <w:name w:val="Titre 4 Car"/>
    <w:basedOn w:val="Policepardfaut"/>
    <w:link w:val="Titre4"/>
    <w:rsid w:val="005E20A4"/>
    <w:rPr>
      <w:rFonts w:ascii="Arial" w:eastAsia="Times New Roman" w:hAnsi="Arial" w:cs="Times New Roman"/>
      <w:sz w:val="22"/>
    </w:rPr>
  </w:style>
  <w:style w:type="character" w:customStyle="1" w:styleId="Titre5Car">
    <w:name w:val="Titre 5 Car"/>
    <w:basedOn w:val="Policepardfaut"/>
    <w:link w:val="Titre5"/>
    <w:rsid w:val="005E20A4"/>
    <w:rPr>
      <w:rFonts w:eastAsia="Times New Roman" w:cs="Times New Roman"/>
      <w:b/>
      <w:i/>
      <w:sz w:val="22"/>
    </w:rPr>
  </w:style>
  <w:style w:type="character" w:customStyle="1" w:styleId="Titre6Car">
    <w:name w:val="Titre 6 Car"/>
    <w:basedOn w:val="Policepardfaut"/>
    <w:link w:val="Titre6"/>
    <w:semiHidden/>
    <w:rsid w:val="005E20A4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Titre7Car">
    <w:name w:val="Titre 7 Car"/>
    <w:basedOn w:val="Policepardfaut"/>
    <w:link w:val="Titre7"/>
    <w:semiHidden/>
    <w:rsid w:val="005E20A4"/>
    <w:rPr>
      <w:rFonts w:ascii="Cambria" w:eastAsia="Times New Roman" w:hAnsi="Cambria" w:cs="Times New Roman"/>
      <w:i/>
      <w:iCs/>
      <w:color w:val="404040"/>
      <w:sz w:val="22"/>
    </w:rPr>
  </w:style>
  <w:style w:type="character" w:customStyle="1" w:styleId="Titre8Car">
    <w:name w:val="Titre 8 Car"/>
    <w:basedOn w:val="Policepardfaut"/>
    <w:link w:val="Titre8"/>
    <w:semiHidden/>
    <w:rsid w:val="005E20A4"/>
    <w:rPr>
      <w:rFonts w:ascii="Cambria" w:eastAsia="Times New Roman" w:hAnsi="Cambria" w:cs="Times New Roman"/>
      <w:color w:val="404040"/>
    </w:rPr>
  </w:style>
  <w:style w:type="character" w:customStyle="1" w:styleId="Titre9Car">
    <w:name w:val="Titre 9 Car"/>
    <w:basedOn w:val="Policepardfaut"/>
    <w:link w:val="Titre9"/>
    <w:semiHidden/>
    <w:rsid w:val="005E20A4"/>
    <w:rPr>
      <w:rFonts w:ascii="Cambria" w:eastAsia="Times New Roman" w:hAnsi="Cambria" w:cs="Times New Roman"/>
      <w:i/>
      <w:iCs/>
      <w:color w:val="404040"/>
    </w:rPr>
  </w:style>
  <w:style w:type="paragraph" w:styleId="Sous-titre">
    <w:name w:val="Subtitle"/>
    <w:basedOn w:val="Normal"/>
    <w:next w:val="Normal"/>
    <w:link w:val="Sous-titreCar"/>
    <w:qFormat/>
    <w:rsid w:val="005E20A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5E20A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5E20A4"/>
    <w:rPr>
      <w:b/>
      <w:bCs/>
    </w:rPr>
  </w:style>
  <w:style w:type="character" w:styleId="Accentuation">
    <w:name w:val="Emphasis"/>
    <w:basedOn w:val="Policepardfaut"/>
    <w:qFormat/>
    <w:rsid w:val="005E20A4"/>
    <w:rPr>
      <w:i/>
      <w:iCs/>
    </w:rPr>
  </w:style>
  <w:style w:type="paragraph" w:styleId="Sansinterligne">
    <w:name w:val="No Spacing"/>
    <w:link w:val="SansinterligneCar"/>
    <w:uiPriority w:val="1"/>
    <w:qFormat/>
    <w:rsid w:val="005E20A4"/>
    <w:pPr>
      <w:jc w:val="both"/>
    </w:pPr>
    <w:rPr>
      <w:sz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20A4"/>
    <w:rPr>
      <w:sz w:val="22"/>
      <w:lang w:val="fr-FR"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5E20A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5E20A4"/>
    <w:rPr>
      <w:i/>
      <w:iCs/>
      <w:color w:val="000000"/>
      <w:sz w:val="2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20A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20A4"/>
    <w:rPr>
      <w:b/>
      <w:bCs/>
      <w:i/>
      <w:iCs/>
      <w:color w:val="4F81BD"/>
      <w:sz w:val="22"/>
    </w:rPr>
  </w:style>
  <w:style w:type="character" w:styleId="Emphaseple">
    <w:name w:val="Subtle Emphasis"/>
    <w:basedOn w:val="Policepardfaut"/>
    <w:uiPriority w:val="19"/>
    <w:qFormat/>
    <w:rsid w:val="005E20A4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5E20A4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5E20A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5E20A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E20A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E20A4"/>
    <w:pPr>
      <w:keepLines/>
      <w:numPr>
        <w:numId w:val="0"/>
      </w:numPr>
      <w:spacing w:after="0"/>
      <w:jc w:val="both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Commentaire">
    <w:name w:val="annotation text"/>
    <w:basedOn w:val="Normal"/>
    <w:link w:val="CommentaireCar"/>
    <w:rsid w:val="00A446F8"/>
    <w:rPr>
      <w:sz w:val="20"/>
    </w:rPr>
  </w:style>
  <w:style w:type="character" w:customStyle="1" w:styleId="CommentaireCar">
    <w:name w:val="Commentaire Car"/>
    <w:basedOn w:val="Policepardfaut"/>
    <w:link w:val="Commentaire"/>
    <w:rsid w:val="00A446F8"/>
  </w:style>
  <w:style w:type="paragraph" w:customStyle="1" w:styleId="Texte">
    <w:name w:val="Texte"/>
    <w:basedOn w:val="Normal"/>
    <w:link w:val="TexteCar"/>
    <w:rsid w:val="00A446F8"/>
    <w:rPr>
      <w:szCs w:val="24"/>
    </w:rPr>
  </w:style>
  <w:style w:type="character" w:styleId="Marquedecommentaire">
    <w:name w:val="annotation reference"/>
    <w:basedOn w:val="Policepardfaut"/>
    <w:rsid w:val="00A446F8"/>
    <w:rPr>
      <w:sz w:val="16"/>
    </w:rPr>
  </w:style>
  <w:style w:type="character" w:customStyle="1" w:styleId="TexteCar">
    <w:name w:val="Texte Car"/>
    <w:basedOn w:val="Policepardfaut"/>
    <w:link w:val="Texte"/>
    <w:locked/>
    <w:rsid w:val="00A446F8"/>
    <w:rPr>
      <w:sz w:val="22"/>
      <w:szCs w:val="24"/>
    </w:rPr>
  </w:style>
  <w:style w:type="paragraph" w:customStyle="1" w:styleId="encartsoustitre">
    <w:name w:val="encart_sous_titre"/>
    <w:basedOn w:val="Normal"/>
    <w:rsid w:val="0075161D"/>
    <w:pPr>
      <w:pBdr>
        <w:top w:val="thickThinLargeGap" w:sz="24" w:space="1" w:color="008080"/>
        <w:left w:val="thickThinLargeGap" w:sz="24" w:space="1" w:color="008080"/>
        <w:bottom w:val="thinThickLargeGap" w:sz="24" w:space="1" w:color="008080"/>
        <w:right w:val="thinThickLargeGap" w:sz="24" w:space="1" w:color="008080"/>
      </w:pBdr>
      <w:shd w:val="solid" w:color="C0C0C0" w:fill="FFFF00"/>
      <w:ind w:left="3402" w:right="3402"/>
      <w:jc w:val="center"/>
    </w:pPr>
    <w:rPr>
      <w:rFonts w:ascii="Arial" w:hAnsi="Arial"/>
      <w:b/>
      <w:color w:val="008080"/>
    </w:rPr>
  </w:style>
  <w:style w:type="paragraph" w:styleId="Objetducommentaire">
    <w:name w:val="annotation subject"/>
    <w:basedOn w:val="Commentaire"/>
    <w:next w:val="Commentaire"/>
    <w:link w:val="ObjetducommentaireCar"/>
    <w:rsid w:val="002A03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03DE"/>
    <w:rPr>
      <w:b/>
      <w:bCs/>
    </w:rPr>
  </w:style>
  <w:style w:type="paragraph" w:styleId="Rvision">
    <w:name w:val="Revision"/>
    <w:hidden/>
    <w:uiPriority w:val="99"/>
    <w:semiHidden/>
    <w:rsid w:val="0054161B"/>
    <w:rPr>
      <w:sz w:val="22"/>
    </w:rPr>
  </w:style>
  <w:style w:type="paragraph" w:customStyle="1" w:styleId="encart">
    <w:name w:val="encart"/>
    <w:basedOn w:val="Normal"/>
    <w:rsid w:val="00A37702"/>
    <w:pPr>
      <w:shd w:val="solid" w:color="FFFF00" w:fill="auto"/>
      <w:ind w:left="227" w:right="227"/>
      <w:jc w:val="left"/>
    </w:pPr>
    <w:rPr>
      <w:rFonts w:ascii="Arial" w:hAnsi="Arial"/>
      <w:color w:val="0000FF"/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9F4DF9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D3959-9760-4A26-AEC2-A5DBDB3F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1259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MIGNOT</dc:creator>
  <cp:keywords/>
  <dc:description/>
  <cp:lastModifiedBy>Alice PERRIN</cp:lastModifiedBy>
  <cp:revision>3</cp:revision>
  <cp:lastPrinted>2013-11-06T09:35:00Z</cp:lastPrinted>
  <dcterms:created xsi:type="dcterms:W3CDTF">2013-11-22T16:42:00Z</dcterms:created>
  <dcterms:modified xsi:type="dcterms:W3CDTF">2013-11-22T17:01:00Z</dcterms:modified>
</cp:coreProperties>
</file>